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bookmarkStart w:id="3" w:name="_GoBack"/>
      <w:bookmarkEnd w:id="3"/>
    </w:p>
    <w:p>
      <w:pPr>
        <w:rPr>
          <w:sz w:val="84"/>
          <w:szCs w:val="84"/>
          <w:u w:val="none"/>
        </w:rPr>
      </w:pPr>
    </w:p>
    <w:p>
      <w:pPr>
        <w:rPr>
          <w:sz w:val="84"/>
          <w:szCs w:val="84"/>
          <w:u w:val="none"/>
        </w:rPr>
      </w:pPr>
    </w:p>
    <w:p>
      <w:pPr>
        <w:rPr>
          <w:sz w:val="84"/>
          <w:szCs w:val="84"/>
          <w:u w:val="none"/>
        </w:rPr>
      </w:pPr>
    </w:p>
    <w:p>
      <w:pPr>
        <w:jc w:val="center"/>
        <w:rPr>
          <w:rFonts w:hint="default"/>
          <w:sz w:val="52"/>
          <w:szCs w:val="52"/>
        </w:rPr>
      </w:pPr>
      <w:r>
        <w:rPr>
          <w:rFonts w:hint="eastAsia"/>
          <w:sz w:val="52"/>
          <w:szCs w:val="52"/>
          <w:lang w:eastAsia="zh-CN"/>
        </w:rPr>
        <w:t>2024年</w:t>
      </w:r>
      <w:r>
        <w:rPr>
          <w:rFonts w:hint="default"/>
          <w:sz w:val="52"/>
          <w:szCs w:val="52"/>
        </w:rPr>
        <w:t>海南省科学技术厅</w:t>
      </w:r>
    </w:p>
    <w:p>
      <w:pPr>
        <w:jc w:val="center"/>
        <w:rPr>
          <w:sz w:val="52"/>
          <w:szCs w:val="52"/>
        </w:rPr>
      </w:pPr>
      <w:r>
        <w:rPr>
          <w:rFonts w:hint="eastAsia"/>
          <w:sz w:val="52"/>
          <w:szCs w:val="52"/>
          <w:lang w:eastAsia="zh-CN"/>
        </w:rPr>
        <w:t>本级单位</w:t>
      </w:r>
      <w:r>
        <w:rPr>
          <w:rFonts w:hint="eastAsia"/>
          <w:sz w:val="52"/>
          <w:szCs w:val="52"/>
        </w:rPr>
        <w:t>预算</w:t>
      </w:r>
    </w:p>
    <w:p>
      <w:pPr>
        <w:jc w:val="center"/>
        <w:rPr>
          <w:sz w:val="52"/>
          <w:szCs w:val="52"/>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8"/>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val="en-US" w:eastAsia="zh-CN"/>
        </w:rPr>
        <w:t>海南省科学技术厅本级</w:t>
      </w:r>
      <w:r>
        <w:rPr>
          <w:rFonts w:hint="eastAsia" w:ascii="黑体" w:hAnsi="黑体" w:eastAsia="黑体"/>
          <w:sz w:val="32"/>
          <w:szCs w:val="32"/>
          <w:u w:val="none"/>
        </w:rPr>
        <w:t>概况</w:t>
      </w:r>
    </w:p>
    <w:p>
      <w:pPr>
        <w:pStyle w:val="8"/>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主要职能</w:t>
      </w:r>
    </w:p>
    <w:p>
      <w:pPr>
        <w:pStyle w:val="8"/>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海南省科学技术厅本级</w:t>
      </w:r>
      <w:r>
        <w:rPr>
          <w:rFonts w:hint="eastAsia" w:ascii="黑体" w:hAnsi="黑体" w:eastAsia="黑体"/>
          <w:sz w:val="32"/>
          <w:szCs w:val="32"/>
          <w:u w:val="none"/>
          <w:lang w:eastAsia="zh-CN"/>
        </w:rPr>
        <w:t>2024年</w:t>
      </w:r>
      <w:r>
        <w:rPr>
          <w:rFonts w:hint="eastAsia" w:ascii="黑体" w:hAnsi="黑体" w:eastAsia="黑体"/>
          <w:sz w:val="32"/>
          <w:szCs w:val="32"/>
          <w:u w:val="none"/>
        </w:rPr>
        <w:t>单位预算表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8"/>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8"/>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8"/>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8"/>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8"/>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highlight w:val="none"/>
        </w:rPr>
        <w:t>海南省科学技术厅</w:t>
      </w:r>
      <w:r>
        <w:rPr>
          <w:rFonts w:hint="eastAsia" w:ascii="黑体" w:hAnsi="黑体" w:eastAsia="黑体" w:cs="黑体"/>
          <w:sz w:val="32"/>
          <w:szCs w:val="32"/>
          <w:highlight w:val="none"/>
          <w:lang w:eastAsia="zh-CN"/>
        </w:rPr>
        <w:t>本级2024年单位预算情况说</w:t>
      </w:r>
      <w:r>
        <w:rPr>
          <w:rFonts w:hint="eastAsia" w:ascii="黑体" w:hAnsi="黑体" w:eastAsia="黑体" w:cs="黑体"/>
          <w:sz w:val="32"/>
          <w:szCs w:val="32"/>
          <w:highlight w:val="none"/>
          <w:lang w:val="en-US" w:eastAsia="zh-CN"/>
        </w:rPr>
        <w:t>明</w:t>
      </w:r>
    </w:p>
    <w:p>
      <w:pPr>
        <w:pStyle w:val="8"/>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8"/>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8"/>
        <w:numPr>
          <w:ilvl w:val="0"/>
          <w:numId w:val="4"/>
        </w:numPr>
        <w:ind w:firstLineChars="0"/>
        <w:jc w:val="center"/>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highlight w:val="none"/>
        </w:rPr>
        <w:t>海南省科学技术厅</w:t>
      </w:r>
      <w:r>
        <w:rPr>
          <w:rFonts w:hint="eastAsia" w:ascii="黑体" w:hAnsi="黑体" w:eastAsia="黑体" w:cs="黑体"/>
          <w:sz w:val="32"/>
          <w:szCs w:val="32"/>
          <w:highlight w:val="none"/>
          <w:lang w:eastAsia="zh-CN"/>
        </w:rPr>
        <w:t>本级</w:t>
      </w:r>
      <w:r>
        <w:rPr>
          <w:rFonts w:hint="eastAsia" w:ascii="黑体" w:hAnsi="黑体" w:eastAsia="黑体"/>
          <w:sz w:val="32"/>
          <w:szCs w:val="32"/>
          <w:highlight w:val="none"/>
        </w:rPr>
        <w:t>概况</w:t>
      </w:r>
    </w:p>
    <w:p>
      <w:pPr>
        <w:jc w:val="left"/>
        <w:rPr>
          <w:rFonts w:ascii="仿宋_GB2312" w:hAnsi="仿宋_GB2312" w:eastAsia="仿宋_GB2312" w:cs="仿宋_GB2312"/>
          <w:sz w:val="32"/>
          <w:szCs w:val="32"/>
          <w:u w:val="none"/>
        </w:rPr>
      </w:pPr>
    </w:p>
    <w:p>
      <w:pPr>
        <w:pStyle w:val="8"/>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主要职能</w:t>
      </w:r>
    </w:p>
    <w:p>
      <w:pPr>
        <w:ind w:firstLine="640" w:firstLineChars="200"/>
        <w:jc w:val="left"/>
        <w:rPr>
          <w:rFonts w:hint="eastAsia" w:ascii="仿宋_GB2312" w:hAnsi="仿宋_GB2312" w:eastAsia="仿宋_GB2312" w:cs="仿宋_GB2312"/>
          <w:i w:val="0"/>
          <w:color w:val="auto"/>
          <w:kern w:val="0"/>
          <w:sz w:val="32"/>
          <w:szCs w:val="32"/>
          <w:highlight w:val="none"/>
          <w:lang w:val="en-US" w:eastAsia="zh-CN"/>
        </w:rPr>
      </w:pPr>
      <w:r>
        <w:rPr>
          <w:rFonts w:hint="eastAsia" w:ascii="仿宋_GB2312" w:hAnsi="仿宋_GB2312" w:eastAsia="仿宋_GB2312" w:cs="仿宋_GB2312"/>
          <w:i w:val="0"/>
          <w:color w:val="auto"/>
          <w:kern w:val="0"/>
          <w:sz w:val="32"/>
          <w:szCs w:val="32"/>
          <w:highlight w:val="none"/>
          <w:lang w:val="en-US" w:eastAsia="zh-CN"/>
        </w:rPr>
        <w:t>根据中共海南省委办公厅 海南省人民政府办公厅《关于印发海南省科学技术厅职能配置、内设机构和人员编制规定的通知》（琼办发〔2019〕44号），设置海南省科学技术厅,是主管全省科技、外国专家工作的省政府组成部门，正厅级,加挂海南省外国专家局牌子。主要基本职责：</w:t>
      </w:r>
    </w:p>
    <w:p>
      <w:pPr>
        <w:jc w:val="left"/>
        <w:rPr>
          <w:rFonts w:hint="eastAsia" w:ascii="仿宋_GB2312" w:hAnsi="仿宋_GB2312" w:eastAsia="仿宋_GB2312" w:cs="仿宋_GB2312"/>
          <w:i w:val="0"/>
          <w:color w:val="auto"/>
          <w:kern w:val="0"/>
          <w:sz w:val="32"/>
          <w:szCs w:val="32"/>
          <w:highlight w:val="none"/>
          <w:lang w:val="en-US" w:eastAsia="zh-CN"/>
        </w:rPr>
      </w:pPr>
      <w:r>
        <w:rPr>
          <w:rFonts w:hint="eastAsia" w:ascii="仿宋_GB2312" w:hAnsi="仿宋_GB2312" w:eastAsia="仿宋_GB2312" w:cs="仿宋_GB2312"/>
          <w:i w:val="0"/>
          <w:color w:val="auto"/>
          <w:kern w:val="0"/>
          <w:sz w:val="32"/>
          <w:szCs w:val="32"/>
          <w:highlight w:val="none"/>
          <w:lang w:val="en-US" w:eastAsia="zh-CN"/>
        </w:rPr>
        <w:t xml:space="preserve">   （一）研究拟订并组织实施全省科技创新工作发展规划和政策措施，起草有关法规规章草案，提出有关政策建议，构建与自由贸易试验区（自由贸易港）建设相适应、符合科研规律的科技创新管理制度和国际科技合作机制。</w:t>
      </w:r>
    </w:p>
    <w:p>
      <w:pPr>
        <w:jc w:val="left"/>
        <w:rPr>
          <w:rFonts w:hint="eastAsia" w:ascii="仿宋_GB2312" w:hAnsi="仿宋_GB2312" w:eastAsia="仿宋_GB2312" w:cs="仿宋_GB2312"/>
          <w:i w:val="0"/>
          <w:color w:val="auto"/>
          <w:kern w:val="0"/>
          <w:sz w:val="32"/>
          <w:szCs w:val="32"/>
          <w:highlight w:val="none"/>
          <w:lang w:val="en-US" w:eastAsia="zh-CN"/>
        </w:rPr>
      </w:pPr>
      <w:r>
        <w:rPr>
          <w:rFonts w:hint="default" w:ascii="仿宋_GB2312" w:hAnsi="仿宋_GB2312" w:eastAsia="仿宋_GB2312" w:cs="仿宋_GB2312"/>
          <w:i w:val="0"/>
          <w:color w:val="auto"/>
          <w:kern w:val="0"/>
          <w:sz w:val="32"/>
          <w:szCs w:val="32"/>
          <w:highlight w:val="none"/>
          <w:lang w:eastAsia="zh-CN"/>
        </w:rPr>
        <w:t xml:space="preserve">   </w:t>
      </w:r>
      <w:r>
        <w:rPr>
          <w:rFonts w:hint="eastAsia" w:ascii="仿宋_GB2312" w:hAnsi="仿宋_GB2312" w:eastAsia="仿宋_GB2312" w:cs="仿宋_GB2312"/>
          <w:i w:val="0"/>
          <w:color w:val="auto"/>
          <w:kern w:val="0"/>
          <w:sz w:val="32"/>
          <w:szCs w:val="32"/>
          <w:highlight w:val="none"/>
          <w:lang w:val="en-US" w:eastAsia="zh-CN"/>
        </w:rPr>
        <w:t>（二）统筹推进全省科技创新体系建设和科技体制改革，会同有关部门健全科技创新激励机制；优化全省科研体系建设，指导科研机构改革发展，推动企业创新能力建设，承担推进科技军民融合发展相关工作。</w:t>
      </w:r>
    </w:p>
    <w:p>
      <w:pPr>
        <w:jc w:val="left"/>
        <w:rPr>
          <w:rFonts w:hint="eastAsia" w:ascii="仿宋_GB2312" w:hAnsi="仿宋_GB2312" w:eastAsia="仿宋_GB2312" w:cs="仿宋_GB2312"/>
          <w:i w:val="0"/>
          <w:color w:val="auto"/>
          <w:kern w:val="0"/>
          <w:sz w:val="32"/>
          <w:szCs w:val="32"/>
          <w:highlight w:val="none"/>
          <w:lang w:val="en-US" w:eastAsia="zh-CN"/>
        </w:rPr>
      </w:pPr>
      <w:r>
        <w:rPr>
          <w:rFonts w:hint="eastAsia" w:ascii="仿宋_GB2312" w:hAnsi="仿宋_GB2312" w:eastAsia="仿宋_GB2312" w:cs="仿宋_GB2312"/>
          <w:i w:val="0"/>
          <w:color w:val="auto"/>
          <w:kern w:val="0"/>
          <w:sz w:val="32"/>
          <w:szCs w:val="32"/>
          <w:highlight w:val="none"/>
          <w:lang w:val="en-US" w:eastAsia="zh-CN"/>
        </w:rPr>
        <w:t xml:space="preserve">   （三）研究提出优化配置全省科技资源的政策和建议，推动多元化科技投入系统建设，协调管理全省财政科技计划并监督实施。</w:t>
      </w:r>
    </w:p>
    <w:p>
      <w:pPr>
        <w:jc w:val="left"/>
        <w:rPr>
          <w:rFonts w:hint="eastAsia" w:ascii="仿宋_GB2312" w:hAnsi="仿宋_GB2312" w:eastAsia="仿宋_GB2312" w:cs="仿宋_GB2312"/>
          <w:i w:val="0"/>
          <w:color w:val="auto"/>
          <w:kern w:val="0"/>
          <w:sz w:val="32"/>
          <w:szCs w:val="32"/>
          <w:highlight w:val="none"/>
          <w:lang w:val="en-US" w:eastAsia="zh-CN"/>
        </w:rPr>
      </w:pPr>
      <w:r>
        <w:rPr>
          <w:rFonts w:hint="eastAsia" w:ascii="仿宋_GB2312" w:hAnsi="仿宋_GB2312" w:eastAsia="仿宋_GB2312" w:cs="仿宋_GB2312"/>
          <w:i w:val="0"/>
          <w:color w:val="auto"/>
          <w:kern w:val="0"/>
          <w:sz w:val="32"/>
          <w:szCs w:val="32"/>
          <w:highlight w:val="none"/>
          <w:lang w:val="en-US" w:eastAsia="zh-CN"/>
        </w:rPr>
        <w:t xml:space="preserve">   （四）组织开展全省重点领域技术发展需求分析，提出重大任务并监督实施。统筹关键共性技术、前沿引领技术、现代工程技术研发和创新。</w:t>
      </w:r>
    </w:p>
    <w:p>
      <w:pPr>
        <w:jc w:val="left"/>
        <w:rPr>
          <w:rFonts w:hint="eastAsia" w:ascii="仿宋_GB2312" w:hAnsi="仿宋_GB2312" w:eastAsia="仿宋_GB2312" w:cs="仿宋_GB2312"/>
          <w:i w:val="0"/>
          <w:color w:val="auto"/>
          <w:kern w:val="0"/>
          <w:sz w:val="32"/>
          <w:szCs w:val="32"/>
          <w:highlight w:val="none"/>
          <w:lang w:val="en-US" w:eastAsia="zh-CN"/>
        </w:rPr>
      </w:pPr>
      <w:r>
        <w:rPr>
          <w:rFonts w:hint="eastAsia" w:ascii="仿宋_GB2312" w:hAnsi="仿宋_GB2312" w:eastAsia="仿宋_GB2312" w:cs="仿宋_GB2312"/>
          <w:i w:val="0"/>
          <w:color w:val="auto"/>
          <w:kern w:val="0"/>
          <w:sz w:val="32"/>
          <w:szCs w:val="32"/>
          <w:highlight w:val="none"/>
          <w:lang w:val="en-US" w:eastAsia="zh-CN"/>
        </w:rPr>
        <w:t xml:space="preserve">   （五）拟订全省重大科技创新基地、平台发展规划并监督实施；组织协调全省重大基础研究与运用基础研究，推动科研条件保障建设和科技资源开发共享；指导区域创新发展、协同创新能力建设，推动科技园区建设；协调服务国家重大科技计划项目落地海南。</w:t>
      </w:r>
    </w:p>
    <w:p>
      <w:pPr>
        <w:jc w:val="left"/>
        <w:rPr>
          <w:rFonts w:hint="eastAsia" w:ascii="仿宋_GB2312" w:hAnsi="仿宋_GB2312" w:eastAsia="仿宋_GB2312" w:cs="仿宋_GB2312"/>
          <w:i w:val="0"/>
          <w:color w:val="auto"/>
          <w:kern w:val="0"/>
          <w:sz w:val="32"/>
          <w:szCs w:val="32"/>
          <w:highlight w:val="none"/>
          <w:lang w:val="en-US" w:eastAsia="zh-CN"/>
        </w:rPr>
      </w:pPr>
      <w:r>
        <w:rPr>
          <w:rFonts w:hint="eastAsia" w:ascii="仿宋_GB2312" w:hAnsi="仿宋_GB2312" w:eastAsia="仿宋_GB2312" w:cs="仿宋_GB2312"/>
          <w:i w:val="0"/>
          <w:color w:val="auto"/>
          <w:kern w:val="0"/>
          <w:sz w:val="32"/>
          <w:szCs w:val="32"/>
          <w:highlight w:val="none"/>
          <w:lang w:val="en-US" w:eastAsia="zh-CN"/>
        </w:rPr>
        <w:t xml:space="preserve">   （六）组织拟订全省高新技术发展及产业化、科技促进农业农村和社会发展的规划、政策和措施。</w:t>
      </w:r>
    </w:p>
    <w:p>
      <w:pPr>
        <w:jc w:val="left"/>
        <w:rPr>
          <w:rFonts w:hint="eastAsia" w:ascii="仿宋_GB2312" w:hAnsi="仿宋_GB2312" w:eastAsia="仿宋_GB2312" w:cs="仿宋_GB2312"/>
          <w:i w:val="0"/>
          <w:color w:val="auto"/>
          <w:kern w:val="0"/>
          <w:sz w:val="32"/>
          <w:szCs w:val="32"/>
          <w:highlight w:val="none"/>
          <w:lang w:val="en-US" w:eastAsia="zh-CN"/>
        </w:rPr>
      </w:pPr>
      <w:r>
        <w:rPr>
          <w:rFonts w:hint="eastAsia" w:ascii="仿宋_GB2312" w:hAnsi="仿宋_GB2312" w:eastAsia="仿宋_GB2312" w:cs="仿宋_GB2312"/>
          <w:i w:val="0"/>
          <w:color w:val="auto"/>
          <w:kern w:val="0"/>
          <w:sz w:val="32"/>
          <w:szCs w:val="32"/>
          <w:highlight w:val="none"/>
          <w:lang w:val="en-US" w:eastAsia="zh-CN"/>
        </w:rPr>
        <w:t xml:space="preserve">   （七）组织拟订全省科技处成果转移转化和促进产学研结合的相关政策措施并监督实施。推动科技与金融的结合，指导科技服务业、技术市场和科技中介组织发展，会同有关部门促进技术服务贸易工作。</w:t>
      </w:r>
    </w:p>
    <w:p>
      <w:pPr>
        <w:jc w:val="left"/>
        <w:rPr>
          <w:rFonts w:hint="eastAsia" w:ascii="仿宋_GB2312" w:hAnsi="仿宋_GB2312" w:eastAsia="仿宋_GB2312" w:cs="仿宋_GB2312"/>
          <w:i w:val="0"/>
          <w:color w:val="auto"/>
          <w:kern w:val="0"/>
          <w:sz w:val="32"/>
          <w:szCs w:val="32"/>
          <w:highlight w:val="none"/>
          <w:lang w:val="en-US" w:eastAsia="zh-CN"/>
        </w:rPr>
      </w:pPr>
      <w:r>
        <w:rPr>
          <w:rFonts w:hint="eastAsia" w:ascii="仿宋_GB2312" w:hAnsi="仿宋_GB2312" w:eastAsia="仿宋_GB2312" w:cs="仿宋_GB2312"/>
          <w:i w:val="0"/>
          <w:color w:val="auto"/>
          <w:kern w:val="0"/>
          <w:sz w:val="32"/>
          <w:szCs w:val="32"/>
          <w:highlight w:val="none"/>
          <w:lang w:val="en-US" w:eastAsia="zh-CN"/>
        </w:rPr>
        <w:t xml:space="preserve">   （八）负责全省科技监督评价体系建设和相关科技评估管理，统筹科研诚信建设，组织实施科技报告制度，指导全省科技保密、科技统计工作。</w:t>
      </w:r>
    </w:p>
    <w:p>
      <w:pPr>
        <w:jc w:val="left"/>
        <w:rPr>
          <w:rFonts w:hint="eastAsia" w:ascii="仿宋_GB2312" w:hAnsi="仿宋_GB2312" w:eastAsia="仿宋_GB2312" w:cs="仿宋_GB2312"/>
          <w:i w:val="0"/>
          <w:color w:val="auto"/>
          <w:kern w:val="0"/>
          <w:sz w:val="32"/>
          <w:szCs w:val="32"/>
          <w:highlight w:val="none"/>
          <w:lang w:val="en-US" w:eastAsia="zh-CN"/>
        </w:rPr>
      </w:pPr>
      <w:r>
        <w:rPr>
          <w:rFonts w:hint="eastAsia" w:ascii="仿宋_GB2312" w:hAnsi="仿宋_GB2312" w:eastAsia="仿宋_GB2312" w:cs="仿宋_GB2312"/>
          <w:i w:val="0"/>
          <w:color w:val="auto"/>
          <w:kern w:val="0"/>
          <w:sz w:val="32"/>
          <w:szCs w:val="32"/>
          <w:highlight w:val="none"/>
          <w:lang w:val="en-US" w:eastAsia="zh-CN"/>
        </w:rPr>
        <w:t xml:space="preserve">   （九）负责全省引进国外智力工作，拟订引进外国专家计划并指导实施，承担重点外国专家服务工作；拟订因公出国（境）培训计划并指导实施。</w:t>
      </w:r>
    </w:p>
    <w:p>
      <w:pPr>
        <w:jc w:val="left"/>
        <w:rPr>
          <w:rFonts w:hint="eastAsia" w:ascii="仿宋_GB2312" w:hAnsi="仿宋_GB2312" w:eastAsia="仿宋_GB2312" w:cs="仿宋_GB2312"/>
          <w:i w:val="0"/>
          <w:color w:val="auto"/>
          <w:kern w:val="0"/>
          <w:sz w:val="32"/>
          <w:szCs w:val="32"/>
          <w:highlight w:val="none"/>
          <w:lang w:val="en-US" w:eastAsia="zh-CN"/>
        </w:rPr>
      </w:pPr>
      <w:r>
        <w:rPr>
          <w:rFonts w:hint="eastAsia" w:ascii="仿宋_GB2312" w:hAnsi="仿宋_GB2312" w:eastAsia="仿宋_GB2312" w:cs="仿宋_GB2312"/>
          <w:i w:val="0"/>
          <w:color w:val="auto"/>
          <w:kern w:val="0"/>
          <w:sz w:val="32"/>
          <w:szCs w:val="32"/>
          <w:highlight w:val="none"/>
          <w:lang w:val="en-US" w:eastAsia="zh-CN"/>
        </w:rPr>
        <w:t xml:space="preserve">   （十）拟订全省科技对外交往与创新能力开放合作的政策措施，组织实施对外科技合作与科技人才交流工作，负责政府间双边和多边科技创新合作与交流。</w:t>
      </w:r>
    </w:p>
    <w:p>
      <w:pPr>
        <w:jc w:val="left"/>
        <w:rPr>
          <w:rFonts w:hint="eastAsia" w:ascii="仿宋_GB2312" w:hAnsi="仿宋_GB2312" w:eastAsia="仿宋_GB2312" w:cs="仿宋_GB2312"/>
          <w:i w:val="0"/>
          <w:color w:val="auto"/>
          <w:kern w:val="0"/>
          <w:sz w:val="32"/>
          <w:szCs w:val="32"/>
          <w:highlight w:val="none"/>
          <w:lang w:val="en-US" w:eastAsia="zh-CN"/>
        </w:rPr>
      </w:pPr>
      <w:r>
        <w:rPr>
          <w:rFonts w:hint="eastAsia" w:ascii="仿宋_GB2312" w:hAnsi="仿宋_GB2312" w:eastAsia="仿宋_GB2312" w:cs="仿宋_GB2312"/>
          <w:i w:val="0"/>
          <w:color w:val="auto"/>
          <w:kern w:val="0"/>
          <w:sz w:val="32"/>
          <w:szCs w:val="32"/>
          <w:highlight w:val="none"/>
          <w:lang w:val="en-US" w:eastAsia="zh-CN"/>
        </w:rPr>
        <w:t xml:space="preserve">   （十一）会同有关部门拟定全省科技人才队伍建设政策措施，建立健全科技人才评价和激励机制，推动高端科技创新人才队伍建设；拟定全省科学普及和科学传播规划、政策。</w:t>
      </w:r>
    </w:p>
    <w:p>
      <w:pPr>
        <w:jc w:val="left"/>
        <w:rPr>
          <w:rFonts w:hint="eastAsia" w:ascii="仿宋_GB2312" w:hAnsi="仿宋_GB2312" w:eastAsia="仿宋_GB2312" w:cs="仿宋_GB2312"/>
          <w:i w:val="0"/>
          <w:color w:val="auto"/>
          <w:kern w:val="0"/>
          <w:sz w:val="32"/>
          <w:szCs w:val="32"/>
          <w:highlight w:val="none"/>
          <w:lang w:val="en-US" w:eastAsia="zh-CN"/>
        </w:rPr>
      </w:pPr>
      <w:r>
        <w:rPr>
          <w:rFonts w:hint="eastAsia" w:ascii="仿宋_GB2312" w:hAnsi="仿宋_GB2312" w:eastAsia="仿宋_GB2312" w:cs="仿宋_GB2312"/>
          <w:i w:val="0"/>
          <w:color w:val="auto"/>
          <w:kern w:val="0"/>
          <w:sz w:val="32"/>
          <w:szCs w:val="32"/>
          <w:highlight w:val="none"/>
          <w:lang w:val="en-US" w:eastAsia="zh-CN"/>
        </w:rPr>
        <w:t xml:space="preserve">   （十二）负责省科学技术奖和省椰岛纪念奖、友谊奖评审的组织工作。</w:t>
      </w:r>
    </w:p>
    <w:p>
      <w:pPr>
        <w:jc w:val="left"/>
        <w:rPr>
          <w:rFonts w:hint="eastAsia" w:ascii="仿宋_GB2312" w:hAnsi="仿宋_GB2312" w:eastAsia="仿宋_GB2312" w:cs="仿宋_GB2312"/>
          <w:i w:val="0"/>
          <w:color w:val="auto"/>
          <w:kern w:val="0"/>
          <w:sz w:val="32"/>
          <w:szCs w:val="32"/>
          <w:highlight w:val="none"/>
          <w:lang w:val="en-US" w:eastAsia="zh-CN"/>
        </w:rPr>
      </w:pPr>
      <w:r>
        <w:rPr>
          <w:rFonts w:hint="eastAsia" w:ascii="仿宋_GB2312" w:hAnsi="仿宋_GB2312" w:eastAsia="仿宋_GB2312" w:cs="仿宋_GB2312"/>
          <w:i w:val="0"/>
          <w:color w:val="auto"/>
          <w:kern w:val="0"/>
          <w:sz w:val="32"/>
          <w:szCs w:val="32"/>
          <w:highlight w:val="none"/>
          <w:lang w:val="en-US" w:eastAsia="zh-CN"/>
        </w:rPr>
        <w:t xml:space="preserve">   （十三）配合省委人才发展局、省人力资源和社会保障厅制定外国人来琼工作政策。</w:t>
      </w:r>
    </w:p>
    <w:p>
      <w:pPr>
        <w:pStyle w:val="8"/>
        <w:numPr>
          <w:ilvl w:val="-1"/>
          <w:numId w:val="0"/>
        </w:numPr>
        <w:ind w:left="0" w:firstLine="320" w:firstLineChars="100"/>
        <w:jc w:val="left"/>
        <w:rPr>
          <w:rFonts w:ascii="黑体" w:hAnsi="黑体" w:eastAsia="黑体" w:cs="仿宋_GB2312"/>
          <w:sz w:val="32"/>
          <w:szCs w:val="32"/>
          <w:u w:val="none"/>
        </w:rPr>
      </w:pPr>
      <w:r>
        <w:rPr>
          <w:rFonts w:hint="eastAsia" w:ascii="仿宋_GB2312" w:hAnsi="仿宋_GB2312" w:eastAsia="仿宋_GB2312" w:cs="仿宋_GB2312"/>
          <w:i w:val="0"/>
          <w:color w:val="auto"/>
          <w:kern w:val="0"/>
          <w:sz w:val="32"/>
          <w:szCs w:val="32"/>
          <w:highlight w:val="none"/>
          <w:lang w:val="en-US" w:eastAsia="zh-CN"/>
        </w:rPr>
        <w:t>（十四）完成省委、省政府和上级部门交办的其他任务。</w:t>
      </w:r>
    </w:p>
    <w:p>
      <w:pPr>
        <w:ind w:firstLine="640" w:firstLineChars="200"/>
        <w:rPr>
          <w:rFonts w:hint="eastAsia" w:ascii="黑体" w:hAnsi="黑体" w:eastAsia="黑体"/>
          <w:sz w:val="32"/>
          <w:szCs w:val="32"/>
          <w:u w:val="none"/>
        </w:rPr>
      </w:pPr>
    </w:p>
    <w:p>
      <w:pPr>
        <w:ind w:firstLine="0" w:firstLineChars="0"/>
        <w:jc w:val="center"/>
        <w:rPr>
          <w:rFonts w:hint="eastAsia" w:ascii="仿宋_GB2312" w:hAnsi="黑体" w:eastAsia="仿宋_GB2312" w:cs="仿宋_GB2312"/>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黑体" w:hAnsi="黑体" w:eastAsia="黑体"/>
          <w:sz w:val="32"/>
          <w:szCs w:val="32"/>
          <w:u w:val="none"/>
        </w:rPr>
        <w:t>海南省科学技术厅本级</w:t>
      </w:r>
      <w:r>
        <w:rPr>
          <w:rFonts w:hint="eastAsia" w:ascii="黑体" w:hAnsi="黑体" w:eastAsia="黑体"/>
          <w:sz w:val="32"/>
          <w:szCs w:val="32"/>
          <w:u w:val="none"/>
          <w:lang w:eastAsia="zh-CN"/>
        </w:rPr>
        <w:t>2024年</w:t>
      </w:r>
      <w:r>
        <w:rPr>
          <w:rFonts w:hint="eastAsia" w:ascii="黑体" w:hAnsi="黑体" w:eastAsia="黑体"/>
          <w:sz w:val="32"/>
          <w:szCs w:val="32"/>
          <w:u w:val="none"/>
        </w:rPr>
        <w:t>单位预算表</w:t>
      </w:r>
    </w:p>
    <w:p>
      <w:pPr>
        <w:pStyle w:val="8"/>
        <w:numPr>
          <w:ilvl w:val="0"/>
          <w:numId w:val="6"/>
        </w:numPr>
        <w:ind w:firstLine="0"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财政拨款收支总表</w:t>
      </w:r>
    </w:p>
    <w:p>
      <w:pPr>
        <w:pStyle w:val="8"/>
        <w:numPr>
          <w:ilvl w:val="0"/>
          <w:numId w:val="6"/>
        </w:numPr>
        <w:ind w:firstLine="0"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一般公共预算支出表</w:t>
      </w:r>
    </w:p>
    <w:p>
      <w:pPr>
        <w:pStyle w:val="8"/>
        <w:numPr>
          <w:ilvl w:val="0"/>
          <w:numId w:val="6"/>
        </w:numPr>
        <w:ind w:firstLine="0"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一般公共预算基本支出表</w:t>
      </w:r>
    </w:p>
    <w:p>
      <w:pPr>
        <w:pStyle w:val="8"/>
        <w:numPr>
          <w:ilvl w:val="0"/>
          <w:numId w:val="6"/>
        </w:numPr>
        <w:ind w:firstLine="0"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一般公共预算“三公”经费支出表</w:t>
      </w:r>
    </w:p>
    <w:p>
      <w:pPr>
        <w:pStyle w:val="8"/>
        <w:numPr>
          <w:ilvl w:val="0"/>
          <w:numId w:val="6"/>
        </w:numPr>
        <w:ind w:firstLine="0"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政府性基金预算支出表。</w:t>
      </w:r>
    </w:p>
    <w:p>
      <w:pPr>
        <w:pStyle w:val="8"/>
        <w:numPr>
          <w:ilvl w:val="0"/>
          <w:numId w:val="6"/>
        </w:numPr>
        <w:ind w:firstLine="0"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政府性基金预算“三公”经费支出表</w:t>
      </w:r>
    </w:p>
    <w:p>
      <w:pPr>
        <w:pStyle w:val="8"/>
        <w:numPr>
          <w:ilvl w:val="0"/>
          <w:numId w:val="6"/>
        </w:numPr>
        <w:ind w:firstLine="0"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收支总表</w:t>
      </w:r>
    </w:p>
    <w:p>
      <w:pPr>
        <w:pStyle w:val="8"/>
        <w:numPr>
          <w:ilvl w:val="0"/>
          <w:numId w:val="6"/>
        </w:numPr>
        <w:ind w:firstLine="0"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收入总表</w:t>
      </w:r>
    </w:p>
    <w:p>
      <w:pPr>
        <w:pStyle w:val="8"/>
        <w:numPr>
          <w:ilvl w:val="0"/>
          <w:numId w:val="6"/>
        </w:numPr>
        <w:ind w:firstLine="0"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支出总表</w:t>
      </w:r>
    </w:p>
    <w:p>
      <w:pPr>
        <w:pStyle w:val="8"/>
        <w:numPr>
          <w:ilvl w:val="0"/>
          <w:numId w:val="6"/>
        </w:numPr>
        <w:ind w:firstLine="0" w:firstLineChars="0"/>
        <w:jc w:val="left"/>
        <w:rPr>
          <w:rFonts w:hint="eastAsia" w:ascii="黑体" w:hAnsi="黑体" w:eastAsia="黑体"/>
          <w:sz w:val="32"/>
          <w:szCs w:val="32"/>
          <w:u w:val="none"/>
        </w:rPr>
      </w:pPr>
      <w:r>
        <w:rPr>
          <w:rFonts w:hint="eastAsia" w:ascii="仿宋_GB2312" w:hAnsi="仿宋_GB2312" w:eastAsia="仿宋_GB2312" w:cs="仿宋_GB2312"/>
          <w:sz w:val="32"/>
          <w:szCs w:val="32"/>
          <w:highlight w:val="none"/>
        </w:rPr>
        <w:t>项目支出绩效信息表</w:t>
      </w:r>
    </w:p>
    <w:p>
      <w:pPr>
        <w:ind w:firstLine="640" w:firstLineChars="200"/>
        <w:rPr>
          <w:rFonts w:ascii="黑体" w:hAnsi="黑体" w:eastAsia="黑体"/>
          <w:sz w:val="32"/>
          <w:szCs w:val="32"/>
          <w:u w:val="none"/>
        </w:rPr>
      </w:pPr>
      <w:r>
        <w:rPr>
          <w:rFonts w:hint="eastAsia" w:ascii="黑体" w:hAnsi="黑体" w:eastAsia="黑体"/>
          <w:sz w:val="32"/>
          <w:szCs w:val="32"/>
          <w:u w:val="none"/>
        </w:rPr>
        <w:t xml:space="preserve">第三部分  </w:t>
      </w:r>
      <w:r>
        <w:rPr>
          <w:rFonts w:hint="eastAsia" w:ascii="黑体" w:hAnsi="黑体" w:eastAsia="黑体"/>
          <w:sz w:val="32"/>
          <w:szCs w:val="32"/>
          <w:highlight w:val="none"/>
          <w:lang w:eastAsia="zh-CN"/>
        </w:rPr>
        <w:t>海南省科学技术厅本级</w:t>
      </w:r>
      <w:r>
        <w:rPr>
          <w:rFonts w:hint="eastAsia" w:ascii="黑体" w:hAnsi="黑体" w:eastAsia="黑体" w:cs="黑体"/>
          <w:sz w:val="32"/>
          <w:szCs w:val="32"/>
          <w:highlight w:val="none"/>
          <w:lang w:eastAsia="zh-CN"/>
        </w:rPr>
        <w:t>2024年</w:t>
      </w:r>
      <w:r>
        <w:rPr>
          <w:rFonts w:hint="eastAsia" w:ascii="黑体" w:hAnsi="黑体" w:eastAsia="黑体"/>
          <w:sz w:val="32"/>
          <w:szCs w:val="32"/>
          <w:highlight w:val="none"/>
          <w:lang w:eastAsia="zh-CN"/>
        </w:rPr>
        <w:t>单位</w:t>
      </w:r>
      <w:r>
        <w:rPr>
          <w:rFonts w:hint="eastAsia" w:ascii="黑体" w:hAnsi="黑体" w:eastAsia="黑体"/>
          <w:sz w:val="32"/>
          <w:szCs w:val="32"/>
          <w:highlight w:val="none"/>
        </w:rPr>
        <w:t>预算情况说明</w:t>
      </w:r>
    </w:p>
    <w:p>
      <w:pPr>
        <w:jc w:val="both"/>
        <w:rPr>
          <w:rFonts w:hint="default" w:ascii="黑体" w:hAnsi="黑体" w:eastAsia="黑体"/>
          <w:sz w:val="32"/>
          <w:szCs w:val="32"/>
          <w:u w:val="none"/>
          <w:lang w:val="en-US" w:eastAsia="zh-CN"/>
        </w:rPr>
      </w:pPr>
      <w:r>
        <w:rPr>
          <w:rFonts w:hint="eastAsia" w:ascii="黑体" w:hAnsi="黑体" w:eastAsia="黑体"/>
          <w:sz w:val="32"/>
          <w:szCs w:val="32"/>
          <w:u w:val="none"/>
          <w:lang w:val="en-US" w:eastAsia="zh-CN"/>
        </w:rPr>
        <w:t xml:space="preserve">    </w:t>
      </w:r>
    </w:p>
    <w:p>
      <w:pPr>
        <w:ind w:firstLine="640" w:firstLineChars="200"/>
        <w:jc w:val="left"/>
        <w:rPr>
          <w:rFonts w:ascii="黑体" w:hAnsi="黑体" w:eastAsia="黑体"/>
          <w:sz w:val="32"/>
          <w:szCs w:val="32"/>
          <w:u w:val="none"/>
        </w:rPr>
      </w:pPr>
      <w:r>
        <w:rPr>
          <w:rFonts w:hint="eastAsia" w:ascii="黑体" w:hAnsi="黑体" w:eastAsia="黑体"/>
          <w:sz w:val="32"/>
          <w:szCs w:val="32"/>
          <w:u w:val="none"/>
        </w:rPr>
        <w:t>一、</w:t>
      </w:r>
      <w:r>
        <w:rPr>
          <w:rFonts w:hint="eastAsia" w:ascii="黑体" w:hAnsi="黑体" w:eastAsia="黑体"/>
          <w:sz w:val="32"/>
          <w:szCs w:val="32"/>
        </w:rPr>
        <w:t>关于</w:t>
      </w:r>
      <w:r>
        <w:rPr>
          <w:rFonts w:hint="eastAsia" w:ascii="黑体" w:hAnsi="黑体" w:eastAsia="黑体" w:cs="黑体"/>
          <w:sz w:val="32"/>
          <w:szCs w:val="32"/>
          <w:lang w:eastAsia="zh-CN"/>
        </w:rPr>
        <w:t>海南省科学技术厅本级</w:t>
      </w:r>
      <w:r>
        <w:rPr>
          <w:rFonts w:hint="eastAsia" w:ascii="黑体" w:hAnsi="黑体" w:eastAsia="黑体" w:cs="黑体"/>
          <w:sz w:val="32"/>
          <w:szCs w:val="32"/>
          <w:lang w:val="en-US" w:eastAsia="zh-CN"/>
        </w:rPr>
        <w:t>2024年</w:t>
      </w:r>
      <w:r>
        <w:rPr>
          <w:rFonts w:hint="eastAsia" w:ascii="黑体" w:hAnsi="黑体" w:eastAsia="黑体"/>
          <w:sz w:val="32"/>
          <w:szCs w:val="32"/>
        </w:rPr>
        <w:t>财政拨款收支预算情况的总体说明</w:t>
      </w:r>
    </w:p>
    <w:p>
      <w:pPr>
        <w:ind w:firstLine="640" w:firstLineChars="200"/>
        <w:jc w:val="both"/>
        <w:rPr>
          <w:rFonts w:ascii="仿宋_GB2312" w:hAnsi="黑体" w:eastAsia="仿宋_GB2312"/>
          <w:sz w:val="32"/>
          <w:szCs w:val="32"/>
          <w:u w:val="none"/>
        </w:rPr>
      </w:pPr>
      <w:r>
        <w:rPr>
          <w:rFonts w:hint="eastAsia" w:ascii="仿宋_GB2312" w:hAnsi="黑体" w:eastAsia="仿宋_GB2312" w:cs="仿宋_GB2312"/>
          <w:sz w:val="32"/>
          <w:szCs w:val="32"/>
          <w:u w:val="none"/>
          <w:lang w:eastAsia="zh-CN"/>
        </w:rPr>
        <w:t>海南省科学技术厅</w:t>
      </w:r>
      <w:r>
        <w:rPr>
          <w:rFonts w:hint="eastAsia" w:ascii="仿宋_GB2312" w:hAnsi="黑体" w:eastAsia="仿宋_GB2312" w:cs="仿宋_GB2312"/>
          <w:sz w:val="32"/>
          <w:szCs w:val="32"/>
          <w:highlight w:val="none"/>
          <w:u w:val="none"/>
          <w:lang w:eastAsia="zh-CN"/>
        </w:rPr>
        <w:t>本级</w:t>
      </w:r>
      <w:r>
        <w:rPr>
          <w:rFonts w:hint="eastAsia" w:ascii="仿宋_GB2312" w:hAnsi="黑体" w:eastAsia="仿宋_GB2312"/>
          <w:sz w:val="32"/>
          <w:szCs w:val="32"/>
          <w:u w:val="none"/>
          <w:lang w:val="en-US" w:eastAsia="zh-CN"/>
        </w:rPr>
        <w:t>2024年</w:t>
      </w:r>
      <w:r>
        <w:rPr>
          <w:rFonts w:hint="eastAsia" w:ascii="仿宋_GB2312" w:hAnsi="黑体" w:eastAsia="仿宋_GB2312"/>
          <w:sz w:val="32"/>
          <w:szCs w:val="32"/>
          <w:u w:val="none"/>
        </w:rPr>
        <w:t>财政拨款收支总预算</w:t>
      </w:r>
      <w:bookmarkStart w:id="0" w:name="OLE_LINK1"/>
      <w:r>
        <w:rPr>
          <w:rFonts w:hint="eastAsia" w:ascii="仿宋_GB2312" w:hAnsi="黑体" w:eastAsia="仿宋_GB2312" w:cs="仿宋_GB2312"/>
          <w:sz w:val="32"/>
          <w:szCs w:val="32"/>
          <w:u w:val="none"/>
          <w:lang w:eastAsia="zh-CN"/>
        </w:rPr>
        <w:t>95,75</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lang w:eastAsia="zh-CN"/>
        </w:rPr>
        <w:t>.</w:t>
      </w:r>
      <w:bookmarkEnd w:id="0"/>
      <w:r>
        <w:rPr>
          <w:rFonts w:hint="eastAsia" w:ascii="仿宋_GB2312" w:hAnsi="黑体" w:eastAsia="仿宋_GB2312" w:cs="仿宋_GB2312"/>
          <w:sz w:val="32"/>
          <w:szCs w:val="32"/>
          <w:u w:val="none"/>
          <w:lang w:val="en-US" w:eastAsia="zh-CN"/>
        </w:rPr>
        <w:t>04</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lang w:val="en-US" w:eastAsia="zh-CN"/>
        </w:rPr>
        <w:t>减少</w:t>
      </w:r>
      <w:r>
        <w:rPr>
          <w:rFonts w:hint="eastAsia" w:ascii="仿宋_GB2312" w:hAnsi="黑体" w:eastAsia="仿宋_GB2312" w:cs="仿宋_GB2312"/>
          <w:sz w:val="32"/>
          <w:szCs w:val="32"/>
          <w:u w:val="none"/>
        </w:rPr>
        <w:t>12</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830.</w:t>
      </w:r>
      <w:r>
        <w:rPr>
          <w:rFonts w:hint="eastAsia" w:ascii="仿宋_GB2312" w:hAnsi="黑体" w:eastAsia="仿宋_GB2312" w:cs="仿宋_GB2312"/>
          <w:sz w:val="32"/>
          <w:szCs w:val="32"/>
          <w:u w:val="none"/>
          <w:lang w:val="en-US" w:eastAsia="zh-CN"/>
        </w:rPr>
        <w:t>03</w:t>
      </w:r>
      <w:r>
        <w:rPr>
          <w:rFonts w:hint="eastAsia" w:ascii="仿宋_GB2312" w:hAnsi="黑体" w:eastAsia="仿宋_GB2312"/>
          <w:sz w:val="32"/>
          <w:szCs w:val="32"/>
          <w:u w:val="none"/>
        </w:rPr>
        <w:t>万元，</w:t>
      </w:r>
      <w:r>
        <w:rPr>
          <w:rFonts w:hint="eastAsia" w:ascii="仿宋_GB2312" w:hAnsi="黑体" w:eastAsia="仿宋_GB2312"/>
          <w:sz w:val="32"/>
          <w:szCs w:val="32"/>
          <w:highlight w:val="none"/>
          <w:u w:val="none"/>
        </w:rPr>
        <w:t>主要是</w:t>
      </w:r>
      <w:r>
        <w:rPr>
          <w:rFonts w:hint="eastAsia" w:ascii="仿宋_GB2312" w:hAnsi="黑体" w:eastAsia="仿宋_GB2312"/>
          <w:sz w:val="32"/>
          <w:szCs w:val="32"/>
          <w:highlight w:val="none"/>
          <w:u w:val="none"/>
          <w:lang w:val="en-US" w:eastAsia="zh-CN"/>
        </w:rPr>
        <w:t>科学技术支出减少</w:t>
      </w:r>
      <w:r>
        <w:rPr>
          <w:rFonts w:hint="eastAsia" w:ascii="仿宋_GB2312" w:hAnsi="黑体" w:eastAsia="仿宋_GB2312"/>
          <w:sz w:val="32"/>
          <w:szCs w:val="32"/>
          <w:highlight w:val="none"/>
          <w:u w:val="none"/>
        </w:rPr>
        <w:t>。</w:t>
      </w:r>
      <w:r>
        <w:rPr>
          <w:rFonts w:hint="eastAsia" w:ascii="仿宋_GB2312" w:hAnsi="黑体" w:eastAsia="仿宋_GB2312"/>
          <w:sz w:val="32"/>
          <w:szCs w:val="32"/>
          <w:u w:val="none"/>
        </w:rPr>
        <w:t>其中，</w:t>
      </w:r>
      <w:r>
        <w:rPr>
          <w:rFonts w:hint="eastAsia" w:ascii="仿宋_GB2312" w:hAnsi="黑体" w:eastAsia="仿宋_GB2312"/>
          <w:sz w:val="32"/>
          <w:szCs w:val="32"/>
          <w:highlight w:val="none"/>
          <w:u w:val="none"/>
        </w:rPr>
        <w:t>收入总计</w:t>
      </w:r>
      <w:r>
        <w:rPr>
          <w:rFonts w:hint="eastAsia" w:ascii="仿宋_GB2312" w:hAnsi="黑体" w:eastAsia="仿宋_GB2312" w:cs="仿宋_GB2312"/>
          <w:sz w:val="32"/>
          <w:szCs w:val="32"/>
          <w:highlight w:val="none"/>
          <w:u w:val="none"/>
          <w:lang w:eastAsia="zh-CN"/>
        </w:rPr>
        <w:t>95,75</w:t>
      </w:r>
      <w:r>
        <w:rPr>
          <w:rFonts w:hint="eastAsia" w:ascii="仿宋_GB2312" w:hAnsi="黑体" w:eastAsia="仿宋_GB2312" w:cs="仿宋_GB2312"/>
          <w:sz w:val="32"/>
          <w:szCs w:val="32"/>
          <w:highlight w:val="none"/>
          <w:u w:val="none"/>
          <w:lang w:val="en-US" w:eastAsia="zh-CN"/>
        </w:rPr>
        <w:t>4</w:t>
      </w:r>
      <w:r>
        <w:rPr>
          <w:rFonts w:hint="eastAsia" w:ascii="仿宋_GB2312" w:hAnsi="黑体" w:eastAsia="仿宋_GB2312" w:cs="仿宋_GB2312"/>
          <w:sz w:val="32"/>
          <w:szCs w:val="32"/>
          <w:highlight w:val="none"/>
          <w:u w:val="none"/>
          <w:lang w:eastAsia="zh-CN"/>
        </w:rPr>
        <w:t>.</w:t>
      </w:r>
      <w:r>
        <w:rPr>
          <w:rFonts w:hint="eastAsia" w:ascii="仿宋_GB2312" w:hAnsi="黑体" w:eastAsia="仿宋_GB2312" w:cs="仿宋_GB2312"/>
          <w:sz w:val="32"/>
          <w:szCs w:val="32"/>
          <w:highlight w:val="none"/>
          <w:u w:val="none"/>
          <w:lang w:val="en-US" w:eastAsia="zh-CN"/>
        </w:rPr>
        <w:t>04</w:t>
      </w:r>
      <w:r>
        <w:rPr>
          <w:rFonts w:hint="eastAsia" w:ascii="仿宋_GB2312" w:hAnsi="黑体" w:eastAsia="仿宋_GB2312"/>
          <w:sz w:val="32"/>
          <w:szCs w:val="32"/>
          <w:highlight w:val="none"/>
          <w:u w:val="none"/>
        </w:rPr>
        <w:t>万元，包括一般公共预算本年收入</w:t>
      </w:r>
      <w:r>
        <w:rPr>
          <w:rFonts w:hint="eastAsia" w:ascii="仿宋_GB2312" w:hAnsi="黑体" w:eastAsia="仿宋_GB2312" w:cs="仿宋_GB2312"/>
          <w:sz w:val="32"/>
          <w:szCs w:val="32"/>
          <w:highlight w:val="none"/>
          <w:u w:val="none"/>
          <w:lang w:eastAsia="zh-CN"/>
        </w:rPr>
        <w:t>95,753.90</w:t>
      </w:r>
      <w:r>
        <w:rPr>
          <w:rFonts w:hint="eastAsia" w:ascii="仿宋_GB2312" w:hAnsi="黑体" w:eastAsia="仿宋_GB2312"/>
          <w:sz w:val="32"/>
          <w:szCs w:val="32"/>
          <w:highlight w:val="none"/>
          <w:u w:val="none"/>
        </w:rPr>
        <w:t>万元、上年结转</w:t>
      </w:r>
      <w:r>
        <w:rPr>
          <w:rFonts w:hint="eastAsia" w:ascii="仿宋_GB2312" w:hAnsi="黑体" w:eastAsia="仿宋_GB2312" w:cs="仿宋_GB2312"/>
          <w:sz w:val="32"/>
          <w:szCs w:val="32"/>
          <w:highlight w:val="none"/>
          <w:u w:val="none"/>
          <w:lang w:eastAsia="zh-CN"/>
        </w:rPr>
        <w:t>0.14</w:t>
      </w:r>
      <w:r>
        <w:rPr>
          <w:rFonts w:hint="eastAsia" w:ascii="仿宋_GB2312" w:hAnsi="黑体" w:eastAsia="仿宋_GB2312"/>
          <w:sz w:val="32"/>
          <w:szCs w:val="32"/>
          <w:highlight w:val="none"/>
          <w:u w:val="none"/>
        </w:rPr>
        <w:t>万元</w:t>
      </w:r>
      <w:r>
        <w:rPr>
          <w:rFonts w:hint="eastAsia" w:ascii="仿宋_GB2312" w:hAnsi="黑体" w:eastAsia="仿宋_GB2312"/>
          <w:sz w:val="32"/>
          <w:szCs w:val="32"/>
          <w:u w:val="none"/>
        </w:rPr>
        <w:t>；支出总计</w:t>
      </w:r>
      <w:r>
        <w:rPr>
          <w:rFonts w:hint="eastAsia" w:ascii="仿宋_GB2312" w:hAnsi="黑体" w:eastAsia="仿宋_GB2312" w:cs="仿宋_GB2312"/>
          <w:sz w:val="32"/>
          <w:szCs w:val="32"/>
          <w:u w:val="none"/>
          <w:lang w:eastAsia="zh-CN"/>
        </w:rPr>
        <w:t>95,7</w:t>
      </w:r>
      <w:r>
        <w:rPr>
          <w:rFonts w:hint="default" w:ascii="仿宋_GB2312" w:hAnsi="黑体" w:eastAsia="仿宋_GB2312" w:cs="仿宋_GB2312"/>
          <w:sz w:val="32"/>
          <w:szCs w:val="32"/>
          <w:u w:val="none"/>
          <w:lang w:val="en" w:eastAsia="zh-CN"/>
        </w:rPr>
        <w:t>54.04</w:t>
      </w:r>
      <w:r>
        <w:rPr>
          <w:rFonts w:hint="eastAsia" w:ascii="仿宋_GB2312" w:hAnsi="黑体" w:eastAsia="仿宋_GB2312"/>
          <w:sz w:val="32"/>
          <w:szCs w:val="32"/>
          <w:u w:val="none"/>
        </w:rPr>
        <w:t>万元，</w:t>
      </w:r>
      <w:r>
        <w:rPr>
          <w:rFonts w:hint="eastAsia" w:ascii="仿宋_GB2312" w:hAnsi="黑体" w:eastAsia="仿宋_GB2312"/>
          <w:sz w:val="32"/>
          <w:szCs w:val="32"/>
          <w:highlight w:val="none"/>
          <w:u w:val="none"/>
        </w:rPr>
        <w:t>包括</w:t>
      </w:r>
      <w:r>
        <w:rPr>
          <w:rFonts w:hint="eastAsia" w:ascii="仿宋_GB2312" w:hAnsi="黑体" w:eastAsia="仿宋_GB2312"/>
          <w:sz w:val="32"/>
          <w:szCs w:val="32"/>
          <w:u w:val="none"/>
        </w:rPr>
        <w:t>科学技术</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eastAsia="zh-CN"/>
        </w:rPr>
        <w:t>94,979.01</w:t>
      </w:r>
      <w:r>
        <w:rPr>
          <w:rFonts w:hint="eastAsia" w:ascii="仿宋_GB2312" w:hAnsi="黑体" w:eastAsia="仿宋_GB2312"/>
          <w:sz w:val="32"/>
          <w:szCs w:val="32"/>
          <w:u w:val="none"/>
        </w:rPr>
        <w:t>万元，社会保障和就业</w:t>
      </w:r>
      <w:r>
        <w:rPr>
          <w:rFonts w:hint="eastAsia" w:ascii="仿宋_GB2312" w:hAnsi="黑体" w:eastAsia="仿宋_GB2312" w:cs="仿宋_GB2312"/>
          <w:sz w:val="32"/>
          <w:szCs w:val="32"/>
          <w:u w:val="none"/>
        </w:rPr>
        <w:t>支出498.76</w:t>
      </w:r>
      <w:r>
        <w:rPr>
          <w:rFonts w:hint="eastAsia" w:ascii="仿宋_GB2312" w:hAnsi="黑体" w:eastAsia="仿宋_GB2312"/>
          <w:sz w:val="32"/>
          <w:szCs w:val="32"/>
          <w:u w:val="none"/>
        </w:rPr>
        <w:t>万元，卫生健康支出</w:t>
      </w:r>
      <w:r>
        <w:rPr>
          <w:rFonts w:hint="eastAsia" w:ascii="仿宋_GB2312" w:hAnsi="黑体" w:eastAsia="仿宋_GB2312" w:cs="仿宋_GB2312"/>
          <w:sz w:val="32"/>
          <w:szCs w:val="32"/>
          <w:u w:val="none"/>
        </w:rPr>
        <w:t>91.64</w:t>
      </w:r>
      <w:r>
        <w:rPr>
          <w:rFonts w:hint="eastAsia" w:ascii="仿宋_GB2312" w:hAnsi="黑体" w:eastAsia="仿宋_GB2312"/>
          <w:sz w:val="32"/>
          <w:szCs w:val="32"/>
          <w:u w:val="none"/>
        </w:rPr>
        <w:t>万元，住房保障支出</w:t>
      </w:r>
      <w:r>
        <w:rPr>
          <w:rFonts w:hint="eastAsia" w:ascii="仿宋_GB2312" w:hAnsi="黑体" w:eastAsia="仿宋_GB2312" w:cs="仿宋_GB2312"/>
          <w:sz w:val="32"/>
          <w:szCs w:val="32"/>
          <w:u w:val="none"/>
        </w:rPr>
        <w:t>184.63</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p>
    <w:p>
      <w:pPr>
        <w:ind w:firstLine="640"/>
        <w:jc w:val="left"/>
        <w:rPr>
          <w:rFonts w:ascii="黑体" w:hAnsi="黑体" w:eastAsia="黑体"/>
          <w:sz w:val="32"/>
          <w:szCs w:val="32"/>
          <w:u w:val="none"/>
        </w:rPr>
      </w:pPr>
      <w:r>
        <w:rPr>
          <w:rFonts w:hint="eastAsia" w:ascii="黑体" w:hAnsi="黑体" w:eastAsia="黑体"/>
          <w:sz w:val="32"/>
          <w:szCs w:val="32"/>
          <w:u w:val="none"/>
        </w:rPr>
        <w:t>二、关于</w:t>
      </w:r>
      <w:r>
        <w:rPr>
          <w:rFonts w:hint="eastAsia" w:ascii="黑体" w:hAnsi="黑体" w:eastAsia="黑体" w:cs="黑体"/>
          <w:sz w:val="32"/>
          <w:szCs w:val="32"/>
          <w:u w:val="none"/>
          <w:lang w:eastAsia="zh-CN"/>
        </w:rPr>
        <w:t>海南省科学技术厅本级</w:t>
      </w:r>
      <w:r>
        <w:rPr>
          <w:rFonts w:hint="eastAsia" w:ascii="黑体" w:hAnsi="黑体" w:eastAsia="黑体" w:cs="黑体"/>
          <w:sz w:val="32"/>
          <w:szCs w:val="32"/>
          <w:u w:val="none"/>
          <w:lang w:val="en-US" w:eastAsia="zh-CN"/>
        </w:rPr>
        <w:t>2024年</w:t>
      </w:r>
      <w:r>
        <w:rPr>
          <w:rFonts w:hint="eastAsia" w:ascii="黑体" w:hAnsi="黑体" w:eastAsia="黑体"/>
          <w:sz w:val="32"/>
          <w:szCs w:val="32"/>
          <w:u w:val="none"/>
        </w:rPr>
        <w:t>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640" w:firstLineChars="200"/>
        <w:rPr>
          <w:rFonts w:hint="eastAsia" w:ascii="仿宋_GB2312" w:hAnsi="黑体" w:eastAsia="仿宋_GB2312"/>
          <w:sz w:val="32"/>
          <w:szCs w:val="32"/>
          <w:u w:val="none"/>
        </w:rPr>
      </w:pPr>
      <w:r>
        <w:rPr>
          <w:rFonts w:hint="eastAsia" w:ascii="仿宋_GB2312" w:hAnsi="黑体" w:eastAsia="仿宋_GB2312" w:cs="仿宋_GB2312"/>
          <w:sz w:val="32"/>
          <w:szCs w:val="32"/>
          <w:u w:val="none"/>
          <w:lang w:eastAsia="zh-CN"/>
        </w:rPr>
        <w:t>海南省科学技术厅本级</w:t>
      </w:r>
      <w:r>
        <w:rPr>
          <w:rFonts w:hint="eastAsia" w:ascii="仿宋_GB2312" w:hAnsi="黑体" w:eastAsia="仿宋_GB2312" w:cs="仿宋_GB2312"/>
          <w:sz w:val="32"/>
          <w:szCs w:val="32"/>
          <w:u w:val="none"/>
          <w:lang w:val="en-US" w:eastAsia="zh-CN"/>
        </w:rPr>
        <w:t>2024年</w:t>
      </w:r>
      <w:r>
        <w:rPr>
          <w:rFonts w:hint="eastAsia" w:ascii="仿宋_GB2312" w:hAnsi="黑体" w:eastAsia="仿宋_GB2312"/>
          <w:sz w:val="32"/>
          <w:szCs w:val="32"/>
          <w:u w:val="none"/>
        </w:rPr>
        <w:t>一般公共预算当年拨款</w:t>
      </w:r>
      <w:r>
        <w:rPr>
          <w:rFonts w:hint="eastAsia" w:ascii="仿宋_GB2312" w:hAnsi="黑体" w:eastAsia="仿宋_GB2312" w:cs="仿宋_GB2312"/>
          <w:sz w:val="32"/>
          <w:szCs w:val="32"/>
          <w:u w:val="none"/>
          <w:lang w:eastAsia="zh-CN"/>
        </w:rPr>
        <w:t>95,753.90</w:t>
      </w:r>
      <w:r>
        <w:rPr>
          <w:rFonts w:hint="eastAsia" w:ascii="仿宋_GB2312" w:hAnsi="黑体" w:eastAsia="仿宋_GB2312"/>
          <w:sz w:val="32"/>
          <w:szCs w:val="32"/>
          <w:highlight w:val="none"/>
          <w:u w:val="none"/>
        </w:rPr>
        <w:t>万元，比上年预算数</w:t>
      </w:r>
      <w:r>
        <w:rPr>
          <w:rFonts w:hint="eastAsia" w:ascii="仿宋_GB2312" w:hAnsi="黑体" w:eastAsia="仿宋_GB2312"/>
          <w:sz w:val="32"/>
          <w:szCs w:val="32"/>
          <w:u w:val="none"/>
        </w:rPr>
        <w:t>105,574.07</w:t>
      </w:r>
      <w:r>
        <w:rPr>
          <w:rFonts w:hint="eastAsia" w:ascii="仿宋_GB2312" w:hAnsi="黑体" w:eastAsia="仿宋_GB2312"/>
          <w:sz w:val="32"/>
          <w:szCs w:val="32"/>
          <w:u w:val="none"/>
          <w:lang w:val="en-US" w:eastAsia="zh-CN"/>
        </w:rPr>
        <w:t>万元</w:t>
      </w:r>
      <w:r>
        <w:rPr>
          <w:rFonts w:hint="eastAsia" w:ascii="仿宋_GB2312" w:hAnsi="黑体" w:eastAsia="仿宋_GB2312" w:cs="仿宋_GB2312"/>
          <w:sz w:val="32"/>
          <w:szCs w:val="32"/>
          <w:highlight w:val="none"/>
          <w:u w:val="none"/>
          <w:lang w:val="en-US" w:eastAsia="zh-CN"/>
        </w:rPr>
        <w:t>减少</w:t>
      </w:r>
      <w:r>
        <w:rPr>
          <w:rFonts w:hint="eastAsia" w:ascii="仿宋_GB2312" w:hAnsi="黑体" w:eastAsia="仿宋_GB2312" w:cs="仿宋_GB2312"/>
          <w:sz w:val="32"/>
          <w:szCs w:val="32"/>
          <w:u w:val="none"/>
        </w:rPr>
        <w:t>9820.17</w:t>
      </w:r>
      <w:r>
        <w:rPr>
          <w:rFonts w:hint="eastAsia" w:ascii="仿宋_GB2312" w:hAnsi="黑体" w:eastAsia="仿宋_GB2312"/>
          <w:sz w:val="32"/>
          <w:szCs w:val="32"/>
          <w:highlight w:val="none"/>
          <w:u w:val="none"/>
        </w:rPr>
        <w:t>万元，主要是</w:t>
      </w:r>
      <w:r>
        <w:rPr>
          <w:rFonts w:hint="eastAsia" w:ascii="仿宋_GB2312" w:hAnsi="仿宋_GB2312" w:eastAsia="仿宋_GB2312" w:cs="仿宋_GB2312"/>
          <w:sz w:val="32"/>
          <w:szCs w:val="32"/>
          <w:highlight w:val="none"/>
          <w:u w:val="none"/>
          <w:lang w:val="en-US" w:eastAsia="zh-CN"/>
        </w:rPr>
        <w:t>科学技术支出减少</w:t>
      </w:r>
      <w:r>
        <w:rPr>
          <w:rFonts w:hint="eastAsia" w:ascii="仿宋_GB2312" w:hAnsi="黑体" w:eastAsia="仿宋_GB2312"/>
          <w:sz w:val="32"/>
          <w:szCs w:val="32"/>
          <w:highlight w:val="none"/>
          <w:u w:val="none"/>
          <w:lang w:eastAsia="zh-CN"/>
        </w:rPr>
        <w:t>。</w:t>
      </w:r>
    </w:p>
    <w:p>
      <w:pPr>
        <w:ind w:firstLine="640" w:firstLineChars="20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800" w:firstLineChars="250"/>
        <w:rPr>
          <w:rFonts w:hint="eastAsia" w:ascii="仿宋_GB2312" w:hAnsi="黑体" w:eastAsia="仿宋_GB2312"/>
          <w:sz w:val="32"/>
          <w:szCs w:val="32"/>
          <w:u w:val="none"/>
          <w:lang w:eastAsia="zh-CN"/>
        </w:rPr>
      </w:pPr>
      <w:r>
        <w:rPr>
          <w:rFonts w:hint="eastAsia" w:ascii="仿宋_GB2312" w:hAnsi="黑体" w:eastAsia="仿宋_GB2312"/>
          <w:sz w:val="32"/>
          <w:szCs w:val="32"/>
          <w:u w:val="none"/>
        </w:rPr>
        <w:t>科学技术（类）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eastAsia="zh-CN"/>
        </w:rPr>
        <w:t>94,979.01</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99.19</w:t>
      </w:r>
      <w:r>
        <w:rPr>
          <w:rFonts w:hint="eastAsia" w:ascii="仿宋_GB2312" w:hAnsi="黑体" w:eastAsia="仿宋_GB2312"/>
          <w:sz w:val="32"/>
          <w:szCs w:val="32"/>
          <w:u w:val="none"/>
        </w:rPr>
        <w:t>%；社会保障和就业支出（类）</w:t>
      </w:r>
      <w:r>
        <w:rPr>
          <w:rFonts w:hint="eastAsia" w:ascii="仿宋_GB2312" w:hAnsi="黑体" w:eastAsia="仿宋_GB2312" w:cs="仿宋_GB2312"/>
          <w:sz w:val="32"/>
          <w:szCs w:val="32"/>
          <w:u w:val="none"/>
        </w:rPr>
        <w:t>支出498.76</w:t>
      </w:r>
      <w:r>
        <w:rPr>
          <w:rFonts w:hint="eastAsia" w:ascii="仿宋_GB2312" w:hAnsi="黑体" w:eastAsia="仿宋_GB2312"/>
          <w:sz w:val="32"/>
          <w:szCs w:val="32"/>
          <w:u w:val="none"/>
        </w:rPr>
        <w:t>万元，占0.5</w:t>
      </w:r>
      <w:r>
        <w:rPr>
          <w:rFonts w:hint="eastAsia" w:ascii="仿宋_GB2312" w:hAnsi="黑体" w:eastAsia="仿宋_GB2312"/>
          <w:sz w:val="32"/>
          <w:szCs w:val="32"/>
          <w:u w:val="none"/>
          <w:lang w:val="en-US" w:eastAsia="zh-CN"/>
        </w:rPr>
        <w:t>2</w:t>
      </w:r>
      <w:r>
        <w:rPr>
          <w:rFonts w:hint="eastAsia" w:ascii="仿宋_GB2312" w:hAnsi="黑体" w:eastAsia="仿宋_GB2312"/>
          <w:sz w:val="32"/>
          <w:szCs w:val="32"/>
          <w:u w:val="none"/>
        </w:rPr>
        <w:t>%；卫生健康支出（类）</w:t>
      </w:r>
      <w:r>
        <w:rPr>
          <w:rFonts w:hint="eastAsia" w:ascii="仿宋_GB2312" w:hAnsi="黑体" w:eastAsia="仿宋_GB2312" w:cs="仿宋_GB2312"/>
          <w:sz w:val="32"/>
          <w:szCs w:val="32"/>
          <w:u w:val="none"/>
        </w:rPr>
        <w:t>支出91.64</w:t>
      </w:r>
      <w:r>
        <w:rPr>
          <w:rFonts w:hint="eastAsia" w:ascii="仿宋_GB2312" w:hAnsi="黑体" w:eastAsia="仿宋_GB2312"/>
          <w:sz w:val="32"/>
          <w:szCs w:val="32"/>
          <w:u w:val="none"/>
        </w:rPr>
        <w:t>万元，占0.</w:t>
      </w:r>
      <w:r>
        <w:rPr>
          <w:rFonts w:hint="eastAsia" w:ascii="仿宋_GB2312" w:hAnsi="黑体" w:eastAsia="仿宋_GB2312"/>
          <w:sz w:val="32"/>
          <w:szCs w:val="32"/>
          <w:u w:val="none"/>
          <w:lang w:val="en-US" w:eastAsia="zh-CN"/>
        </w:rPr>
        <w:t>10</w:t>
      </w:r>
      <w:r>
        <w:rPr>
          <w:rFonts w:hint="eastAsia" w:ascii="仿宋_GB2312" w:hAnsi="黑体" w:eastAsia="仿宋_GB2312"/>
          <w:sz w:val="32"/>
          <w:szCs w:val="32"/>
          <w:u w:val="none"/>
        </w:rPr>
        <w:t>%；住房保障支出（类）</w:t>
      </w:r>
      <w:r>
        <w:rPr>
          <w:rFonts w:hint="eastAsia" w:ascii="仿宋_GB2312" w:hAnsi="黑体" w:eastAsia="仿宋_GB2312" w:cs="仿宋_GB2312"/>
          <w:sz w:val="32"/>
          <w:szCs w:val="32"/>
          <w:u w:val="none"/>
        </w:rPr>
        <w:t>支出184.63</w:t>
      </w:r>
      <w:r>
        <w:rPr>
          <w:rFonts w:hint="eastAsia" w:ascii="仿宋_GB2312" w:hAnsi="黑体" w:eastAsia="仿宋_GB2312"/>
          <w:sz w:val="32"/>
          <w:szCs w:val="32"/>
          <w:u w:val="none"/>
        </w:rPr>
        <w:t>万元，占0.</w:t>
      </w:r>
      <w:r>
        <w:rPr>
          <w:rFonts w:hint="eastAsia" w:ascii="仿宋_GB2312" w:hAnsi="黑体" w:eastAsia="仿宋_GB2312"/>
          <w:sz w:val="32"/>
          <w:szCs w:val="32"/>
          <w:u w:val="none"/>
          <w:lang w:val="en-US" w:eastAsia="zh-CN"/>
        </w:rPr>
        <w:t>19</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1.</w:t>
      </w:r>
      <w:r>
        <w:rPr>
          <w:rFonts w:hint="eastAsia" w:ascii="仿宋_GB2312" w:hAnsi="黑体" w:eastAsia="仿宋_GB2312" w:cs="仿宋_GB2312"/>
          <w:sz w:val="32"/>
          <w:szCs w:val="32"/>
          <w:u w:val="none"/>
          <w:lang w:eastAsia="zh-CN"/>
        </w:rPr>
        <w:t>科学技术支出</w:t>
      </w:r>
      <w:r>
        <w:rPr>
          <w:rFonts w:hint="eastAsia" w:ascii="仿宋_GB2312" w:hAnsi="黑体" w:eastAsia="仿宋_GB2312" w:cs="仿宋_GB2312"/>
          <w:sz w:val="32"/>
          <w:szCs w:val="32"/>
          <w:u w:val="none"/>
        </w:rPr>
        <w:t>（类）</w:t>
      </w:r>
      <w:r>
        <w:rPr>
          <w:rFonts w:hint="eastAsia" w:ascii="仿宋_GB2312" w:hAnsi="黑体" w:eastAsia="仿宋_GB2312" w:cs="仿宋_GB2312"/>
          <w:sz w:val="32"/>
          <w:szCs w:val="32"/>
          <w:u w:val="none"/>
          <w:lang w:eastAsia="zh-CN"/>
        </w:rPr>
        <w:t>科学技术管理</w:t>
      </w:r>
      <w:r>
        <w:rPr>
          <w:rFonts w:hint="eastAsia" w:ascii="仿宋_GB2312" w:hAnsi="黑体" w:eastAsia="仿宋_GB2312" w:cs="仿宋_GB2312"/>
          <w:sz w:val="32"/>
          <w:szCs w:val="32"/>
          <w:u w:val="none"/>
        </w:rPr>
        <w:t>事务（款）行政</w:t>
      </w:r>
      <w:r>
        <w:rPr>
          <w:rFonts w:hint="eastAsia" w:ascii="仿宋_GB2312" w:hAnsi="黑体" w:eastAsia="仿宋_GB2312" w:cs="仿宋_GB2312"/>
          <w:sz w:val="32"/>
          <w:szCs w:val="32"/>
          <w:u w:val="none"/>
          <w:lang w:eastAsia="zh-CN"/>
        </w:rPr>
        <w:t>运行</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val="en-US" w:eastAsia="zh-CN"/>
        </w:rPr>
        <w:t>2024年</w:t>
      </w:r>
      <w:r>
        <w:rPr>
          <w:rFonts w:hint="eastAsia" w:ascii="仿宋_GB2312" w:hAnsi="黑体" w:eastAsia="仿宋_GB2312"/>
          <w:sz w:val="32"/>
          <w:szCs w:val="32"/>
          <w:u w:val="none"/>
        </w:rPr>
        <w:t>预算数为2,097.80万元，比上年预算数</w:t>
      </w:r>
      <w:r>
        <w:rPr>
          <w:rFonts w:hint="default" w:ascii="仿宋_GB2312" w:hAnsi="黑体" w:eastAsia="仿宋_GB2312" w:cs="仿宋_GB2312"/>
          <w:sz w:val="32"/>
          <w:szCs w:val="32"/>
          <w:u w:val="none"/>
          <w:lang w:val="en" w:eastAsia="zh-CN"/>
        </w:rPr>
        <w:t>3021.85</w:t>
      </w:r>
      <w:r>
        <w:rPr>
          <w:rFonts w:hint="eastAsia" w:ascii="仿宋_GB2312" w:hAnsi="黑体" w:eastAsia="仿宋_GB2312"/>
          <w:sz w:val="32"/>
          <w:szCs w:val="32"/>
          <w:u w:val="none"/>
          <w:lang w:val="en-US" w:eastAsia="zh-CN"/>
        </w:rPr>
        <w:t>万元</w:t>
      </w:r>
      <w:r>
        <w:rPr>
          <w:rFonts w:hint="eastAsia" w:ascii="仿宋_GB2312" w:hAnsi="黑体" w:eastAsia="仿宋_GB2312" w:cs="仿宋_GB2312"/>
          <w:sz w:val="32"/>
          <w:szCs w:val="32"/>
          <w:u w:val="none"/>
          <w:lang w:val="en-US" w:eastAsia="zh-CN"/>
        </w:rPr>
        <w:t>减少</w:t>
      </w:r>
      <w:r>
        <w:rPr>
          <w:rFonts w:hint="eastAsia" w:ascii="仿宋_GB2312" w:hAnsi="黑体" w:eastAsia="仿宋_GB2312" w:cs="仿宋_GB2312"/>
          <w:sz w:val="32"/>
          <w:szCs w:val="32"/>
          <w:u w:val="none"/>
        </w:rPr>
        <w:t>924.05</w:t>
      </w:r>
      <w:r>
        <w:rPr>
          <w:rFonts w:hint="eastAsia" w:ascii="仿宋_GB2312" w:hAnsi="黑体" w:eastAsia="仿宋_GB2312"/>
          <w:sz w:val="32"/>
          <w:szCs w:val="32"/>
          <w:u w:val="none"/>
        </w:rPr>
        <w:t>万元，主要是用于</w:t>
      </w:r>
      <w:r>
        <w:rPr>
          <w:rFonts w:hint="eastAsia" w:ascii="仿宋_GB2312" w:hAnsi="黑体" w:eastAsia="仿宋_GB2312"/>
          <w:sz w:val="32"/>
          <w:szCs w:val="32"/>
          <w:u w:val="none"/>
          <w:lang w:eastAsia="zh-CN"/>
        </w:rPr>
        <w:t>我厅人员经费及机关运行日常公用经费</w:t>
      </w:r>
      <w:r>
        <w:rPr>
          <w:rFonts w:hint="eastAsia" w:ascii="仿宋_GB2312" w:hAnsi="黑体" w:eastAsia="仿宋_GB2312"/>
          <w:sz w:val="32"/>
          <w:szCs w:val="32"/>
          <w:u w:val="none"/>
        </w:rPr>
        <w:t>的基本支出</w:t>
      </w:r>
      <w:r>
        <w:rPr>
          <w:rFonts w:hint="eastAsia" w:ascii="仿宋_GB2312" w:hAnsi="黑体" w:eastAsia="仿宋_GB2312"/>
          <w:sz w:val="32"/>
          <w:szCs w:val="32"/>
          <w:u w:val="none"/>
          <w:lang w:eastAsia="zh-CN"/>
        </w:rPr>
        <w:t>。</w:t>
      </w:r>
    </w:p>
    <w:p>
      <w:pPr>
        <w:ind w:firstLine="640" w:firstLineChars="200"/>
        <w:rPr>
          <w:rFonts w:hint="eastAsia" w:ascii="仿宋_GB2312" w:hAnsi="黑体" w:eastAsia="仿宋_GB2312"/>
          <w:sz w:val="32"/>
          <w:szCs w:val="32"/>
          <w:highlight w:val="yellow"/>
          <w:u w:val="none"/>
          <w:lang w:eastAsia="zh-CN"/>
        </w:rPr>
      </w:pP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lang w:eastAsia="zh-CN"/>
        </w:rPr>
        <w:t>科学技术支出</w:t>
      </w:r>
      <w:r>
        <w:rPr>
          <w:rFonts w:hint="eastAsia" w:ascii="仿宋_GB2312" w:hAnsi="黑体" w:eastAsia="仿宋_GB2312" w:cs="仿宋_GB2312"/>
          <w:sz w:val="32"/>
          <w:szCs w:val="32"/>
          <w:u w:val="none"/>
        </w:rPr>
        <w:t>（类）</w:t>
      </w:r>
      <w:r>
        <w:rPr>
          <w:rFonts w:hint="eastAsia" w:ascii="仿宋_GB2312" w:hAnsi="黑体" w:eastAsia="仿宋_GB2312" w:cs="仿宋_GB2312"/>
          <w:sz w:val="32"/>
          <w:szCs w:val="32"/>
          <w:u w:val="none"/>
          <w:lang w:eastAsia="zh-CN"/>
        </w:rPr>
        <w:t>科学技术管理</w:t>
      </w:r>
      <w:r>
        <w:rPr>
          <w:rFonts w:hint="eastAsia" w:ascii="仿宋_GB2312" w:hAnsi="黑体" w:eastAsia="仿宋_GB2312" w:cs="仿宋_GB2312"/>
          <w:sz w:val="32"/>
          <w:szCs w:val="32"/>
          <w:u w:val="none"/>
        </w:rPr>
        <w:t>事务（款）一般行政管理事务（项）</w:t>
      </w:r>
      <w:r>
        <w:rPr>
          <w:rFonts w:hint="eastAsia" w:ascii="仿宋_GB2312" w:hAnsi="黑体" w:eastAsia="仿宋_GB2312" w:cs="仿宋_GB2312"/>
          <w:sz w:val="32"/>
          <w:szCs w:val="32"/>
          <w:u w:val="none"/>
          <w:lang w:val="en-US" w:eastAsia="zh-CN"/>
        </w:rPr>
        <w:t>2024年</w:t>
      </w:r>
      <w:r>
        <w:rPr>
          <w:rFonts w:hint="eastAsia" w:ascii="仿宋_GB2312" w:hAnsi="黑体" w:eastAsia="仿宋_GB2312"/>
          <w:sz w:val="32"/>
          <w:szCs w:val="32"/>
          <w:u w:val="none"/>
        </w:rPr>
        <w:t>预算数为937.76万元，比上年预算数914.76</w:t>
      </w:r>
      <w:r>
        <w:rPr>
          <w:rFonts w:hint="eastAsia" w:ascii="仿宋_GB2312" w:hAnsi="黑体" w:eastAsia="仿宋_GB2312"/>
          <w:sz w:val="32"/>
          <w:szCs w:val="32"/>
          <w:u w:val="none"/>
          <w:lang w:val="en-US" w:eastAsia="zh-CN"/>
        </w:rPr>
        <w:t>万元</w:t>
      </w:r>
      <w:r>
        <w:rPr>
          <w:rFonts w:hint="eastAsia" w:ascii="仿宋_GB2312" w:hAnsi="黑体" w:eastAsia="仿宋_GB2312" w:cs="仿宋_GB2312"/>
          <w:sz w:val="32"/>
          <w:szCs w:val="32"/>
          <w:u w:val="none"/>
          <w:lang w:val="en-US" w:eastAsia="zh-CN"/>
        </w:rPr>
        <w:t>增加23.00</w:t>
      </w:r>
      <w:r>
        <w:rPr>
          <w:rFonts w:hint="eastAsia" w:ascii="仿宋_GB2312" w:hAnsi="黑体" w:eastAsia="仿宋_GB2312"/>
          <w:sz w:val="32"/>
          <w:szCs w:val="32"/>
          <w:u w:val="none"/>
        </w:rPr>
        <w:t>万元，</w:t>
      </w:r>
      <w:r>
        <w:rPr>
          <w:rFonts w:hint="eastAsia" w:ascii="仿宋_GB2312" w:hAnsi="黑体" w:eastAsia="仿宋_GB2312"/>
          <w:sz w:val="32"/>
          <w:szCs w:val="32"/>
          <w:u w:val="none"/>
          <w:lang w:val="en-US" w:eastAsia="zh-CN"/>
        </w:rPr>
        <w:t>主要用于选派来琼挂职干部保障项目以及综合事务运行项目的支出</w:t>
      </w:r>
      <w:r>
        <w:rPr>
          <w:rFonts w:hint="eastAsia" w:ascii="仿宋_GB2312" w:hAnsi="黑体" w:eastAsia="仿宋_GB2312"/>
          <w:sz w:val="32"/>
          <w:szCs w:val="32"/>
          <w:highlight w:val="none"/>
          <w:u w:val="none"/>
          <w:lang w:eastAsia="zh-CN"/>
        </w:rPr>
        <w:t>。</w:t>
      </w:r>
    </w:p>
    <w:p>
      <w:pPr>
        <w:ind w:firstLine="640" w:firstLineChars="200"/>
        <w:rPr>
          <w:rFonts w:hint="eastAsia" w:ascii="仿宋_GB2312" w:hAnsi="黑体" w:eastAsia="仿宋_GB2312"/>
          <w:sz w:val="32"/>
          <w:szCs w:val="32"/>
          <w:highlight w:val="none"/>
          <w:u w:val="none"/>
          <w:lang w:val="en-US" w:eastAsia="zh-CN"/>
        </w:rPr>
      </w:pPr>
      <w:r>
        <w:rPr>
          <w:rFonts w:hint="eastAsia" w:ascii="仿宋_GB2312" w:hAnsi="黑体" w:eastAsia="仿宋_GB2312" w:cs="仿宋_GB2312"/>
          <w:sz w:val="32"/>
          <w:szCs w:val="32"/>
          <w:highlight w:val="none"/>
          <w:u w:val="none"/>
          <w:lang w:val="en-US" w:eastAsia="zh-CN"/>
        </w:rPr>
        <w:t>3.</w:t>
      </w:r>
      <w:r>
        <w:rPr>
          <w:rFonts w:hint="eastAsia" w:ascii="仿宋_GB2312" w:hAnsi="黑体" w:eastAsia="仿宋_GB2312" w:cs="仿宋_GB2312"/>
          <w:sz w:val="32"/>
          <w:szCs w:val="32"/>
          <w:highlight w:val="none"/>
          <w:u w:val="none"/>
          <w:lang w:eastAsia="zh-CN"/>
        </w:rPr>
        <w:t>科学</w:t>
      </w:r>
      <w:r>
        <w:rPr>
          <w:rFonts w:hint="eastAsia" w:ascii="仿宋_GB2312" w:hAnsi="黑体" w:eastAsia="仿宋_GB2312" w:cs="仿宋_GB2312"/>
          <w:sz w:val="32"/>
          <w:szCs w:val="32"/>
          <w:u w:val="none"/>
          <w:lang w:eastAsia="zh-CN"/>
        </w:rPr>
        <w:t>技术支出</w:t>
      </w:r>
      <w:r>
        <w:rPr>
          <w:rFonts w:hint="eastAsia" w:ascii="仿宋_GB2312" w:hAnsi="黑体" w:eastAsia="仿宋_GB2312" w:cs="仿宋_GB2312"/>
          <w:sz w:val="32"/>
          <w:szCs w:val="32"/>
          <w:u w:val="none"/>
        </w:rPr>
        <w:t>（类）</w:t>
      </w:r>
      <w:r>
        <w:rPr>
          <w:rFonts w:hint="eastAsia" w:ascii="仿宋_GB2312" w:hAnsi="黑体" w:eastAsia="仿宋_GB2312" w:cs="仿宋_GB2312"/>
          <w:sz w:val="32"/>
          <w:szCs w:val="32"/>
          <w:u w:val="none"/>
          <w:lang w:eastAsia="zh-CN"/>
        </w:rPr>
        <w:t>科学技术管理</w:t>
      </w:r>
      <w:r>
        <w:rPr>
          <w:rFonts w:hint="eastAsia" w:ascii="仿宋_GB2312" w:hAnsi="黑体" w:eastAsia="仿宋_GB2312" w:cs="仿宋_GB2312"/>
          <w:sz w:val="32"/>
          <w:szCs w:val="32"/>
          <w:u w:val="none"/>
        </w:rPr>
        <w:t>事务（款）其他科学技术管理事务支出（项）</w:t>
      </w:r>
      <w:r>
        <w:rPr>
          <w:rFonts w:hint="eastAsia" w:ascii="仿宋_GB2312" w:hAnsi="黑体" w:eastAsia="仿宋_GB2312" w:cs="仿宋_GB2312"/>
          <w:sz w:val="32"/>
          <w:szCs w:val="32"/>
          <w:u w:val="none"/>
          <w:lang w:val="en-US" w:eastAsia="zh-CN"/>
        </w:rPr>
        <w:t>2024年</w:t>
      </w:r>
      <w:r>
        <w:rPr>
          <w:rFonts w:hint="eastAsia" w:ascii="仿宋_GB2312" w:hAnsi="黑体" w:eastAsia="仿宋_GB2312"/>
          <w:sz w:val="32"/>
          <w:szCs w:val="32"/>
          <w:u w:val="none"/>
        </w:rPr>
        <w:t>预算数为350.00万元，比上年预算数</w:t>
      </w:r>
      <w:r>
        <w:rPr>
          <w:rFonts w:hint="eastAsia" w:ascii="仿宋_GB2312" w:hAnsi="黑体" w:eastAsia="仿宋_GB2312"/>
          <w:sz w:val="32"/>
          <w:szCs w:val="32"/>
          <w:u w:val="none"/>
          <w:lang w:val="en-US" w:eastAsia="zh-CN"/>
        </w:rPr>
        <w:t>100.00万元</w:t>
      </w:r>
      <w:r>
        <w:rPr>
          <w:rFonts w:hint="eastAsia" w:ascii="仿宋_GB2312" w:hAnsi="黑体" w:eastAsia="仿宋_GB2312" w:cs="仿宋_GB2312"/>
          <w:sz w:val="32"/>
          <w:szCs w:val="32"/>
          <w:u w:val="none"/>
          <w:lang w:val="en-US" w:eastAsia="zh-CN"/>
        </w:rPr>
        <w:t>增加250.00</w:t>
      </w:r>
      <w:r>
        <w:rPr>
          <w:rFonts w:hint="eastAsia" w:ascii="仿宋_GB2312" w:hAnsi="黑体" w:eastAsia="仿宋_GB2312"/>
          <w:sz w:val="32"/>
          <w:szCs w:val="32"/>
          <w:u w:val="none"/>
        </w:rPr>
        <w:t>万元，</w:t>
      </w:r>
      <w:r>
        <w:rPr>
          <w:rFonts w:hint="eastAsia" w:ascii="仿宋_GB2312" w:hAnsi="宋体" w:eastAsia="仿宋_GB2312" w:cs="宋体"/>
          <w:color w:val="auto"/>
          <w:kern w:val="0"/>
          <w:sz w:val="32"/>
          <w:szCs w:val="30"/>
          <w:u w:val="none"/>
          <w:lang w:val="en-US" w:eastAsia="zh-CN"/>
        </w:rPr>
        <w:t>主要是用于</w:t>
      </w:r>
      <w:r>
        <w:rPr>
          <w:rFonts w:hint="eastAsia" w:ascii="仿宋_GB2312" w:hAnsi="黑体" w:eastAsia="仿宋_GB2312"/>
          <w:sz w:val="32"/>
          <w:szCs w:val="32"/>
          <w:highlight w:val="none"/>
          <w:u w:val="none"/>
          <w:lang w:val="en-US" w:eastAsia="zh-CN"/>
        </w:rPr>
        <w:t>2024年</w:t>
      </w:r>
      <w:r>
        <w:rPr>
          <w:rFonts w:hint="eastAsia" w:ascii="仿宋_GB2312" w:hAnsi="黑体" w:eastAsia="仿宋_GB2312" w:cs="仿宋_GB2312"/>
          <w:sz w:val="32"/>
          <w:szCs w:val="32"/>
          <w:highlight w:val="none"/>
          <w:u w:val="none"/>
        </w:rPr>
        <w:t>其他科学技术管理事务支出</w:t>
      </w:r>
      <w:r>
        <w:rPr>
          <w:rFonts w:hint="eastAsia" w:ascii="仿宋_GB2312" w:hAnsi="黑体" w:eastAsia="仿宋_GB2312" w:cs="仿宋_GB2312"/>
          <w:sz w:val="32"/>
          <w:szCs w:val="32"/>
          <w:highlight w:val="none"/>
          <w:u w:val="none"/>
          <w:lang w:eastAsia="zh-CN"/>
        </w:rPr>
        <w:t>。</w:t>
      </w:r>
    </w:p>
    <w:p>
      <w:pPr>
        <w:ind w:firstLine="640" w:firstLineChars="200"/>
        <w:rPr>
          <w:rFonts w:hint="eastAsia" w:ascii="仿宋_GB2312" w:hAnsi="黑体" w:eastAsia="仿宋_GB2312"/>
          <w:sz w:val="32"/>
          <w:szCs w:val="32"/>
          <w:highlight w:val="none"/>
          <w:u w:val="none"/>
          <w:lang w:eastAsia="zh-CN"/>
        </w:rPr>
      </w:pP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lang w:eastAsia="zh-CN"/>
        </w:rPr>
        <w:t>科学技术支出</w:t>
      </w:r>
      <w:r>
        <w:rPr>
          <w:rFonts w:hint="eastAsia" w:ascii="仿宋_GB2312" w:hAnsi="黑体" w:eastAsia="仿宋_GB2312" w:cs="仿宋_GB2312"/>
          <w:sz w:val="32"/>
          <w:szCs w:val="32"/>
          <w:u w:val="none"/>
        </w:rPr>
        <w:t>（类）</w:t>
      </w:r>
      <w:r>
        <w:rPr>
          <w:rFonts w:hint="eastAsia" w:ascii="仿宋_GB2312" w:hAnsi="黑体" w:eastAsia="仿宋_GB2312" w:cs="仿宋_GB2312"/>
          <w:sz w:val="32"/>
          <w:szCs w:val="32"/>
          <w:u w:val="none"/>
          <w:lang w:eastAsia="zh-CN"/>
        </w:rPr>
        <w:t>基础研究</w:t>
      </w:r>
      <w:r>
        <w:rPr>
          <w:rFonts w:hint="eastAsia" w:ascii="仿宋_GB2312" w:hAnsi="黑体" w:eastAsia="仿宋_GB2312" w:cs="仿宋_GB2312"/>
          <w:sz w:val="32"/>
          <w:szCs w:val="32"/>
          <w:u w:val="none"/>
          <w:lang w:val="en-US" w:eastAsia="zh-CN"/>
        </w:rPr>
        <w:t xml:space="preserve"> </w:t>
      </w:r>
      <w:r>
        <w:rPr>
          <w:rFonts w:hint="eastAsia" w:ascii="仿宋_GB2312" w:hAnsi="黑体" w:eastAsia="仿宋_GB2312" w:cs="仿宋_GB2312"/>
          <w:sz w:val="32"/>
          <w:szCs w:val="32"/>
          <w:u w:val="none"/>
        </w:rPr>
        <w:t>（款）</w:t>
      </w:r>
      <w:r>
        <w:rPr>
          <w:rFonts w:hint="eastAsia" w:ascii="仿宋_GB2312" w:hAnsi="黑体" w:eastAsia="仿宋_GB2312" w:cs="仿宋_GB2312"/>
          <w:sz w:val="32"/>
          <w:szCs w:val="32"/>
          <w:u w:val="none"/>
          <w:lang w:eastAsia="zh-CN"/>
        </w:rPr>
        <w:t>自然科学基金</w:t>
      </w:r>
      <w:r>
        <w:rPr>
          <w:rFonts w:hint="eastAsia" w:ascii="仿宋_GB2312" w:hAnsi="黑体" w:eastAsia="仿宋_GB2312" w:cs="仿宋_GB2312"/>
          <w:sz w:val="32"/>
          <w:szCs w:val="32"/>
          <w:u w:val="none"/>
        </w:rPr>
        <w:t>（项）</w:t>
      </w:r>
      <w:r>
        <w:rPr>
          <w:rFonts w:hint="eastAsia" w:ascii="仿宋_GB2312" w:hAnsi="黑体" w:eastAsia="仿宋_GB2312" w:cs="仿宋_GB2312"/>
          <w:color w:val="auto"/>
          <w:sz w:val="32"/>
          <w:szCs w:val="32"/>
          <w:highlight w:val="none"/>
          <w:u w:val="none"/>
          <w:lang w:val="en-US" w:eastAsia="zh-CN"/>
        </w:rPr>
        <w:t>2024年</w:t>
      </w:r>
      <w:r>
        <w:rPr>
          <w:rFonts w:hint="eastAsia" w:ascii="仿宋_GB2312" w:hAnsi="黑体" w:eastAsia="仿宋_GB2312"/>
          <w:color w:val="auto"/>
          <w:sz w:val="32"/>
          <w:szCs w:val="32"/>
          <w:highlight w:val="none"/>
          <w:u w:val="none"/>
        </w:rPr>
        <w:t>预算数为1,978.00万元，比上年预算数</w:t>
      </w:r>
      <w:bookmarkStart w:id="1" w:name="OLE_LINK2"/>
      <w:r>
        <w:rPr>
          <w:rFonts w:hint="eastAsia" w:ascii="仿宋_GB2312" w:hAnsi="黑体" w:eastAsia="仿宋_GB2312"/>
          <w:color w:val="auto"/>
          <w:sz w:val="32"/>
          <w:szCs w:val="32"/>
          <w:highlight w:val="none"/>
          <w:u w:val="none"/>
        </w:rPr>
        <w:t>2,255.50</w:t>
      </w:r>
      <w:bookmarkEnd w:id="1"/>
      <w:r>
        <w:rPr>
          <w:rFonts w:hint="eastAsia" w:ascii="仿宋_GB2312" w:hAnsi="黑体" w:eastAsia="仿宋_GB2312"/>
          <w:color w:val="auto"/>
          <w:sz w:val="32"/>
          <w:szCs w:val="32"/>
          <w:highlight w:val="none"/>
          <w:u w:val="none"/>
          <w:lang w:val="en-US" w:eastAsia="zh-CN"/>
        </w:rPr>
        <w:t>万元减少</w:t>
      </w:r>
      <w:r>
        <w:rPr>
          <w:rFonts w:hint="eastAsia" w:ascii="仿宋_GB2312" w:hAnsi="黑体" w:eastAsia="仿宋_GB2312" w:cs="仿宋_GB2312"/>
          <w:color w:val="auto"/>
          <w:sz w:val="32"/>
          <w:szCs w:val="32"/>
          <w:highlight w:val="none"/>
          <w:u w:val="none"/>
          <w:lang w:val="en-US" w:eastAsia="zh-CN"/>
        </w:rPr>
        <w:t>277.50</w:t>
      </w:r>
      <w:r>
        <w:rPr>
          <w:rFonts w:hint="eastAsia" w:ascii="仿宋_GB2312" w:hAnsi="黑体" w:eastAsia="仿宋_GB2312"/>
          <w:color w:val="auto"/>
          <w:sz w:val="32"/>
          <w:szCs w:val="32"/>
          <w:highlight w:val="none"/>
          <w:u w:val="none"/>
        </w:rPr>
        <w:t>万元，</w:t>
      </w:r>
      <w:r>
        <w:rPr>
          <w:rFonts w:hint="eastAsia" w:ascii="仿宋_GB2312" w:hAnsi="宋体" w:eastAsia="仿宋_GB2312" w:cs="宋体"/>
          <w:color w:val="auto"/>
          <w:kern w:val="0"/>
          <w:sz w:val="32"/>
          <w:szCs w:val="30"/>
          <w:u w:val="none"/>
          <w:lang w:val="en-US" w:eastAsia="zh-CN"/>
        </w:rPr>
        <w:t>主要是用于省自然科学基金项目</w:t>
      </w:r>
      <w:r>
        <w:rPr>
          <w:rFonts w:hint="eastAsia" w:ascii="仿宋_GB2312" w:hAnsi="黑体" w:eastAsia="仿宋_GB2312"/>
          <w:color w:val="auto"/>
          <w:sz w:val="32"/>
          <w:szCs w:val="32"/>
          <w:u w:val="none"/>
          <w:lang w:eastAsia="zh-CN"/>
        </w:rPr>
        <w:t>的支出。</w:t>
      </w:r>
    </w:p>
    <w:p>
      <w:pPr>
        <w:ind w:firstLine="640" w:firstLineChars="200"/>
        <w:rPr>
          <w:rFonts w:hint="eastAsia" w:ascii="仿宋_GB2312" w:hAnsi="宋体" w:eastAsia="仿宋_GB2312" w:cs="宋体"/>
          <w:color w:val="auto"/>
          <w:kern w:val="0"/>
          <w:sz w:val="32"/>
          <w:szCs w:val="30"/>
          <w:u w:val="none"/>
          <w:lang w:val="en-US" w:eastAsia="zh-CN"/>
        </w:rPr>
      </w:pPr>
      <w:r>
        <w:rPr>
          <w:rFonts w:hint="eastAsia" w:ascii="仿宋_GB2312" w:hAnsi="黑体" w:eastAsia="仿宋_GB2312"/>
          <w:sz w:val="32"/>
          <w:szCs w:val="32"/>
          <w:u w:val="none"/>
          <w:lang w:val="en-US" w:eastAsia="zh-CN"/>
        </w:rPr>
        <w:t>5</w:t>
      </w:r>
      <w:r>
        <w:rPr>
          <w:rFonts w:hint="eastAsia" w:ascii="仿宋_GB2312" w:hAnsi="黑体" w:eastAsia="仿宋_GB2312"/>
          <w:sz w:val="32"/>
          <w:szCs w:val="32"/>
          <w:u w:val="none"/>
        </w:rPr>
        <w:t>.</w:t>
      </w:r>
      <w:r>
        <w:rPr>
          <w:rFonts w:hint="eastAsia" w:ascii="仿宋_GB2312" w:hAnsi="黑体" w:eastAsia="仿宋_GB2312" w:cs="仿宋_GB2312"/>
          <w:sz w:val="32"/>
          <w:szCs w:val="32"/>
          <w:u w:val="none"/>
          <w:lang w:eastAsia="zh-CN"/>
        </w:rPr>
        <w:t>科学技术支出</w:t>
      </w:r>
      <w:r>
        <w:rPr>
          <w:rFonts w:hint="eastAsia" w:ascii="仿宋_GB2312" w:hAnsi="黑体" w:eastAsia="仿宋_GB2312" w:cs="仿宋_GB2312"/>
          <w:sz w:val="32"/>
          <w:szCs w:val="32"/>
          <w:u w:val="none"/>
        </w:rPr>
        <w:t>（类）</w:t>
      </w:r>
      <w:r>
        <w:rPr>
          <w:rFonts w:hint="eastAsia" w:ascii="仿宋_GB2312" w:hAnsi="黑体" w:eastAsia="仿宋_GB2312" w:cs="仿宋_GB2312"/>
          <w:sz w:val="32"/>
          <w:szCs w:val="32"/>
          <w:u w:val="none"/>
          <w:lang w:eastAsia="zh-CN"/>
        </w:rPr>
        <w:t>基础研究</w:t>
      </w:r>
      <w:r>
        <w:rPr>
          <w:rFonts w:hint="eastAsia" w:ascii="仿宋_GB2312" w:hAnsi="黑体" w:eastAsia="仿宋_GB2312" w:cs="仿宋_GB2312"/>
          <w:sz w:val="32"/>
          <w:szCs w:val="32"/>
          <w:u w:val="none"/>
        </w:rPr>
        <w:t>（款）</w:t>
      </w:r>
      <w:r>
        <w:rPr>
          <w:rFonts w:hint="eastAsia" w:ascii="仿宋_GB2312" w:hAnsi="黑体" w:eastAsia="仿宋_GB2312" w:cs="仿宋_GB2312"/>
          <w:sz w:val="32"/>
          <w:szCs w:val="32"/>
          <w:u w:val="none"/>
          <w:lang w:eastAsia="zh-CN"/>
        </w:rPr>
        <w:t>科技人才队伍建设</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val="en-US" w:eastAsia="zh-CN"/>
        </w:rPr>
        <w:t>2024年</w:t>
      </w:r>
      <w:r>
        <w:rPr>
          <w:rFonts w:hint="eastAsia" w:ascii="仿宋_GB2312" w:hAnsi="黑体" w:eastAsia="仿宋_GB2312"/>
          <w:sz w:val="32"/>
          <w:szCs w:val="32"/>
          <w:u w:val="none"/>
        </w:rPr>
        <w:t>预算数为3,284.00万元，比上年预算数2,342.00</w:t>
      </w:r>
      <w:r>
        <w:rPr>
          <w:rFonts w:hint="eastAsia" w:ascii="仿宋_GB2312" w:hAnsi="黑体" w:eastAsia="仿宋_GB2312"/>
          <w:sz w:val="32"/>
          <w:szCs w:val="32"/>
          <w:u w:val="none"/>
          <w:lang w:val="en-US" w:eastAsia="zh-CN"/>
        </w:rPr>
        <w:t>万元</w:t>
      </w:r>
      <w:r>
        <w:rPr>
          <w:rFonts w:hint="eastAsia" w:ascii="仿宋_GB2312" w:hAnsi="黑体" w:eastAsia="仿宋_GB2312" w:cs="仿宋_GB2312"/>
          <w:sz w:val="32"/>
          <w:szCs w:val="32"/>
          <w:u w:val="none"/>
          <w:lang w:val="en-US" w:eastAsia="zh-CN"/>
        </w:rPr>
        <w:t>增加942.00</w:t>
      </w:r>
      <w:r>
        <w:rPr>
          <w:rFonts w:hint="eastAsia" w:ascii="仿宋_GB2312" w:hAnsi="黑体" w:eastAsia="仿宋_GB2312"/>
          <w:sz w:val="32"/>
          <w:szCs w:val="32"/>
          <w:u w:val="none"/>
        </w:rPr>
        <w:t>万元，</w:t>
      </w:r>
      <w:r>
        <w:rPr>
          <w:rFonts w:hint="eastAsia" w:ascii="仿宋_GB2312" w:hAnsi="宋体" w:eastAsia="仿宋_GB2312" w:cs="宋体"/>
          <w:color w:val="auto"/>
          <w:kern w:val="0"/>
          <w:sz w:val="32"/>
          <w:szCs w:val="30"/>
          <w:u w:val="none"/>
        </w:rPr>
        <w:t>主要是</w:t>
      </w:r>
      <w:r>
        <w:rPr>
          <w:rFonts w:hint="eastAsia" w:ascii="仿宋_GB2312" w:hAnsi="宋体" w:eastAsia="仿宋_GB2312" w:cs="宋体"/>
          <w:color w:val="auto"/>
          <w:kern w:val="0"/>
          <w:sz w:val="32"/>
          <w:szCs w:val="30"/>
          <w:u w:val="none"/>
          <w:lang w:val="en-US" w:eastAsia="zh-CN"/>
        </w:rPr>
        <w:t>用于</w:t>
      </w:r>
      <w:r>
        <w:rPr>
          <w:rFonts w:hint="eastAsia" w:ascii="仿宋_GB2312" w:hAnsi="宋体" w:eastAsia="仿宋_GB2312" w:cs="宋体"/>
          <w:color w:val="auto"/>
          <w:kern w:val="0"/>
          <w:sz w:val="32"/>
          <w:szCs w:val="30"/>
          <w:u w:val="none"/>
          <w:lang w:eastAsia="zh-CN"/>
        </w:rPr>
        <w:t>人才开发专项项目</w:t>
      </w:r>
      <w:r>
        <w:rPr>
          <w:rFonts w:hint="eastAsia" w:ascii="仿宋_GB2312" w:hAnsi="宋体" w:eastAsia="仿宋_GB2312" w:cs="宋体"/>
          <w:color w:val="auto"/>
          <w:kern w:val="0"/>
          <w:sz w:val="32"/>
          <w:szCs w:val="30"/>
          <w:u w:val="none"/>
        </w:rPr>
        <w:t>经费</w:t>
      </w:r>
      <w:r>
        <w:rPr>
          <w:rFonts w:hint="eastAsia" w:ascii="仿宋_GB2312" w:hAnsi="宋体" w:eastAsia="仿宋_GB2312" w:cs="宋体"/>
          <w:color w:val="auto"/>
          <w:kern w:val="0"/>
          <w:sz w:val="32"/>
          <w:szCs w:val="30"/>
          <w:u w:val="none"/>
          <w:lang w:val="en-US" w:eastAsia="zh-CN"/>
        </w:rPr>
        <w:t>支出。</w:t>
      </w:r>
    </w:p>
    <w:p>
      <w:pPr>
        <w:ind w:firstLine="640" w:firstLineChars="200"/>
        <w:rPr>
          <w:rFonts w:hint="eastAsia" w:ascii="仿宋_GB2312" w:hAnsi="黑体" w:eastAsia="仿宋_GB2312"/>
          <w:sz w:val="32"/>
          <w:szCs w:val="32"/>
          <w:highlight w:val="none"/>
          <w:u w:val="none"/>
          <w:lang w:val="en-US" w:eastAsia="zh-CN"/>
        </w:rPr>
      </w:pPr>
      <w:r>
        <w:rPr>
          <w:rFonts w:hint="eastAsia" w:ascii="仿宋_GB2312" w:hAnsi="宋体" w:eastAsia="仿宋_GB2312" w:cs="宋体"/>
          <w:color w:val="auto"/>
          <w:kern w:val="0"/>
          <w:sz w:val="32"/>
          <w:szCs w:val="30"/>
          <w:u w:val="none"/>
          <w:lang w:val="en-US" w:eastAsia="zh-CN"/>
        </w:rPr>
        <w:t>6.</w:t>
      </w:r>
      <w:r>
        <w:rPr>
          <w:rFonts w:hint="eastAsia" w:ascii="仿宋_GB2312" w:hAnsi="黑体" w:eastAsia="仿宋_GB2312" w:cs="仿宋_GB2312"/>
          <w:sz w:val="32"/>
          <w:szCs w:val="32"/>
          <w:u w:val="none"/>
          <w:lang w:eastAsia="zh-CN"/>
        </w:rPr>
        <w:t>科学技术支出</w:t>
      </w:r>
      <w:r>
        <w:rPr>
          <w:rFonts w:hint="eastAsia" w:ascii="仿宋_GB2312" w:hAnsi="黑体" w:eastAsia="仿宋_GB2312" w:cs="仿宋_GB2312"/>
          <w:sz w:val="32"/>
          <w:szCs w:val="32"/>
          <w:u w:val="none"/>
        </w:rPr>
        <w:t>（类）</w:t>
      </w:r>
      <w:r>
        <w:rPr>
          <w:rFonts w:hint="eastAsia" w:ascii="仿宋_GB2312" w:hAnsi="黑体" w:eastAsia="仿宋_GB2312" w:cs="仿宋_GB2312"/>
          <w:sz w:val="32"/>
          <w:szCs w:val="32"/>
          <w:u w:val="none"/>
          <w:lang w:eastAsia="zh-CN"/>
        </w:rPr>
        <w:t>基础研究</w:t>
      </w:r>
      <w:r>
        <w:rPr>
          <w:rFonts w:hint="eastAsia" w:ascii="仿宋_GB2312" w:hAnsi="黑体" w:eastAsia="仿宋_GB2312" w:cs="仿宋_GB2312"/>
          <w:sz w:val="32"/>
          <w:szCs w:val="32"/>
          <w:u w:val="none"/>
        </w:rPr>
        <w:t>（款）</w:t>
      </w:r>
      <w:r>
        <w:rPr>
          <w:rFonts w:hint="eastAsia" w:ascii="仿宋_GB2312" w:hAnsi="黑体" w:eastAsia="仿宋_GB2312" w:cs="仿宋_GB2312"/>
          <w:sz w:val="32"/>
          <w:szCs w:val="32"/>
          <w:u w:val="none"/>
          <w:lang w:eastAsia="zh-CN"/>
        </w:rPr>
        <w:t>其他基础研究支出</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val="en-US" w:eastAsia="zh-CN"/>
        </w:rPr>
        <w:t>2024年</w:t>
      </w:r>
      <w:r>
        <w:rPr>
          <w:rFonts w:hint="eastAsia" w:ascii="仿宋_GB2312" w:hAnsi="黑体" w:eastAsia="仿宋_GB2312"/>
          <w:sz w:val="32"/>
          <w:szCs w:val="32"/>
          <w:u w:val="none"/>
        </w:rPr>
        <w:t>预算数为135.00万元</w:t>
      </w:r>
      <w:r>
        <w:rPr>
          <w:rFonts w:hint="eastAsia" w:ascii="仿宋_GB2312" w:hAnsi="黑体" w:eastAsia="仿宋_GB2312"/>
          <w:sz w:val="32"/>
          <w:szCs w:val="32"/>
          <w:u w:val="none"/>
          <w:lang w:val="en-US" w:eastAsia="zh-CN"/>
        </w:rPr>
        <w:t>,</w:t>
      </w:r>
      <w:r>
        <w:rPr>
          <w:rFonts w:hint="eastAsia" w:ascii="仿宋_GB2312" w:hAnsi="黑体" w:eastAsia="仿宋_GB2312"/>
          <w:sz w:val="32"/>
          <w:szCs w:val="32"/>
          <w:u w:val="none"/>
          <w:lang w:eastAsia="zh-CN"/>
        </w:rPr>
        <w:t>是</w:t>
      </w:r>
      <w:r>
        <w:rPr>
          <w:rFonts w:hint="eastAsia" w:ascii="仿宋_GB2312" w:hAnsi="黑体" w:eastAsia="仿宋_GB2312"/>
          <w:sz w:val="32"/>
          <w:szCs w:val="32"/>
          <w:u w:val="none"/>
          <w:lang w:val="en-US" w:eastAsia="zh-CN"/>
        </w:rPr>
        <w:t>2024年的</w:t>
      </w:r>
      <w:r>
        <w:rPr>
          <w:rFonts w:hint="eastAsia" w:ascii="仿宋_GB2312" w:hAnsi="黑体" w:eastAsia="仿宋_GB2312"/>
          <w:sz w:val="32"/>
          <w:szCs w:val="32"/>
          <w:u w:val="none"/>
          <w:lang w:eastAsia="zh-CN"/>
        </w:rPr>
        <w:t>新增科目，</w:t>
      </w:r>
      <w:r>
        <w:rPr>
          <w:rFonts w:hint="eastAsia" w:ascii="仿宋_GB2312" w:hAnsi="黑体" w:eastAsia="仿宋_GB2312"/>
          <w:sz w:val="32"/>
          <w:szCs w:val="32"/>
          <w:u w:val="none"/>
          <w:lang w:val="en-US" w:eastAsia="zh-CN"/>
        </w:rPr>
        <w:t>系</w:t>
      </w:r>
      <w:r>
        <w:rPr>
          <w:rFonts w:hint="eastAsia" w:ascii="仿宋_GB2312" w:hAnsi="黑体" w:eastAsia="仿宋_GB2312"/>
          <w:color w:val="auto"/>
          <w:sz w:val="32"/>
          <w:szCs w:val="32"/>
          <w:highlight w:val="none"/>
          <w:u w:val="none"/>
          <w:lang w:val="en-US" w:eastAsia="zh-CN"/>
        </w:rPr>
        <w:t>根据财政部2024年政府收支分类科目</w:t>
      </w:r>
      <w:r>
        <w:rPr>
          <w:rFonts w:hint="eastAsia" w:ascii="仿宋_GB2312" w:hAnsi="黑体" w:eastAsia="仿宋_GB2312"/>
          <w:color w:val="auto"/>
          <w:sz w:val="32"/>
          <w:szCs w:val="32"/>
          <w:highlight w:val="none"/>
          <w:u w:val="none"/>
          <w:lang w:eastAsia="zh-CN"/>
        </w:rPr>
        <w:t>对</w:t>
      </w:r>
      <w:r>
        <w:rPr>
          <w:rFonts w:hint="eastAsia" w:ascii="仿宋_GB2312" w:hAnsi="黑体" w:eastAsia="仿宋_GB2312" w:cs="仿宋_GB2312"/>
          <w:sz w:val="32"/>
          <w:szCs w:val="32"/>
          <w:highlight w:val="none"/>
          <w:u w:val="none"/>
          <w:lang w:eastAsia="zh-CN"/>
        </w:rPr>
        <w:t>有关</w:t>
      </w:r>
      <w:r>
        <w:rPr>
          <w:rFonts w:hint="eastAsia" w:ascii="仿宋_GB2312" w:hAnsi="黑体" w:eastAsia="仿宋_GB2312"/>
          <w:color w:val="auto"/>
          <w:sz w:val="32"/>
          <w:szCs w:val="32"/>
          <w:highlight w:val="none"/>
          <w:u w:val="none"/>
          <w:lang w:eastAsia="zh-CN"/>
        </w:rPr>
        <w:t>科目进行调整，</w:t>
      </w:r>
      <w:r>
        <w:rPr>
          <w:rFonts w:hint="eastAsia" w:ascii="仿宋_GB2312" w:hAnsi="黑体" w:eastAsia="仿宋_GB2312"/>
          <w:sz w:val="32"/>
          <w:szCs w:val="32"/>
          <w:highlight w:val="none"/>
          <w:u w:val="none"/>
        </w:rPr>
        <w:t>主要</w:t>
      </w:r>
      <w:r>
        <w:rPr>
          <w:rFonts w:hint="eastAsia" w:ascii="仿宋_GB2312" w:hAnsi="黑体" w:eastAsia="仿宋_GB2312"/>
          <w:sz w:val="32"/>
          <w:szCs w:val="32"/>
          <w:highlight w:val="none"/>
          <w:u w:val="none"/>
          <w:lang w:val="en-US" w:eastAsia="zh-CN"/>
        </w:rPr>
        <w:t>用于</w:t>
      </w:r>
      <w:r>
        <w:rPr>
          <w:rFonts w:hint="eastAsia" w:ascii="仿宋_GB2312" w:hAnsi="黑体" w:eastAsia="仿宋_GB2312" w:cs="仿宋_GB2312"/>
          <w:sz w:val="32"/>
          <w:szCs w:val="32"/>
          <w:highlight w:val="none"/>
          <w:u w:val="none"/>
          <w:lang w:eastAsia="zh-CN"/>
        </w:rPr>
        <w:t>软科学项目</w:t>
      </w:r>
      <w:r>
        <w:rPr>
          <w:rFonts w:hint="eastAsia" w:ascii="仿宋_GB2312" w:hAnsi="黑体" w:eastAsia="仿宋_GB2312" w:cs="仿宋_GB2312"/>
          <w:sz w:val="32"/>
          <w:szCs w:val="32"/>
          <w:highlight w:val="none"/>
          <w:u w:val="none"/>
        </w:rPr>
        <w:t>支出</w:t>
      </w:r>
      <w:r>
        <w:rPr>
          <w:rFonts w:hint="eastAsia" w:ascii="仿宋_GB2312" w:hAnsi="黑体" w:eastAsia="仿宋_GB2312" w:cs="仿宋_GB2312"/>
          <w:sz w:val="32"/>
          <w:szCs w:val="32"/>
          <w:highlight w:val="none"/>
          <w:u w:val="none"/>
          <w:lang w:eastAsia="zh-CN"/>
        </w:rPr>
        <w:t>。</w:t>
      </w:r>
    </w:p>
    <w:p>
      <w:pPr>
        <w:ind w:firstLine="640" w:firstLineChars="200"/>
        <w:rPr>
          <w:rFonts w:hint="default" w:ascii="仿宋_GB2312" w:hAnsi="黑体" w:eastAsia="仿宋_GB2312"/>
          <w:sz w:val="32"/>
          <w:szCs w:val="32"/>
          <w:highlight w:val="none"/>
          <w:u w:val="none"/>
          <w:lang w:val="en-US" w:eastAsia="zh-CN"/>
        </w:rPr>
      </w:pPr>
      <w:r>
        <w:rPr>
          <w:rFonts w:hint="eastAsia" w:ascii="仿宋_GB2312" w:hAnsi="黑体" w:eastAsia="仿宋_GB2312" w:cs="仿宋_GB2312"/>
          <w:sz w:val="32"/>
          <w:szCs w:val="32"/>
          <w:highlight w:val="none"/>
          <w:lang w:val="en-US" w:eastAsia="zh-CN"/>
        </w:rPr>
        <w:t>7.</w:t>
      </w:r>
      <w:r>
        <w:rPr>
          <w:rFonts w:hint="eastAsia" w:ascii="仿宋_GB2312" w:hAnsi="黑体" w:eastAsia="仿宋_GB2312" w:cs="仿宋_GB2312"/>
          <w:sz w:val="32"/>
          <w:szCs w:val="32"/>
          <w:highlight w:val="none"/>
          <w:lang w:eastAsia="zh-CN"/>
        </w:rPr>
        <w:t>科学</w:t>
      </w:r>
      <w:r>
        <w:rPr>
          <w:rFonts w:hint="eastAsia" w:ascii="仿宋_GB2312" w:hAnsi="黑体" w:eastAsia="仿宋_GB2312" w:cs="仿宋_GB2312"/>
          <w:sz w:val="32"/>
          <w:szCs w:val="32"/>
          <w:lang w:eastAsia="zh-CN"/>
        </w:rPr>
        <w:t>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应用研究</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社会公益研究</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预算数为710.00万元，</w:t>
      </w:r>
      <w:r>
        <w:rPr>
          <w:rFonts w:hint="eastAsia" w:ascii="仿宋_GB2312" w:hAnsi="黑体" w:eastAsia="仿宋_GB2312"/>
          <w:sz w:val="32"/>
          <w:szCs w:val="32"/>
          <w:u w:val="none"/>
        </w:rPr>
        <w:t>比上年预算数</w:t>
      </w:r>
      <w:r>
        <w:rPr>
          <w:rFonts w:hint="default" w:ascii="仿宋_GB2312" w:hAnsi="黑体" w:eastAsia="仿宋_GB2312" w:cs="仿宋_GB2312"/>
          <w:sz w:val="32"/>
          <w:szCs w:val="32"/>
        </w:rPr>
        <w:t>127.00</w:t>
      </w:r>
      <w:r>
        <w:rPr>
          <w:rFonts w:hint="eastAsia" w:ascii="仿宋_GB2312" w:hAnsi="黑体" w:eastAsia="仿宋_GB2312"/>
          <w:sz w:val="32"/>
          <w:szCs w:val="32"/>
          <w:u w:val="none"/>
          <w:lang w:val="en-US" w:eastAsia="zh-CN"/>
        </w:rPr>
        <w:t>万元</w:t>
      </w:r>
      <w:r>
        <w:rPr>
          <w:rFonts w:hint="eastAsia" w:ascii="仿宋_GB2312" w:hAnsi="黑体" w:eastAsia="仿宋_GB2312" w:cs="仿宋_GB2312"/>
          <w:sz w:val="32"/>
          <w:szCs w:val="32"/>
          <w:u w:val="none"/>
          <w:lang w:val="en-US" w:eastAsia="zh-CN"/>
        </w:rPr>
        <w:t>增加583.00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highlight w:val="none"/>
          <w:u w:val="none"/>
          <w:lang w:val="en-US" w:eastAsia="zh-CN"/>
        </w:rPr>
        <w:t>主要用于科技合作专项（省卫生健康科技创新联合项目）支出。</w:t>
      </w:r>
    </w:p>
    <w:p>
      <w:pPr>
        <w:ind w:firstLine="640" w:firstLineChars="200"/>
        <w:rPr>
          <w:rFonts w:hint="eastAsia" w:ascii="仿宋_GB2312" w:hAnsi="宋体" w:eastAsia="仿宋_GB2312" w:cs="宋体"/>
          <w:color w:val="auto"/>
          <w:kern w:val="0"/>
          <w:sz w:val="32"/>
          <w:szCs w:val="30"/>
          <w:highlight w:val="none"/>
          <w:u w:val="none"/>
          <w:lang w:eastAsia="zh-CN"/>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lang w:eastAsia="zh-CN"/>
        </w:rPr>
        <w:t>科学技术支出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应用研究</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高技术研究</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预算数为2,920.87万元，比上年预算数</w:t>
      </w:r>
      <w:r>
        <w:rPr>
          <w:rFonts w:hint="default" w:ascii="仿宋_GB2312" w:hAnsi="黑体" w:eastAsia="仿宋_GB2312" w:cs="仿宋_GB2312"/>
          <w:sz w:val="32"/>
          <w:szCs w:val="32"/>
        </w:rPr>
        <w:t>5,050.00</w:t>
      </w:r>
      <w:r>
        <w:rPr>
          <w:rFonts w:hint="eastAsia" w:ascii="仿宋_GB2312" w:hAnsi="黑体" w:eastAsia="仿宋_GB2312"/>
          <w:sz w:val="32"/>
          <w:szCs w:val="32"/>
          <w:lang w:val="en-US" w:eastAsia="zh-CN"/>
        </w:rPr>
        <w:t>万元</w:t>
      </w:r>
      <w:r>
        <w:rPr>
          <w:rFonts w:hint="eastAsia" w:ascii="仿宋_GB2312" w:hAnsi="黑体" w:eastAsia="仿宋_GB2312" w:cs="仿宋_GB2312"/>
          <w:sz w:val="32"/>
          <w:szCs w:val="32"/>
          <w:lang w:val="en-US" w:eastAsia="zh-CN"/>
        </w:rPr>
        <w:t>减少2</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129</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13</w:t>
      </w:r>
      <w:r>
        <w:rPr>
          <w:rFonts w:hint="eastAsia" w:ascii="仿宋_GB2312" w:hAnsi="黑体" w:eastAsia="仿宋_GB2312"/>
          <w:sz w:val="32"/>
          <w:szCs w:val="32"/>
        </w:rPr>
        <w:t>万元，</w:t>
      </w:r>
      <w:r>
        <w:rPr>
          <w:rFonts w:hint="eastAsia" w:ascii="仿宋_GB2312" w:hAnsi="黑体" w:eastAsia="仿宋_GB2312"/>
          <w:sz w:val="32"/>
          <w:szCs w:val="32"/>
          <w:lang w:eastAsia="zh-CN"/>
        </w:rPr>
        <w:t>减少的主要原因</w:t>
      </w:r>
      <w:r>
        <w:rPr>
          <w:rFonts w:hint="eastAsia" w:ascii="仿宋_GB2312" w:hAnsi="黑体" w:eastAsia="仿宋_GB2312"/>
          <w:sz w:val="32"/>
          <w:szCs w:val="32"/>
          <w:u w:val="none"/>
          <w:lang w:val="en-US" w:eastAsia="zh-CN"/>
        </w:rPr>
        <w:t>系</w:t>
      </w:r>
      <w:r>
        <w:rPr>
          <w:rFonts w:hint="eastAsia" w:ascii="仿宋_GB2312" w:hAnsi="黑体" w:eastAsia="仿宋_GB2312"/>
          <w:color w:val="auto"/>
          <w:sz w:val="32"/>
          <w:szCs w:val="32"/>
          <w:highlight w:val="none"/>
          <w:u w:val="none"/>
          <w:lang w:val="en-US" w:eastAsia="zh-CN"/>
        </w:rPr>
        <w:t>根据财政部2024年政府收支分类科目</w:t>
      </w:r>
      <w:r>
        <w:rPr>
          <w:rFonts w:hint="eastAsia" w:ascii="仿宋_GB2312" w:hAnsi="黑体" w:eastAsia="仿宋_GB2312"/>
          <w:color w:val="auto"/>
          <w:sz w:val="32"/>
          <w:szCs w:val="32"/>
          <w:highlight w:val="none"/>
          <w:u w:val="none"/>
          <w:lang w:eastAsia="zh-CN"/>
        </w:rPr>
        <w:t>对</w:t>
      </w:r>
      <w:r>
        <w:rPr>
          <w:rFonts w:hint="eastAsia" w:ascii="仿宋_GB2312" w:hAnsi="黑体" w:eastAsia="仿宋_GB2312" w:cs="仿宋_GB2312"/>
          <w:sz w:val="32"/>
          <w:szCs w:val="32"/>
          <w:highlight w:val="none"/>
          <w:u w:val="none"/>
          <w:lang w:eastAsia="zh-CN"/>
        </w:rPr>
        <w:t>有关</w:t>
      </w:r>
      <w:r>
        <w:rPr>
          <w:rFonts w:hint="eastAsia" w:ascii="仿宋_GB2312" w:hAnsi="黑体" w:eastAsia="仿宋_GB2312"/>
          <w:color w:val="auto"/>
          <w:sz w:val="32"/>
          <w:szCs w:val="32"/>
          <w:highlight w:val="none"/>
          <w:u w:val="none"/>
          <w:lang w:eastAsia="zh-CN"/>
        </w:rPr>
        <w:t>科目进行调整，</w:t>
      </w:r>
      <w:r>
        <w:rPr>
          <w:rFonts w:hint="eastAsia" w:ascii="仿宋_GB2312" w:hAnsi="黑体" w:eastAsia="仿宋_GB2312"/>
          <w:sz w:val="32"/>
          <w:szCs w:val="32"/>
          <w:highlight w:val="none"/>
        </w:rPr>
        <w:t>主要是</w:t>
      </w:r>
      <w:r>
        <w:rPr>
          <w:rFonts w:hint="eastAsia" w:ascii="仿宋_GB2312" w:hAnsi="黑体" w:eastAsia="仿宋_GB2312"/>
          <w:color w:val="auto"/>
          <w:sz w:val="32"/>
          <w:szCs w:val="32"/>
          <w:highlight w:val="none"/>
        </w:rPr>
        <w:t>用于</w:t>
      </w:r>
      <w:r>
        <w:rPr>
          <w:rFonts w:hint="eastAsia" w:ascii="仿宋_GB2312" w:hAnsi="宋体" w:eastAsia="仿宋_GB2312" w:cs="宋体"/>
          <w:color w:val="auto"/>
          <w:kern w:val="0"/>
          <w:sz w:val="32"/>
          <w:szCs w:val="30"/>
          <w:highlight w:val="none"/>
          <w:lang w:val="en-US" w:eastAsia="zh-CN"/>
        </w:rPr>
        <w:t>高新技术企业发展专项项目的支出。</w:t>
      </w:r>
    </w:p>
    <w:p>
      <w:pPr>
        <w:ind w:firstLine="640" w:firstLineChars="200"/>
        <w:rPr>
          <w:rFonts w:hint="eastAsia" w:ascii="仿宋_GB2312" w:hAnsi="宋体" w:eastAsia="仿宋_GB2312" w:cs="宋体"/>
          <w:color w:val="auto"/>
          <w:kern w:val="0"/>
          <w:sz w:val="32"/>
          <w:szCs w:val="30"/>
          <w:highlight w:val="none"/>
          <w:u w:val="none"/>
          <w:lang w:eastAsia="zh-CN"/>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lang w:eastAsia="zh-CN"/>
        </w:rPr>
        <w:t>科学技术支出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应用研究</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其他应用研究支出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预算数44,767.00万元，</w:t>
      </w:r>
      <w:r>
        <w:rPr>
          <w:rFonts w:hint="eastAsia" w:ascii="仿宋_GB2312" w:hAnsi="黑体" w:eastAsia="仿宋_GB2312"/>
          <w:sz w:val="32"/>
          <w:szCs w:val="32"/>
          <w:u w:val="none"/>
          <w:lang w:eastAsia="zh-CN"/>
        </w:rPr>
        <w:t>是</w:t>
      </w:r>
      <w:r>
        <w:rPr>
          <w:rFonts w:hint="eastAsia" w:ascii="仿宋_GB2312" w:hAnsi="黑体" w:eastAsia="仿宋_GB2312"/>
          <w:sz w:val="32"/>
          <w:szCs w:val="32"/>
          <w:u w:val="none"/>
          <w:lang w:val="en-US" w:eastAsia="zh-CN"/>
        </w:rPr>
        <w:t>2024年的</w:t>
      </w:r>
      <w:r>
        <w:rPr>
          <w:rFonts w:hint="eastAsia" w:ascii="仿宋_GB2312" w:hAnsi="黑体" w:eastAsia="仿宋_GB2312"/>
          <w:sz w:val="32"/>
          <w:szCs w:val="32"/>
          <w:u w:val="none"/>
          <w:lang w:eastAsia="zh-CN"/>
        </w:rPr>
        <w:t>新增科目</w:t>
      </w:r>
      <w:r>
        <w:rPr>
          <w:rFonts w:hint="eastAsia" w:ascii="仿宋_GB2312" w:hAnsi="黑体" w:eastAsia="仿宋_GB2312"/>
          <w:sz w:val="32"/>
          <w:szCs w:val="32"/>
        </w:rPr>
        <w:t>，</w:t>
      </w:r>
      <w:r>
        <w:rPr>
          <w:rFonts w:hint="eastAsia" w:ascii="仿宋_GB2312" w:hAnsi="黑体" w:eastAsia="仿宋_GB2312"/>
          <w:sz w:val="32"/>
          <w:szCs w:val="32"/>
          <w:u w:val="none"/>
          <w:lang w:val="en-US" w:eastAsia="zh-CN"/>
        </w:rPr>
        <w:t>系</w:t>
      </w:r>
      <w:r>
        <w:rPr>
          <w:rFonts w:hint="eastAsia" w:ascii="仿宋_GB2312" w:hAnsi="黑体" w:eastAsia="仿宋_GB2312"/>
          <w:color w:val="auto"/>
          <w:sz w:val="32"/>
          <w:szCs w:val="32"/>
          <w:highlight w:val="none"/>
          <w:u w:val="none"/>
          <w:lang w:val="en-US" w:eastAsia="zh-CN"/>
        </w:rPr>
        <w:t>根据财政部2024年政府收支分类科目</w:t>
      </w:r>
      <w:r>
        <w:rPr>
          <w:rFonts w:hint="eastAsia" w:ascii="仿宋_GB2312" w:hAnsi="黑体" w:eastAsia="仿宋_GB2312"/>
          <w:color w:val="auto"/>
          <w:sz w:val="32"/>
          <w:szCs w:val="32"/>
          <w:highlight w:val="none"/>
          <w:u w:val="none"/>
          <w:lang w:eastAsia="zh-CN"/>
        </w:rPr>
        <w:t>对</w:t>
      </w:r>
      <w:r>
        <w:rPr>
          <w:rFonts w:hint="eastAsia" w:ascii="仿宋_GB2312" w:hAnsi="黑体" w:eastAsia="仿宋_GB2312" w:cs="仿宋_GB2312"/>
          <w:sz w:val="32"/>
          <w:szCs w:val="32"/>
          <w:highlight w:val="none"/>
          <w:u w:val="none"/>
          <w:lang w:eastAsia="zh-CN"/>
        </w:rPr>
        <w:t>有关</w:t>
      </w:r>
      <w:r>
        <w:rPr>
          <w:rFonts w:hint="eastAsia" w:ascii="仿宋_GB2312" w:hAnsi="黑体" w:eastAsia="仿宋_GB2312"/>
          <w:color w:val="auto"/>
          <w:sz w:val="32"/>
          <w:szCs w:val="32"/>
          <w:highlight w:val="none"/>
          <w:u w:val="none"/>
          <w:lang w:eastAsia="zh-CN"/>
        </w:rPr>
        <w:t>科目进行调整，</w:t>
      </w:r>
      <w:r>
        <w:rPr>
          <w:rFonts w:hint="eastAsia" w:ascii="仿宋_GB2312" w:hAnsi="黑体" w:eastAsia="仿宋_GB2312"/>
          <w:sz w:val="32"/>
          <w:szCs w:val="32"/>
          <w:highlight w:val="none"/>
        </w:rPr>
        <w:t>主要是</w:t>
      </w:r>
      <w:r>
        <w:rPr>
          <w:rFonts w:hint="eastAsia" w:ascii="仿宋_GB2312" w:hAnsi="黑体" w:eastAsia="仿宋_GB2312"/>
          <w:color w:val="auto"/>
          <w:sz w:val="32"/>
          <w:szCs w:val="32"/>
          <w:highlight w:val="none"/>
        </w:rPr>
        <w:t>用于</w:t>
      </w:r>
      <w:r>
        <w:rPr>
          <w:rFonts w:hint="eastAsia" w:ascii="仿宋_GB2312" w:hAnsi="黑体" w:eastAsia="仿宋_GB2312" w:cs="仿宋_GB2312"/>
          <w:sz w:val="32"/>
          <w:szCs w:val="32"/>
          <w:highlight w:val="none"/>
          <w:lang w:eastAsia="zh-CN"/>
        </w:rPr>
        <w:t>重点研发专项项目和“陆海空”科技专项项目</w:t>
      </w:r>
      <w:r>
        <w:rPr>
          <w:rFonts w:hint="eastAsia" w:ascii="仿宋_GB2312" w:hAnsi="黑体" w:eastAsia="仿宋_GB2312" w:cs="仿宋_GB2312"/>
          <w:sz w:val="32"/>
          <w:szCs w:val="32"/>
          <w:lang w:eastAsia="zh-CN"/>
        </w:rPr>
        <w:t>支出</w:t>
      </w:r>
      <w:r>
        <w:rPr>
          <w:rFonts w:hint="eastAsia" w:ascii="仿宋_GB2312" w:hAnsi="宋体" w:eastAsia="仿宋_GB2312" w:cs="宋体"/>
          <w:color w:val="auto"/>
          <w:kern w:val="0"/>
          <w:sz w:val="32"/>
          <w:szCs w:val="30"/>
          <w:highlight w:val="none"/>
          <w:lang w:val="en-US" w:eastAsia="zh-CN"/>
        </w:rPr>
        <w:t>。</w:t>
      </w:r>
    </w:p>
    <w:p>
      <w:pPr>
        <w:ind w:firstLine="640"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lang w:eastAsia="zh-CN"/>
        </w:rPr>
        <w:t>科学技术支出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技术研究与开发</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其他技术研究与开发支出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预算数为950.00万元，比上年预算数</w:t>
      </w:r>
      <w:r>
        <w:rPr>
          <w:rFonts w:hint="default" w:ascii="仿宋_GB2312" w:hAnsi="黑体" w:eastAsia="仿宋_GB2312" w:cs="仿宋_GB2312"/>
          <w:sz w:val="32"/>
          <w:szCs w:val="32"/>
        </w:rPr>
        <w:t>1,532.00</w:t>
      </w:r>
      <w:r>
        <w:rPr>
          <w:rFonts w:hint="eastAsia" w:ascii="仿宋_GB2312" w:hAnsi="黑体" w:eastAsia="仿宋_GB2312" w:cs="仿宋_GB2312"/>
          <w:sz w:val="32"/>
          <w:szCs w:val="32"/>
          <w:lang w:val="en-US" w:eastAsia="zh-CN"/>
        </w:rPr>
        <w:t>万元减少582.00</w:t>
      </w:r>
      <w:r>
        <w:rPr>
          <w:rFonts w:hint="eastAsia" w:ascii="仿宋_GB2312" w:hAnsi="黑体" w:eastAsia="仿宋_GB2312"/>
          <w:sz w:val="32"/>
          <w:szCs w:val="32"/>
        </w:rPr>
        <w:t>万元</w:t>
      </w:r>
      <w:r>
        <w:rPr>
          <w:rFonts w:hint="eastAsia" w:ascii="仿宋_GB2312" w:hAnsi="黑体" w:eastAsia="仿宋_GB2312"/>
          <w:color w:val="auto"/>
          <w:sz w:val="32"/>
          <w:szCs w:val="32"/>
          <w:highlight w:val="none"/>
          <w:u w:val="none"/>
          <w:lang w:eastAsia="zh-CN"/>
        </w:rPr>
        <w:t>，减少的原因</w:t>
      </w:r>
      <w:r>
        <w:rPr>
          <w:rFonts w:hint="eastAsia" w:ascii="仿宋_GB2312" w:hAnsi="黑体" w:eastAsia="仿宋_GB2312"/>
          <w:sz w:val="32"/>
          <w:szCs w:val="32"/>
          <w:u w:val="none"/>
          <w:lang w:val="en-US" w:eastAsia="zh-CN"/>
        </w:rPr>
        <w:t>系</w:t>
      </w:r>
      <w:r>
        <w:rPr>
          <w:rFonts w:hint="eastAsia" w:ascii="仿宋_GB2312" w:hAnsi="黑体" w:eastAsia="仿宋_GB2312"/>
          <w:color w:val="auto"/>
          <w:sz w:val="32"/>
          <w:szCs w:val="32"/>
          <w:highlight w:val="none"/>
          <w:u w:val="none"/>
          <w:lang w:val="en-US" w:eastAsia="zh-CN"/>
        </w:rPr>
        <w:t>根据财政部2024年政府收支分类科目</w:t>
      </w:r>
      <w:r>
        <w:rPr>
          <w:rFonts w:hint="eastAsia" w:ascii="仿宋_GB2312" w:hAnsi="黑体" w:eastAsia="仿宋_GB2312"/>
          <w:color w:val="auto"/>
          <w:sz w:val="32"/>
          <w:szCs w:val="32"/>
          <w:highlight w:val="none"/>
          <w:u w:val="none"/>
          <w:lang w:eastAsia="zh-CN"/>
        </w:rPr>
        <w:t>对</w:t>
      </w:r>
      <w:r>
        <w:rPr>
          <w:rFonts w:hint="eastAsia" w:ascii="仿宋_GB2312" w:hAnsi="黑体" w:eastAsia="仿宋_GB2312" w:cs="仿宋_GB2312"/>
          <w:sz w:val="32"/>
          <w:szCs w:val="32"/>
          <w:highlight w:val="none"/>
          <w:u w:val="none"/>
          <w:lang w:eastAsia="zh-CN"/>
        </w:rPr>
        <w:t>有关</w:t>
      </w:r>
      <w:r>
        <w:rPr>
          <w:rFonts w:hint="eastAsia" w:ascii="仿宋_GB2312" w:hAnsi="黑体" w:eastAsia="仿宋_GB2312"/>
          <w:color w:val="auto"/>
          <w:sz w:val="32"/>
          <w:szCs w:val="32"/>
          <w:highlight w:val="none"/>
          <w:u w:val="none"/>
          <w:lang w:eastAsia="zh-CN"/>
        </w:rPr>
        <w:t>科目进行调整，</w:t>
      </w:r>
      <w:r>
        <w:rPr>
          <w:rFonts w:hint="eastAsia" w:ascii="仿宋_GB2312" w:hAnsi="黑体" w:eastAsia="仿宋_GB2312"/>
          <w:sz w:val="32"/>
          <w:szCs w:val="32"/>
          <w:highlight w:val="none"/>
          <w:u w:val="none"/>
        </w:rPr>
        <w:t>主要</w:t>
      </w:r>
      <w:r>
        <w:rPr>
          <w:rFonts w:hint="eastAsia" w:ascii="仿宋_GB2312" w:hAnsi="黑体" w:eastAsia="仿宋_GB2312"/>
          <w:sz w:val="32"/>
          <w:szCs w:val="32"/>
          <w:highlight w:val="none"/>
          <w:u w:val="none"/>
          <w:lang w:val="en-US" w:eastAsia="zh-CN"/>
        </w:rPr>
        <w:t>用于</w:t>
      </w:r>
      <w:r>
        <w:rPr>
          <w:rFonts w:hint="eastAsia" w:ascii="仿宋_GB2312" w:hAnsi="黑体" w:eastAsia="仿宋_GB2312" w:cs="仿宋_GB2312"/>
          <w:sz w:val="32"/>
          <w:szCs w:val="32"/>
          <w:highlight w:val="none"/>
          <w:lang w:eastAsia="zh-CN"/>
        </w:rPr>
        <w:t>中国工程科技发展战略研究院项目经费</w:t>
      </w:r>
      <w:r>
        <w:rPr>
          <w:rFonts w:hint="eastAsia" w:ascii="仿宋_GB2312" w:hAnsi="黑体" w:eastAsia="仿宋_GB2312" w:cs="仿宋_GB2312"/>
          <w:sz w:val="32"/>
          <w:szCs w:val="32"/>
          <w:lang w:val="en-US" w:eastAsia="zh-CN"/>
        </w:rPr>
        <w:t>的支出。</w:t>
      </w:r>
    </w:p>
    <w:p>
      <w:pPr>
        <w:ind w:firstLine="640"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cs="仿宋_GB2312"/>
          <w:sz w:val="32"/>
          <w:szCs w:val="32"/>
          <w:highlight w:val="none"/>
          <w:lang w:val="en-US" w:eastAsia="zh-CN"/>
        </w:rPr>
        <w:t>11</w:t>
      </w:r>
      <w:r>
        <w:rPr>
          <w:rFonts w:hint="default" w:ascii="仿宋_GB2312" w:hAnsi="黑体" w:eastAsia="仿宋_GB2312" w:cs="仿宋_GB2312"/>
          <w:sz w:val="32"/>
          <w:szCs w:val="32"/>
          <w:highlight w:val="none"/>
          <w:lang w:val="en" w:eastAsia="zh-CN"/>
        </w:rPr>
        <w:t>.</w:t>
      </w:r>
      <w:r>
        <w:rPr>
          <w:rFonts w:hint="eastAsia" w:ascii="仿宋_GB2312" w:hAnsi="黑体" w:eastAsia="仿宋_GB2312" w:cs="仿宋_GB2312"/>
          <w:sz w:val="32"/>
          <w:szCs w:val="32"/>
          <w:highlight w:val="none"/>
          <w:lang w:eastAsia="zh-CN"/>
        </w:rPr>
        <w:t>科学技术支出</w:t>
      </w:r>
      <w:r>
        <w:rPr>
          <w:rFonts w:hint="eastAsia" w:ascii="仿宋_GB2312" w:hAnsi="黑体" w:eastAsia="仿宋_GB2312" w:cs="仿宋_GB2312"/>
          <w:sz w:val="32"/>
          <w:szCs w:val="32"/>
          <w:highlight w:val="none"/>
        </w:rPr>
        <w:t>（类）</w:t>
      </w:r>
      <w:r>
        <w:rPr>
          <w:rFonts w:hint="eastAsia" w:ascii="仿宋_GB2312" w:hAnsi="黑体" w:eastAsia="仿宋_GB2312" w:cs="仿宋_GB2312"/>
          <w:sz w:val="32"/>
          <w:szCs w:val="32"/>
          <w:highlight w:val="none"/>
          <w:lang w:eastAsia="zh-CN"/>
        </w:rPr>
        <w:t>科技条件与服务</w:t>
      </w:r>
      <w:r>
        <w:rPr>
          <w:rFonts w:hint="eastAsia" w:ascii="仿宋_GB2312" w:hAnsi="黑体" w:eastAsia="仿宋_GB2312" w:cs="仿宋_GB2312"/>
          <w:sz w:val="32"/>
          <w:szCs w:val="32"/>
          <w:highlight w:val="none"/>
        </w:rPr>
        <w:t>（款）</w:t>
      </w:r>
      <w:r>
        <w:rPr>
          <w:rFonts w:hint="eastAsia" w:ascii="仿宋_GB2312" w:hAnsi="黑体" w:eastAsia="仿宋_GB2312" w:cs="仿宋_GB2312"/>
          <w:sz w:val="32"/>
          <w:szCs w:val="32"/>
          <w:highlight w:val="none"/>
          <w:lang w:eastAsia="zh-CN"/>
        </w:rPr>
        <w:t>其他科技条件与服务支出</w:t>
      </w:r>
      <w:r>
        <w:rPr>
          <w:rFonts w:hint="eastAsia" w:ascii="仿宋_GB2312" w:hAnsi="黑体" w:eastAsia="仿宋_GB2312" w:cs="仿宋_GB2312"/>
          <w:sz w:val="32"/>
          <w:szCs w:val="32"/>
          <w:highlight w:val="none"/>
        </w:rPr>
        <w:t>（项）</w:t>
      </w:r>
      <w:r>
        <w:rPr>
          <w:rFonts w:hint="eastAsia" w:ascii="仿宋_GB2312" w:hAnsi="黑体" w:eastAsia="仿宋_GB2312" w:cs="仿宋_GB2312"/>
          <w:sz w:val="32"/>
          <w:szCs w:val="32"/>
          <w:highlight w:val="none"/>
          <w:lang w:eastAsia="zh-CN"/>
        </w:rPr>
        <w:t>2024年</w:t>
      </w:r>
      <w:r>
        <w:rPr>
          <w:rFonts w:hint="eastAsia" w:ascii="仿宋_GB2312" w:hAnsi="黑体" w:eastAsia="仿宋_GB2312"/>
          <w:sz w:val="32"/>
          <w:szCs w:val="32"/>
          <w:highlight w:val="none"/>
        </w:rPr>
        <w:t>预算数为5,821.44万元，比上年预算数2,000.00</w:t>
      </w:r>
      <w:r>
        <w:rPr>
          <w:rFonts w:hint="eastAsia" w:ascii="仿宋_GB2312" w:hAnsi="黑体" w:eastAsia="仿宋_GB2312"/>
          <w:sz w:val="32"/>
          <w:szCs w:val="32"/>
          <w:highlight w:val="none"/>
          <w:lang w:val="en-US" w:eastAsia="zh-CN"/>
        </w:rPr>
        <w:t>万元</w:t>
      </w:r>
      <w:r>
        <w:rPr>
          <w:rFonts w:hint="eastAsia" w:ascii="仿宋_GB2312" w:hAnsi="黑体" w:eastAsia="仿宋_GB2312" w:cs="仿宋_GB2312"/>
          <w:sz w:val="32"/>
          <w:szCs w:val="32"/>
          <w:highlight w:val="none"/>
          <w:lang w:val="en-US" w:eastAsia="zh-CN"/>
        </w:rPr>
        <w:t>增加3</w:t>
      </w:r>
      <w:r>
        <w:rPr>
          <w:rFonts w:hint="eastAsia" w:ascii="仿宋_GB2312" w:hAnsi="黑体" w:eastAsia="仿宋_GB2312" w:cs="仿宋_GB2312"/>
          <w:sz w:val="32"/>
          <w:szCs w:val="32"/>
          <w:highlight w:val="none"/>
        </w:rPr>
        <w:t>,</w:t>
      </w:r>
      <w:r>
        <w:rPr>
          <w:rFonts w:hint="eastAsia" w:ascii="仿宋_GB2312" w:hAnsi="黑体" w:eastAsia="仿宋_GB2312" w:cs="仿宋_GB2312"/>
          <w:sz w:val="32"/>
          <w:szCs w:val="32"/>
          <w:highlight w:val="none"/>
          <w:lang w:val="en-US" w:eastAsia="zh-CN"/>
        </w:rPr>
        <w:t>821</w:t>
      </w:r>
      <w:r>
        <w:rPr>
          <w:rFonts w:hint="eastAsia" w:ascii="仿宋_GB2312" w:hAnsi="黑体" w:eastAsia="仿宋_GB2312" w:cs="仿宋_GB2312"/>
          <w:sz w:val="32"/>
          <w:szCs w:val="32"/>
          <w:highlight w:val="none"/>
        </w:rPr>
        <w:t>.</w:t>
      </w:r>
      <w:r>
        <w:rPr>
          <w:rFonts w:hint="eastAsia" w:ascii="仿宋_GB2312" w:hAnsi="黑体" w:eastAsia="仿宋_GB2312" w:cs="仿宋_GB2312"/>
          <w:sz w:val="32"/>
          <w:szCs w:val="32"/>
          <w:highlight w:val="none"/>
          <w:lang w:val="en-US" w:eastAsia="zh-CN"/>
        </w:rPr>
        <w:t>44</w:t>
      </w:r>
      <w:r>
        <w:rPr>
          <w:rFonts w:hint="eastAsia" w:ascii="仿宋_GB2312" w:hAnsi="黑体" w:eastAsia="仿宋_GB2312"/>
          <w:sz w:val="32"/>
          <w:szCs w:val="32"/>
          <w:highlight w:val="none"/>
        </w:rPr>
        <w:t>万元，主要是</w:t>
      </w:r>
      <w:r>
        <w:rPr>
          <w:rFonts w:hint="eastAsia" w:ascii="仿宋_GB2312" w:hAnsi="黑体" w:eastAsia="仿宋_GB2312"/>
          <w:color w:val="auto"/>
          <w:sz w:val="32"/>
          <w:szCs w:val="32"/>
          <w:highlight w:val="none"/>
        </w:rPr>
        <w:t>用于</w:t>
      </w:r>
      <w:r>
        <w:rPr>
          <w:rFonts w:hint="eastAsia" w:ascii="仿宋_GB2312" w:hAnsi="宋体" w:eastAsia="仿宋_GB2312" w:cs="宋体"/>
          <w:color w:val="auto"/>
          <w:kern w:val="0"/>
          <w:sz w:val="32"/>
          <w:szCs w:val="30"/>
          <w:highlight w:val="none"/>
          <w:lang w:val="en-US" w:eastAsia="zh-CN"/>
        </w:rPr>
        <w:t>科技条件平台专项项目以及促进经济高质量发展资金项目的支出</w:t>
      </w:r>
      <w:r>
        <w:rPr>
          <w:rFonts w:hint="eastAsia" w:ascii="仿宋_GB2312" w:hAnsi="黑体" w:eastAsia="仿宋_GB2312"/>
          <w:color w:val="auto"/>
          <w:sz w:val="32"/>
          <w:szCs w:val="32"/>
          <w:highlight w:val="none"/>
          <w:lang w:eastAsia="zh-CN"/>
        </w:rPr>
        <w:t>。</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lang w:eastAsia="zh-CN"/>
        </w:rPr>
        <w:t>科学技术支出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科学技术普及</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科普活动</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157</w:t>
      </w:r>
      <w:r>
        <w:rPr>
          <w:rFonts w:hint="default" w:ascii="仿宋_GB2312" w:hAnsi="黑体" w:eastAsia="仿宋_GB2312" w:cs="仿宋_GB2312"/>
          <w:sz w:val="32"/>
          <w:szCs w:val="32"/>
        </w:rPr>
        <w:t>.00</w:t>
      </w:r>
      <w:r>
        <w:rPr>
          <w:rFonts w:hint="eastAsia" w:ascii="仿宋_GB2312" w:hAnsi="黑体" w:eastAsia="仿宋_GB2312"/>
          <w:sz w:val="32"/>
          <w:szCs w:val="32"/>
        </w:rPr>
        <w:t>万元，</w:t>
      </w:r>
      <w:r>
        <w:rPr>
          <w:rFonts w:hint="eastAsia" w:ascii="仿宋_GB2312" w:hAnsi="黑体" w:eastAsia="仿宋_GB2312"/>
          <w:sz w:val="32"/>
          <w:szCs w:val="32"/>
          <w:u w:val="none"/>
          <w:lang w:eastAsia="zh-CN"/>
        </w:rPr>
        <w:t>是</w:t>
      </w:r>
      <w:r>
        <w:rPr>
          <w:rFonts w:hint="eastAsia" w:ascii="仿宋_GB2312" w:hAnsi="黑体" w:eastAsia="仿宋_GB2312"/>
          <w:sz w:val="32"/>
          <w:szCs w:val="32"/>
          <w:u w:val="none"/>
          <w:lang w:val="en-US" w:eastAsia="zh-CN"/>
        </w:rPr>
        <w:t>2024年的</w:t>
      </w:r>
      <w:r>
        <w:rPr>
          <w:rFonts w:hint="eastAsia" w:ascii="仿宋_GB2312" w:hAnsi="黑体" w:eastAsia="仿宋_GB2312"/>
          <w:sz w:val="32"/>
          <w:szCs w:val="32"/>
          <w:u w:val="none"/>
          <w:lang w:eastAsia="zh-CN"/>
        </w:rPr>
        <w:t>新增科目，</w:t>
      </w:r>
      <w:r>
        <w:rPr>
          <w:rFonts w:hint="eastAsia" w:ascii="仿宋_GB2312" w:hAnsi="黑体" w:eastAsia="仿宋_GB2312"/>
          <w:sz w:val="32"/>
          <w:szCs w:val="32"/>
          <w:u w:val="none"/>
          <w:lang w:val="en-US" w:eastAsia="zh-CN"/>
        </w:rPr>
        <w:t>系</w:t>
      </w:r>
      <w:r>
        <w:rPr>
          <w:rFonts w:hint="eastAsia" w:ascii="仿宋_GB2312" w:hAnsi="黑体" w:eastAsia="仿宋_GB2312"/>
          <w:color w:val="auto"/>
          <w:sz w:val="32"/>
          <w:szCs w:val="32"/>
          <w:highlight w:val="none"/>
          <w:u w:val="none"/>
          <w:lang w:val="en-US" w:eastAsia="zh-CN"/>
        </w:rPr>
        <w:t>根据财政部2024年政府收支分类科目</w:t>
      </w:r>
      <w:r>
        <w:rPr>
          <w:rFonts w:hint="eastAsia" w:ascii="仿宋_GB2312" w:hAnsi="黑体" w:eastAsia="仿宋_GB2312"/>
          <w:color w:val="auto"/>
          <w:sz w:val="32"/>
          <w:szCs w:val="32"/>
          <w:highlight w:val="none"/>
          <w:u w:val="none"/>
          <w:lang w:eastAsia="zh-CN"/>
        </w:rPr>
        <w:t>对</w:t>
      </w:r>
      <w:r>
        <w:rPr>
          <w:rFonts w:hint="eastAsia" w:ascii="仿宋_GB2312" w:hAnsi="黑体" w:eastAsia="仿宋_GB2312" w:cs="仿宋_GB2312"/>
          <w:sz w:val="32"/>
          <w:szCs w:val="32"/>
          <w:highlight w:val="none"/>
          <w:u w:val="none"/>
          <w:lang w:eastAsia="zh-CN"/>
        </w:rPr>
        <w:t>有关</w:t>
      </w:r>
      <w:r>
        <w:rPr>
          <w:rFonts w:hint="eastAsia" w:ascii="仿宋_GB2312" w:hAnsi="黑体" w:eastAsia="仿宋_GB2312"/>
          <w:color w:val="auto"/>
          <w:sz w:val="32"/>
          <w:szCs w:val="32"/>
          <w:highlight w:val="none"/>
          <w:u w:val="none"/>
          <w:lang w:eastAsia="zh-CN"/>
        </w:rPr>
        <w:t>科目进行调整，</w:t>
      </w:r>
      <w:r>
        <w:rPr>
          <w:rFonts w:hint="eastAsia" w:ascii="仿宋_GB2312" w:hAnsi="黑体" w:eastAsia="仿宋_GB2312"/>
          <w:sz w:val="32"/>
          <w:szCs w:val="32"/>
          <w:highlight w:val="none"/>
          <w:u w:val="none"/>
        </w:rPr>
        <w:t>主要</w:t>
      </w:r>
      <w:r>
        <w:rPr>
          <w:rFonts w:hint="eastAsia" w:ascii="仿宋_GB2312" w:hAnsi="黑体" w:eastAsia="仿宋_GB2312"/>
          <w:sz w:val="32"/>
          <w:szCs w:val="32"/>
          <w:highlight w:val="none"/>
          <w:u w:val="none"/>
          <w:lang w:val="en-US" w:eastAsia="zh-CN"/>
        </w:rPr>
        <w:t>用于科学技术普及项目经费。</w:t>
      </w:r>
    </w:p>
    <w:p>
      <w:pPr>
        <w:numPr>
          <w:ilvl w:val="0"/>
          <w:numId w:val="7"/>
        </w:numPr>
        <w:ind w:firstLine="640" w:firstLineChars="200"/>
        <w:rPr>
          <w:rFonts w:hint="eastAsia" w:ascii="仿宋_GB2312" w:hAnsi="黑体" w:eastAsia="仿宋_GB2312"/>
          <w:sz w:val="32"/>
          <w:szCs w:val="32"/>
          <w:highlight w:val="none"/>
          <w:u w:val="none"/>
          <w:lang w:val="en-US" w:eastAsia="zh-CN"/>
        </w:rPr>
      </w:pPr>
      <w:r>
        <w:rPr>
          <w:rFonts w:hint="eastAsia" w:ascii="仿宋_GB2312" w:hAnsi="黑体" w:eastAsia="仿宋_GB2312" w:cs="仿宋_GB2312"/>
          <w:sz w:val="32"/>
          <w:szCs w:val="32"/>
          <w:lang w:eastAsia="zh-CN"/>
        </w:rPr>
        <w:t>科学技术支出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科学技术普及</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其他科学技术普及支出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w:t>
      </w:r>
      <w:r>
        <w:rPr>
          <w:rFonts w:hint="default" w:ascii="仿宋_GB2312" w:hAnsi="黑体" w:eastAsia="仿宋_GB2312" w:cs="仿宋_GB2312"/>
          <w:sz w:val="32"/>
          <w:szCs w:val="32"/>
        </w:rPr>
        <w:t>326.00</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10</w:t>
      </w:r>
      <w:r>
        <w:rPr>
          <w:rFonts w:hint="eastAsia" w:ascii="仿宋_GB2312" w:hAnsi="黑体" w:eastAsia="仿宋_GB2312"/>
          <w:sz w:val="32"/>
          <w:szCs w:val="32"/>
        </w:rPr>
        <w:t>.00</w:t>
      </w:r>
      <w:r>
        <w:rPr>
          <w:rFonts w:hint="eastAsia" w:ascii="仿宋_GB2312" w:hAnsi="黑体" w:eastAsia="仿宋_GB2312"/>
          <w:sz w:val="32"/>
          <w:szCs w:val="32"/>
          <w:lang w:val="en-US" w:eastAsia="zh-CN"/>
        </w:rPr>
        <w:t>万元</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316.00</w:t>
      </w:r>
      <w:r>
        <w:rPr>
          <w:rFonts w:hint="eastAsia" w:ascii="仿宋_GB2312" w:hAnsi="黑体" w:eastAsia="仿宋_GB2312"/>
          <w:sz w:val="32"/>
          <w:szCs w:val="32"/>
        </w:rPr>
        <w:t>万元</w:t>
      </w:r>
      <w:r>
        <w:rPr>
          <w:rFonts w:hint="eastAsia" w:ascii="仿宋_GB2312" w:hAnsi="黑体" w:eastAsia="仿宋_GB2312"/>
          <w:sz w:val="32"/>
          <w:szCs w:val="32"/>
          <w:u w:val="none"/>
          <w:lang w:eastAsia="zh-CN"/>
        </w:rPr>
        <w:t>，增加的原因</w:t>
      </w:r>
      <w:r>
        <w:rPr>
          <w:rFonts w:hint="eastAsia" w:ascii="仿宋_GB2312" w:hAnsi="黑体" w:eastAsia="仿宋_GB2312"/>
          <w:sz w:val="32"/>
          <w:szCs w:val="32"/>
          <w:u w:val="none"/>
          <w:lang w:val="en-US" w:eastAsia="zh-CN"/>
        </w:rPr>
        <w:t>系</w:t>
      </w:r>
      <w:r>
        <w:rPr>
          <w:rFonts w:hint="eastAsia" w:ascii="仿宋_GB2312" w:hAnsi="黑体" w:eastAsia="仿宋_GB2312"/>
          <w:color w:val="auto"/>
          <w:sz w:val="32"/>
          <w:szCs w:val="32"/>
          <w:highlight w:val="none"/>
          <w:u w:val="none"/>
          <w:lang w:val="en-US" w:eastAsia="zh-CN"/>
        </w:rPr>
        <w:t>根据财政部2024年政府收支分类科目</w:t>
      </w:r>
      <w:r>
        <w:rPr>
          <w:rFonts w:hint="eastAsia" w:ascii="仿宋_GB2312" w:hAnsi="黑体" w:eastAsia="仿宋_GB2312"/>
          <w:color w:val="auto"/>
          <w:sz w:val="32"/>
          <w:szCs w:val="32"/>
          <w:highlight w:val="none"/>
          <w:u w:val="none"/>
          <w:lang w:eastAsia="zh-CN"/>
        </w:rPr>
        <w:t>对</w:t>
      </w:r>
      <w:r>
        <w:rPr>
          <w:rFonts w:hint="eastAsia" w:ascii="仿宋_GB2312" w:hAnsi="黑体" w:eastAsia="仿宋_GB2312" w:cs="仿宋_GB2312"/>
          <w:sz w:val="32"/>
          <w:szCs w:val="32"/>
          <w:highlight w:val="none"/>
          <w:u w:val="none"/>
          <w:lang w:eastAsia="zh-CN"/>
        </w:rPr>
        <w:t>有关</w:t>
      </w:r>
      <w:r>
        <w:rPr>
          <w:rFonts w:hint="eastAsia" w:ascii="仿宋_GB2312" w:hAnsi="黑体" w:eastAsia="仿宋_GB2312"/>
          <w:color w:val="auto"/>
          <w:sz w:val="32"/>
          <w:szCs w:val="32"/>
          <w:highlight w:val="none"/>
          <w:u w:val="none"/>
          <w:lang w:eastAsia="zh-CN"/>
        </w:rPr>
        <w:t>科目进行调整，</w:t>
      </w:r>
      <w:r>
        <w:rPr>
          <w:rFonts w:hint="eastAsia" w:ascii="仿宋_GB2312" w:hAnsi="黑体" w:eastAsia="仿宋_GB2312"/>
          <w:sz w:val="32"/>
          <w:szCs w:val="32"/>
          <w:highlight w:val="none"/>
          <w:u w:val="none"/>
        </w:rPr>
        <w:t>主要</w:t>
      </w:r>
      <w:r>
        <w:rPr>
          <w:rFonts w:hint="eastAsia" w:ascii="仿宋_GB2312" w:hAnsi="黑体" w:eastAsia="仿宋_GB2312"/>
          <w:sz w:val="32"/>
          <w:szCs w:val="32"/>
          <w:highlight w:val="none"/>
          <w:u w:val="none"/>
          <w:lang w:val="en-US" w:eastAsia="zh-CN"/>
        </w:rPr>
        <w:t>用于海南省“三区”科技人才项目经费。</w:t>
      </w:r>
    </w:p>
    <w:p>
      <w:pPr>
        <w:numPr>
          <w:ilvl w:val="0"/>
          <w:numId w:val="7"/>
        </w:numPr>
        <w:ind w:firstLine="640" w:firstLineChars="200"/>
        <w:rPr>
          <w:rFonts w:hint="eastAsia" w:ascii="仿宋_GB2312" w:hAnsi="黑体" w:eastAsia="仿宋_GB2312"/>
          <w:sz w:val="32"/>
          <w:szCs w:val="32"/>
          <w:highlight w:val="none"/>
          <w:u w:val="none"/>
          <w:lang w:val="en-US" w:eastAsia="zh-CN"/>
        </w:rPr>
      </w:pPr>
      <w:r>
        <w:rPr>
          <w:rFonts w:hint="eastAsia" w:ascii="仿宋_GB2312" w:hAnsi="黑体" w:eastAsia="仿宋_GB2312" w:cs="仿宋_GB2312"/>
          <w:sz w:val="32"/>
          <w:szCs w:val="32"/>
          <w:highlight w:val="none"/>
          <w:lang w:eastAsia="zh-CN"/>
        </w:rPr>
        <w:t>科学</w:t>
      </w:r>
      <w:r>
        <w:rPr>
          <w:rFonts w:hint="eastAsia" w:ascii="仿宋_GB2312" w:hAnsi="黑体" w:eastAsia="仿宋_GB2312" w:cs="仿宋_GB2312"/>
          <w:sz w:val="32"/>
          <w:szCs w:val="32"/>
          <w:lang w:eastAsia="zh-CN"/>
        </w:rPr>
        <w:t>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科技交流与合作</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国际交流与合作</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1,358.00</w:t>
      </w:r>
      <w:r>
        <w:rPr>
          <w:rFonts w:hint="eastAsia" w:ascii="仿宋_GB2312" w:hAnsi="黑体" w:eastAsia="仿宋_GB2312"/>
          <w:sz w:val="32"/>
          <w:szCs w:val="32"/>
        </w:rPr>
        <w:t>万元，</w:t>
      </w:r>
      <w:r>
        <w:rPr>
          <w:rFonts w:hint="eastAsia" w:ascii="仿宋_GB2312" w:hAnsi="黑体" w:eastAsia="仿宋_GB2312"/>
          <w:sz w:val="32"/>
          <w:szCs w:val="32"/>
          <w:u w:val="none"/>
          <w:lang w:eastAsia="zh-CN"/>
        </w:rPr>
        <w:t>是</w:t>
      </w:r>
      <w:r>
        <w:rPr>
          <w:rFonts w:hint="eastAsia" w:ascii="仿宋_GB2312" w:hAnsi="黑体" w:eastAsia="仿宋_GB2312"/>
          <w:sz w:val="32"/>
          <w:szCs w:val="32"/>
          <w:u w:val="none"/>
          <w:lang w:val="en-US" w:eastAsia="zh-CN"/>
        </w:rPr>
        <w:t>2024年的</w:t>
      </w:r>
      <w:r>
        <w:rPr>
          <w:rFonts w:hint="eastAsia" w:ascii="仿宋_GB2312" w:hAnsi="黑体" w:eastAsia="仿宋_GB2312"/>
          <w:sz w:val="32"/>
          <w:szCs w:val="32"/>
          <w:u w:val="none"/>
          <w:lang w:eastAsia="zh-CN"/>
        </w:rPr>
        <w:t>新增科目，</w:t>
      </w:r>
      <w:r>
        <w:rPr>
          <w:rFonts w:hint="eastAsia" w:ascii="仿宋_GB2312" w:hAnsi="黑体" w:eastAsia="仿宋_GB2312"/>
          <w:sz w:val="32"/>
          <w:szCs w:val="32"/>
          <w:u w:val="none"/>
          <w:lang w:val="en-US" w:eastAsia="zh-CN"/>
        </w:rPr>
        <w:t>系</w:t>
      </w:r>
      <w:r>
        <w:rPr>
          <w:rFonts w:hint="eastAsia" w:ascii="仿宋_GB2312" w:hAnsi="黑体" w:eastAsia="仿宋_GB2312"/>
          <w:color w:val="auto"/>
          <w:sz w:val="32"/>
          <w:szCs w:val="32"/>
          <w:highlight w:val="none"/>
          <w:u w:val="none"/>
          <w:lang w:val="en-US" w:eastAsia="zh-CN"/>
        </w:rPr>
        <w:t>根据财政部2024年政府收支分类科目</w:t>
      </w:r>
      <w:r>
        <w:rPr>
          <w:rFonts w:hint="eastAsia" w:ascii="仿宋_GB2312" w:hAnsi="黑体" w:eastAsia="仿宋_GB2312"/>
          <w:color w:val="auto"/>
          <w:sz w:val="32"/>
          <w:szCs w:val="32"/>
          <w:highlight w:val="none"/>
          <w:u w:val="none"/>
          <w:lang w:eastAsia="zh-CN"/>
        </w:rPr>
        <w:t>对</w:t>
      </w:r>
      <w:r>
        <w:rPr>
          <w:rFonts w:hint="eastAsia" w:ascii="仿宋_GB2312" w:hAnsi="黑体" w:eastAsia="仿宋_GB2312" w:cs="仿宋_GB2312"/>
          <w:sz w:val="32"/>
          <w:szCs w:val="32"/>
          <w:highlight w:val="none"/>
          <w:u w:val="none"/>
          <w:lang w:eastAsia="zh-CN"/>
        </w:rPr>
        <w:t>有关</w:t>
      </w:r>
      <w:r>
        <w:rPr>
          <w:rFonts w:hint="eastAsia" w:ascii="仿宋_GB2312" w:hAnsi="黑体" w:eastAsia="仿宋_GB2312"/>
          <w:color w:val="auto"/>
          <w:sz w:val="32"/>
          <w:szCs w:val="32"/>
          <w:highlight w:val="none"/>
          <w:u w:val="none"/>
          <w:lang w:eastAsia="zh-CN"/>
        </w:rPr>
        <w:t>科目进行调整，</w:t>
      </w:r>
      <w:r>
        <w:rPr>
          <w:rFonts w:hint="eastAsia" w:ascii="仿宋_GB2312" w:hAnsi="黑体" w:eastAsia="仿宋_GB2312"/>
          <w:sz w:val="32"/>
          <w:szCs w:val="32"/>
        </w:rPr>
        <w:t>主要</w:t>
      </w:r>
      <w:r>
        <w:rPr>
          <w:rFonts w:hint="eastAsia" w:ascii="仿宋_GB2312" w:hAnsi="黑体" w:eastAsia="仿宋_GB2312"/>
          <w:sz w:val="32"/>
          <w:szCs w:val="32"/>
          <w:lang w:val="en-US" w:eastAsia="zh-CN"/>
        </w:rPr>
        <w:t>用于科技合作专项项目支出</w:t>
      </w:r>
      <w:r>
        <w:rPr>
          <w:rFonts w:hint="eastAsia" w:ascii="仿宋_GB2312" w:hAnsi="宋体" w:eastAsia="仿宋_GB2312" w:cs="宋体"/>
          <w:color w:val="auto"/>
          <w:kern w:val="0"/>
          <w:sz w:val="32"/>
          <w:szCs w:val="30"/>
          <w:lang w:val="en-US" w:eastAsia="zh-CN"/>
        </w:rPr>
        <w:t>。</w:t>
      </w:r>
    </w:p>
    <w:p>
      <w:pPr>
        <w:ind w:firstLine="640" w:firstLineChars="200"/>
        <w:rPr>
          <w:rFonts w:hint="eastAsia" w:ascii="仿宋_GB2312" w:hAnsi="宋体" w:eastAsia="仿宋_GB2312" w:cs="宋体"/>
          <w:color w:val="auto"/>
          <w:kern w:val="0"/>
          <w:sz w:val="32"/>
          <w:szCs w:val="30"/>
          <w:lang w:val="en-US" w:eastAsia="zh-CN"/>
        </w:rPr>
      </w:pPr>
      <w:r>
        <w:rPr>
          <w:rFonts w:hint="eastAsia" w:ascii="仿宋_GB2312" w:hAnsi="黑体" w:eastAsia="仿宋_GB2312" w:cs="仿宋_GB2312"/>
          <w:sz w:val="32"/>
          <w:szCs w:val="32"/>
          <w:highlight w:val="none"/>
          <w:lang w:val="en-US" w:eastAsia="zh-CN"/>
        </w:rPr>
        <w:t>15.</w:t>
      </w:r>
      <w:r>
        <w:rPr>
          <w:rFonts w:hint="eastAsia" w:ascii="仿宋_GB2312" w:hAnsi="黑体" w:eastAsia="仿宋_GB2312" w:cs="仿宋_GB2312"/>
          <w:sz w:val="32"/>
          <w:szCs w:val="32"/>
          <w:highlight w:val="none"/>
          <w:lang w:eastAsia="zh-CN"/>
        </w:rPr>
        <w:t>科学</w:t>
      </w:r>
      <w:r>
        <w:rPr>
          <w:rFonts w:hint="eastAsia" w:ascii="仿宋_GB2312" w:hAnsi="黑体" w:eastAsia="仿宋_GB2312" w:cs="仿宋_GB2312"/>
          <w:sz w:val="32"/>
          <w:szCs w:val="32"/>
          <w:lang w:eastAsia="zh-CN"/>
        </w:rPr>
        <w:t>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科技交流与合作</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其他科技交流与合作支出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预算数为7,500.14万元，比上年预算数12,875.50</w:t>
      </w:r>
      <w:r>
        <w:rPr>
          <w:rFonts w:hint="eastAsia" w:ascii="仿宋_GB2312" w:hAnsi="黑体" w:eastAsia="仿宋_GB2312"/>
          <w:sz w:val="32"/>
          <w:szCs w:val="32"/>
          <w:lang w:val="en-US" w:eastAsia="zh-CN"/>
        </w:rPr>
        <w:t>万元减少5</w:t>
      </w:r>
      <w:r>
        <w:rPr>
          <w:rFonts w:hint="eastAsia" w:ascii="仿宋_GB2312" w:hAnsi="黑体" w:eastAsia="仿宋_GB2312"/>
          <w:sz w:val="32"/>
          <w:szCs w:val="32"/>
        </w:rPr>
        <w:t>,3</w:t>
      </w:r>
      <w:r>
        <w:rPr>
          <w:rFonts w:hint="eastAsia" w:ascii="仿宋_GB2312" w:hAnsi="黑体" w:eastAsia="仿宋_GB2312"/>
          <w:sz w:val="32"/>
          <w:szCs w:val="32"/>
          <w:lang w:val="en-US" w:eastAsia="zh-CN"/>
        </w:rPr>
        <w:t>7</w:t>
      </w:r>
      <w:r>
        <w:rPr>
          <w:rFonts w:hint="eastAsia" w:ascii="仿宋_GB2312" w:hAnsi="黑体" w:eastAsia="仿宋_GB2312"/>
          <w:sz w:val="32"/>
          <w:szCs w:val="32"/>
        </w:rPr>
        <w:t>5.</w:t>
      </w:r>
      <w:r>
        <w:rPr>
          <w:rFonts w:hint="eastAsia" w:ascii="仿宋_GB2312" w:hAnsi="黑体" w:eastAsia="仿宋_GB2312"/>
          <w:sz w:val="32"/>
          <w:szCs w:val="32"/>
          <w:lang w:val="en-US" w:eastAsia="zh-CN"/>
        </w:rPr>
        <w:t>36</w:t>
      </w:r>
      <w:r>
        <w:rPr>
          <w:rFonts w:hint="eastAsia" w:ascii="仿宋_GB2312" w:hAnsi="黑体" w:eastAsia="仿宋_GB2312"/>
          <w:sz w:val="32"/>
          <w:szCs w:val="32"/>
        </w:rPr>
        <w:t>万元，</w:t>
      </w:r>
      <w:r>
        <w:rPr>
          <w:rFonts w:hint="eastAsia" w:ascii="仿宋_GB2312" w:hAnsi="黑体" w:eastAsia="仿宋_GB2312"/>
          <w:sz w:val="32"/>
          <w:szCs w:val="32"/>
          <w:lang w:eastAsia="zh-CN"/>
        </w:rPr>
        <w:t>减少</w:t>
      </w:r>
      <w:r>
        <w:rPr>
          <w:rFonts w:hint="eastAsia" w:ascii="仿宋_GB2312" w:hAnsi="黑体" w:eastAsia="仿宋_GB2312"/>
          <w:sz w:val="32"/>
          <w:szCs w:val="32"/>
          <w:u w:val="none"/>
          <w:lang w:eastAsia="zh-CN"/>
        </w:rPr>
        <w:t>的原因</w:t>
      </w:r>
      <w:r>
        <w:rPr>
          <w:rFonts w:hint="eastAsia" w:ascii="仿宋_GB2312" w:hAnsi="黑体" w:eastAsia="仿宋_GB2312"/>
          <w:sz w:val="32"/>
          <w:szCs w:val="32"/>
          <w:u w:val="none"/>
          <w:lang w:val="en-US" w:eastAsia="zh-CN"/>
        </w:rPr>
        <w:t>系</w:t>
      </w:r>
      <w:r>
        <w:rPr>
          <w:rFonts w:hint="eastAsia" w:ascii="仿宋_GB2312" w:hAnsi="黑体" w:eastAsia="仿宋_GB2312"/>
          <w:color w:val="auto"/>
          <w:sz w:val="32"/>
          <w:szCs w:val="32"/>
          <w:highlight w:val="none"/>
          <w:u w:val="none"/>
          <w:lang w:val="en-US" w:eastAsia="zh-CN"/>
        </w:rPr>
        <w:t>根据财政部2024年政府收支分类科目</w:t>
      </w:r>
      <w:r>
        <w:rPr>
          <w:rFonts w:hint="eastAsia" w:ascii="仿宋_GB2312" w:hAnsi="黑体" w:eastAsia="仿宋_GB2312"/>
          <w:color w:val="auto"/>
          <w:sz w:val="32"/>
          <w:szCs w:val="32"/>
          <w:highlight w:val="none"/>
          <w:u w:val="none"/>
          <w:lang w:eastAsia="zh-CN"/>
        </w:rPr>
        <w:t>对</w:t>
      </w:r>
      <w:r>
        <w:rPr>
          <w:rFonts w:hint="eastAsia" w:ascii="仿宋_GB2312" w:hAnsi="黑体" w:eastAsia="仿宋_GB2312" w:cs="仿宋_GB2312"/>
          <w:sz w:val="32"/>
          <w:szCs w:val="32"/>
          <w:highlight w:val="none"/>
          <w:u w:val="none"/>
          <w:lang w:eastAsia="zh-CN"/>
        </w:rPr>
        <w:t>有关</w:t>
      </w:r>
      <w:r>
        <w:rPr>
          <w:rFonts w:hint="eastAsia" w:ascii="仿宋_GB2312" w:hAnsi="黑体" w:eastAsia="仿宋_GB2312"/>
          <w:color w:val="auto"/>
          <w:sz w:val="32"/>
          <w:szCs w:val="32"/>
          <w:highlight w:val="none"/>
          <w:u w:val="none"/>
          <w:lang w:eastAsia="zh-CN"/>
        </w:rPr>
        <w:t>科目进行调整，</w:t>
      </w:r>
      <w:r>
        <w:rPr>
          <w:rFonts w:hint="eastAsia" w:ascii="仿宋_GB2312" w:hAnsi="黑体" w:eastAsia="仿宋_GB2312"/>
          <w:sz w:val="32"/>
          <w:szCs w:val="32"/>
        </w:rPr>
        <w:t>主要</w:t>
      </w:r>
      <w:r>
        <w:rPr>
          <w:rFonts w:hint="eastAsia" w:ascii="仿宋_GB2312" w:hAnsi="黑体" w:eastAsia="仿宋_GB2312"/>
          <w:sz w:val="32"/>
          <w:szCs w:val="32"/>
          <w:lang w:val="en-US" w:eastAsia="zh-CN"/>
        </w:rPr>
        <w:t>用于科技合作专项项目支出</w:t>
      </w:r>
      <w:r>
        <w:rPr>
          <w:rFonts w:hint="eastAsia" w:ascii="仿宋_GB2312" w:hAnsi="宋体" w:eastAsia="仿宋_GB2312" w:cs="宋体"/>
          <w:color w:val="auto"/>
          <w:kern w:val="0"/>
          <w:sz w:val="32"/>
          <w:szCs w:val="30"/>
          <w:lang w:val="en-US" w:eastAsia="zh-CN"/>
        </w:rPr>
        <w:t>。</w:t>
      </w:r>
    </w:p>
    <w:p>
      <w:pPr>
        <w:ind w:firstLine="640" w:firstLineChars="200"/>
        <w:jc w:val="both"/>
        <w:rPr>
          <w:rFonts w:hint="eastAsia" w:ascii="仿宋_GB2312" w:hAnsi="宋体" w:eastAsia="仿宋_GB2312" w:cs="宋体"/>
          <w:color w:val="auto"/>
          <w:kern w:val="0"/>
          <w:sz w:val="32"/>
          <w:szCs w:val="30"/>
          <w:highlight w:val="none"/>
          <w:lang w:val="en-US" w:eastAsia="zh-CN"/>
        </w:rPr>
      </w:pPr>
      <w:r>
        <w:rPr>
          <w:rFonts w:hint="eastAsia" w:ascii="仿宋_GB2312" w:hAnsi="黑体" w:eastAsia="仿宋_GB2312"/>
          <w:color w:val="auto"/>
          <w:sz w:val="32"/>
          <w:szCs w:val="32"/>
          <w:lang w:val="en-US" w:eastAsia="zh-CN"/>
        </w:rPr>
        <w:t>16.</w:t>
      </w:r>
      <w:r>
        <w:rPr>
          <w:rFonts w:hint="eastAsia" w:ascii="仿宋_GB2312" w:hAnsi="黑体" w:eastAsia="仿宋_GB2312" w:cs="仿宋_GB2312"/>
          <w:sz w:val="32"/>
          <w:szCs w:val="32"/>
          <w:lang w:eastAsia="zh-CN"/>
        </w:rPr>
        <w:t>科学技术支出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其他科学技术支出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科技奖励</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400</w:t>
      </w:r>
      <w:r>
        <w:rPr>
          <w:rFonts w:hint="eastAsia" w:ascii="仿宋_GB2312" w:hAnsi="黑体" w:eastAsia="仿宋_GB2312"/>
          <w:sz w:val="32"/>
          <w:szCs w:val="32"/>
        </w:rPr>
        <w:t>.00万元，比上年预算数399.00</w:t>
      </w:r>
      <w:r>
        <w:rPr>
          <w:rFonts w:hint="eastAsia" w:ascii="仿宋_GB2312" w:hAnsi="黑体" w:eastAsia="仿宋_GB2312"/>
          <w:sz w:val="32"/>
          <w:szCs w:val="32"/>
          <w:lang w:val="en-US" w:eastAsia="zh-CN"/>
        </w:rPr>
        <w:t>万元</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1.00</w:t>
      </w:r>
      <w:r>
        <w:rPr>
          <w:rFonts w:hint="eastAsia" w:ascii="仿宋_GB2312" w:hAnsi="黑体" w:eastAsia="仿宋_GB2312"/>
          <w:sz w:val="32"/>
          <w:szCs w:val="32"/>
        </w:rPr>
        <w:t>万元，主要是</w:t>
      </w:r>
      <w:r>
        <w:rPr>
          <w:rFonts w:hint="eastAsia" w:ascii="仿宋_GB2312" w:hAnsi="黑体" w:eastAsia="仿宋_GB2312"/>
          <w:color w:val="auto"/>
          <w:sz w:val="32"/>
          <w:szCs w:val="32"/>
        </w:rPr>
        <w:t>用于</w:t>
      </w:r>
      <w:r>
        <w:rPr>
          <w:rFonts w:hint="eastAsia" w:ascii="仿宋_GB2312" w:hAnsi="黑体" w:eastAsia="仿宋_GB2312"/>
          <w:color w:val="auto"/>
          <w:sz w:val="32"/>
          <w:szCs w:val="32"/>
          <w:highlight w:val="none"/>
          <w:lang w:eastAsia="zh-CN"/>
        </w:rPr>
        <w:t>科学技术奖奖金的支出。</w:t>
      </w:r>
    </w:p>
    <w:p>
      <w:pPr>
        <w:ind w:firstLine="640" w:firstLineChars="200"/>
        <w:jc w:val="left"/>
        <w:rPr>
          <w:rFonts w:hint="eastAsia" w:ascii="仿宋_GB2312" w:hAnsi="黑体" w:eastAsia="仿宋_GB2312" w:cs="黑体"/>
          <w:kern w:val="2"/>
          <w:sz w:val="32"/>
          <w:szCs w:val="32"/>
          <w:lang w:val="en-US" w:eastAsia="zh-CN"/>
        </w:rPr>
      </w:pPr>
      <w:r>
        <w:rPr>
          <w:rFonts w:hint="eastAsia" w:ascii="仿宋_GB2312" w:hAnsi="黑体" w:eastAsia="仿宋_GB2312" w:cs="仿宋_GB2312"/>
          <w:sz w:val="32"/>
          <w:szCs w:val="32"/>
          <w:lang w:val="en-US" w:eastAsia="zh-CN"/>
        </w:rPr>
        <w:t>17</w:t>
      </w:r>
      <w:r>
        <w:rPr>
          <w:rFonts w:hint="default" w:ascii="仿宋_GB2312" w:hAnsi="黑体" w:eastAsia="仿宋_GB2312" w:cs="仿宋_GB2312"/>
          <w:sz w:val="32"/>
          <w:szCs w:val="32"/>
          <w:lang w:val="en" w:eastAsia="zh-CN"/>
        </w:rPr>
        <w:t>.</w:t>
      </w:r>
      <w:r>
        <w:rPr>
          <w:rFonts w:hint="eastAsia" w:ascii="仿宋_GB2312" w:hAnsi="黑体" w:eastAsia="仿宋_GB2312" w:cs="仿宋_GB2312"/>
          <w:sz w:val="32"/>
          <w:szCs w:val="32"/>
          <w:lang w:eastAsia="zh-CN"/>
        </w:rPr>
        <w:t>科学技术支出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其他科学技术支出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其他科学技术支出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预算数为21,286.00万元，比上年预算数3,000.00</w:t>
      </w:r>
      <w:r>
        <w:rPr>
          <w:rFonts w:hint="eastAsia" w:ascii="仿宋_GB2312" w:hAnsi="黑体" w:eastAsia="仿宋_GB2312"/>
          <w:sz w:val="32"/>
          <w:szCs w:val="32"/>
          <w:lang w:val="en-US" w:eastAsia="zh-CN"/>
        </w:rPr>
        <w:t>万元增加</w:t>
      </w:r>
      <w:r>
        <w:rPr>
          <w:rFonts w:hint="eastAsia" w:ascii="仿宋_GB2312" w:hAnsi="黑体" w:eastAsia="仿宋_GB2312"/>
          <w:sz w:val="32"/>
          <w:szCs w:val="32"/>
        </w:rPr>
        <w:t>18</w:t>
      </w:r>
      <w:r>
        <w:rPr>
          <w:rFonts w:hint="eastAsia" w:ascii="仿宋_GB2312" w:hAnsi="黑体" w:eastAsia="仿宋_GB2312"/>
          <w:sz w:val="32"/>
          <w:szCs w:val="32"/>
          <w:lang w:val="en-US" w:eastAsia="zh-CN"/>
        </w:rPr>
        <w:t>,</w:t>
      </w:r>
      <w:r>
        <w:rPr>
          <w:rFonts w:hint="eastAsia" w:ascii="仿宋_GB2312" w:hAnsi="黑体" w:eastAsia="仿宋_GB2312"/>
          <w:sz w:val="32"/>
          <w:szCs w:val="32"/>
        </w:rPr>
        <w:t>286</w:t>
      </w:r>
      <w:r>
        <w:rPr>
          <w:rFonts w:hint="eastAsia" w:ascii="仿宋_GB2312" w:hAnsi="黑体" w:eastAsia="仿宋_GB2312"/>
          <w:sz w:val="32"/>
          <w:szCs w:val="32"/>
          <w:lang w:val="en-US" w:eastAsia="zh-CN"/>
        </w:rPr>
        <w:t>.00</w:t>
      </w:r>
      <w:r>
        <w:rPr>
          <w:rFonts w:hint="eastAsia" w:ascii="仿宋_GB2312" w:hAnsi="黑体" w:eastAsia="仿宋_GB2312"/>
          <w:sz w:val="32"/>
          <w:szCs w:val="32"/>
        </w:rPr>
        <w:t>万元，</w:t>
      </w:r>
      <w:r>
        <w:rPr>
          <w:rFonts w:hint="eastAsia" w:ascii="仿宋_GB2312" w:hAnsi="黑体" w:eastAsia="仿宋_GB2312"/>
          <w:sz w:val="32"/>
          <w:szCs w:val="32"/>
          <w:lang w:eastAsia="zh-CN"/>
        </w:rPr>
        <w:t>增加</w:t>
      </w:r>
      <w:r>
        <w:rPr>
          <w:rFonts w:hint="eastAsia" w:ascii="仿宋_GB2312" w:hAnsi="黑体" w:eastAsia="仿宋_GB2312"/>
          <w:sz w:val="32"/>
          <w:szCs w:val="32"/>
          <w:u w:val="none"/>
          <w:lang w:eastAsia="zh-CN"/>
        </w:rPr>
        <w:t>的原因</w:t>
      </w:r>
      <w:r>
        <w:rPr>
          <w:rFonts w:hint="eastAsia" w:ascii="仿宋_GB2312" w:hAnsi="黑体" w:eastAsia="仿宋_GB2312"/>
          <w:sz w:val="32"/>
          <w:szCs w:val="32"/>
          <w:u w:val="none"/>
          <w:lang w:val="en-US" w:eastAsia="zh-CN"/>
        </w:rPr>
        <w:t>系</w:t>
      </w:r>
      <w:r>
        <w:rPr>
          <w:rFonts w:hint="eastAsia" w:ascii="仿宋_GB2312" w:hAnsi="黑体" w:eastAsia="仿宋_GB2312"/>
          <w:color w:val="auto"/>
          <w:sz w:val="32"/>
          <w:szCs w:val="32"/>
          <w:highlight w:val="none"/>
          <w:u w:val="none"/>
          <w:lang w:val="en-US" w:eastAsia="zh-CN"/>
        </w:rPr>
        <w:t>根据财政部2024年政府收支分类科目</w:t>
      </w:r>
      <w:r>
        <w:rPr>
          <w:rFonts w:hint="eastAsia" w:ascii="仿宋_GB2312" w:hAnsi="黑体" w:eastAsia="仿宋_GB2312"/>
          <w:color w:val="auto"/>
          <w:sz w:val="32"/>
          <w:szCs w:val="32"/>
          <w:highlight w:val="none"/>
          <w:u w:val="none"/>
          <w:lang w:eastAsia="zh-CN"/>
        </w:rPr>
        <w:t>对</w:t>
      </w:r>
      <w:r>
        <w:rPr>
          <w:rFonts w:hint="eastAsia" w:ascii="仿宋_GB2312" w:hAnsi="黑体" w:eastAsia="仿宋_GB2312" w:cs="仿宋_GB2312"/>
          <w:sz w:val="32"/>
          <w:szCs w:val="32"/>
          <w:highlight w:val="none"/>
          <w:u w:val="none"/>
          <w:lang w:eastAsia="zh-CN"/>
        </w:rPr>
        <w:t>有关</w:t>
      </w:r>
      <w:r>
        <w:rPr>
          <w:rFonts w:hint="eastAsia" w:ascii="仿宋_GB2312" w:hAnsi="黑体" w:eastAsia="仿宋_GB2312"/>
          <w:color w:val="auto"/>
          <w:sz w:val="32"/>
          <w:szCs w:val="32"/>
          <w:highlight w:val="none"/>
          <w:u w:val="none"/>
          <w:lang w:eastAsia="zh-CN"/>
        </w:rPr>
        <w:t>科目进行调整，</w:t>
      </w:r>
      <w:r>
        <w:rPr>
          <w:rFonts w:hint="eastAsia" w:ascii="仿宋_GB2312" w:hAnsi="黑体" w:eastAsia="仿宋_GB2312"/>
          <w:sz w:val="32"/>
          <w:szCs w:val="32"/>
        </w:rPr>
        <w:t>主要是</w:t>
      </w:r>
      <w:r>
        <w:rPr>
          <w:rFonts w:hint="eastAsia" w:ascii="仿宋_GB2312" w:hAnsi="黑体" w:eastAsia="仿宋_GB2312"/>
          <w:color w:val="auto"/>
          <w:sz w:val="32"/>
          <w:szCs w:val="32"/>
        </w:rPr>
        <w:t>用于促进经济高质量发展资金</w:t>
      </w:r>
      <w:r>
        <w:rPr>
          <w:rFonts w:hint="eastAsia" w:ascii="仿宋_GB2312" w:hAnsi="黑体" w:eastAsia="仿宋_GB2312"/>
          <w:color w:val="auto"/>
          <w:sz w:val="32"/>
          <w:szCs w:val="32"/>
          <w:lang w:eastAsia="zh-CN"/>
        </w:rPr>
        <w:t>（</w:t>
      </w:r>
      <w:r>
        <w:rPr>
          <w:rFonts w:hint="eastAsia" w:ascii="仿宋_GB2312" w:hAnsi="黑体" w:eastAsia="仿宋_GB2312"/>
          <w:sz w:val="32"/>
          <w:szCs w:val="32"/>
        </w:rPr>
        <w:t>高企培育</w:t>
      </w:r>
      <w:r>
        <w:rPr>
          <w:rFonts w:hint="eastAsia" w:ascii="仿宋_GB2312" w:hAnsi="黑体" w:eastAsia="仿宋_GB2312"/>
          <w:sz w:val="32"/>
          <w:szCs w:val="32"/>
          <w:lang w:eastAsia="zh-CN"/>
        </w:rPr>
        <w:t>）及招商工作考核奖励</w:t>
      </w:r>
      <w:r>
        <w:rPr>
          <w:rFonts w:hint="eastAsia" w:ascii="仿宋_GB2312" w:hAnsi="黑体" w:eastAsia="仿宋_GB2312"/>
          <w:sz w:val="32"/>
          <w:szCs w:val="32"/>
          <w:lang w:val="en-US" w:eastAsia="zh-CN"/>
        </w:rPr>
        <w:t>支出。</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s="仿宋_GB2312"/>
          <w:color w:val="auto"/>
          <w:sz w:val="32"/>
          <w:szCs w:val="32"/>
          <w:lang w:val="en-US" w:eastAsia="zh-CN"/>
        </w:rPr>
        <w:t>18.</w:t>
      </w:r>
      <w:r>
        <w:rPr>
          <w:rFonts w:hint="eastAsia" w:ascii="仿宋_GB2312" w:hAnsi="黑体" w:eastAsia="仿宋_GB2312"/>
          <w:color w:val="auto"/>
          <w:sz w:val="32"/>
          <w:szCs w:val="32"/>
          <w:lang w:eastAsia="zh-CN"/>
        </w:rPr>
        <w:t>社</w:t>
      </w:r>
      <w:r>
        <w:rPr>
          <w:rFonts w:hint="eastAsia" w:ascii="仿宋_GB2312" w:hAnsi="黑体" w:eastAsia="仿宋_GB2312"/>
          <w:sz w:val="32"/>
          <w:szCs w:val="32"/>
          <w:lang w:eastAsia="zh-CN"/>
        </w:rPr>
        <w:t>会保障和就业</w:t>
      </w:r>
      <w:r>
        <w:rPr>
          <w:rFonts w:hint="default" w:ascii="仿宋_GB2312" w:hAnsi="黑体" w:eastAsia="仿宋_GB2312"/>
          <w:sz w:val="32"/>
          <w:szCs w:val="32"/>
          <w:lang w:eastAsia="zh-CN"/>
        </w:rPr>
        <w:t>支出</w:t>
      </w:r>
      <w:r>
        <w:rPr>
          <w:rFonts w:hint="eastAsia" w:ascii="仿宋_GB2312" w:hAnsi="黑体" w:eastAsia="仿宋_GB2312"/>
          <w:sz w:val="32"/>
          <w:szCs w:val="32"/>
        </w:rPr>
        <w:t>（类）</w:t>
      </w:r>
      <w:r>
        <w:rPr>
          <w:rFonts w:hint="eastAsia" w:ascii="仿宋_GB2312" w:hAnsi="黑体" w:eastAsia="仿宋_GB2312"/>
          <w:sz w:val="32"/>
          <w:szCs w:val="32"/>
          <w:lang w:eastAsia="zh-CN"/>
        </w:rPr>
        <w:t>行政事业单位养老支出、 抚恤（款） 机关事业单位基本养老保险缴费支出、 机关事业单位职业年金缴费支出、其他优抚支出（项）</w:t>
      </w:r>
      <w:r>
        <w:rPr>
          <w:rFonts w:hint="eastAsia" w:ascii="仿宋_GB2312" w:hAnsi="黑体" w:eastAsia="仿宋_GB2312"/>
          <w:sz w:val="32"/>
          <w:szCs w:val="32"/>
          <w:lang w:val="en-US" w:eastAsia="zh-CN"/>
        </w:rPr>
        <w:t>2024年预算数为</w:t>
      </w:r>
      <w:r>
        <w:rPr>
          <w:rFonts w:hint="eastAsia" w:ascii="仿宋_GB2312" w:hAnsi="黑体" w:eastAsia="仿宋_GB2312"/>
          <w:sz w:val="32"/>
          <w:szCs w:val="32"/>
        </w:rPr>
        <w:t>498.76</w:t>
      </w:r>
      <w:r>
        <w:rPr>
          <w:rFonts w:hint="eastAsia" w:ascii="仿宋_GB2312" w:hAnsi="黑体" w:eastAsia="仿宋_GB2312"/>
          <w:sz w:val="32"/>
          <w:szCs w:val="32"/>
          <w:lang w:val="en-US" w:eastAsia="zh-CN"/>
        </w:rPr>
        <w:t>万元，比上年</w:t>
      </w:r>
      <w:r>
        <w:rPr>
          <w:rFonts w:hint="default" w:ascii="仿宋_GB2312" w:hAnsi="黑体" w:eastAsia="仿宋_GB2312"/>
          <w:sz w:val="32"/>
          <w:szCs w:val="32"/>
          <w:lang w:eastAsia="zh-CN"/>
        </w:rPr>
        <w:t>预算数</w:t>
      </w:r>
      <w:r>
        <w:rPr>
          <w:rFonts w:hint="default" w:ascii="仿宋_GB2312" w:hAnsi="黑体" w:eastAsia="仿宋_GB2312"/>
          <w:sz w:val="32"/>
          <w:szCs w:val="32"/>
        </w:rPr>
        <w:t>632.52</w:t>
      </w:r>
      <w:r>
        <w:rPr>
          <w:rFonts w:hint="eastAsia" w:ascii="仿宋_GB2312" w:hAnsi="黑体" w:eastAsia="仿宋_GB2312"/>
          <w:sz w:val="32"/>
          <w:szCs w:val="32"/>
          <w:lang w:val="en-US" w:eastAsia="zh-CN"/>
        </w:rPr>
        <w:t>万元减少133.76万元，</w:t>
      </w:r>
      <w:r>
        <w:rPr>
          <w:rFonts w:hint="eastAsia" w:ascii="仿宋_GB2312" w:hAnsi="黑体" w:eastAsia="仿宋_GB2312"/>
          <w:color w:val="auto"/>
          <w:sz w:val="32"/>
          <w:szCs w:val="32"/>
          <w:lang w:eastAsia="zh-CN"/>
        </w:rPr>
        <w:t>主要用</w:t>
      </w:r>
      <w:r>
        <w:rPr>
          <w:rFonts w:hint="eastAsia" w:ascii="仿宋_GB2312" w:hAnsi="黑体" w:eastAsia="仿宋_GB2312"/>
          <w:color w:val="auto"/>
          <w:sz w:val="32"/>
          <w:szCs w:val="32"/>
          <w:lang w:val="en-US" w:eastAsia="zh-CN"/>
        </w:rPr>
        <w:t>于我厅在职人员的养老支出、机关事业单位职业年金缴费等支出。</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19.</w:t>
      </w:r>
      <w:r>
        <w:rPr>
          <w:rFonts w:hint="eastAsia" w:ascii="仿宋_GB2312" w:hAnsi="黑体" w:eastAsia="仿宋_GB2312"/>
          <w:color w:val="auto"/>
          <w:sz w:val="32"/>
          <w:szCs w:val="32"/>
          <w:lang w:eastAsia="zh-CN"/>
        </w:rPr>
        <w:t>卫生健</w:t>
      </w:r>
      <w:r>
        <w:rPr>
          <w:rFonts w:hint="eastAsia" w:ascii="仿宋_GB2312" w:hAnsi="黑体" w:eastAsia="仿宋_GB2312"/>
          <w:sz w:val="32"/>
          <w:szCs w:val="32"/>
          <w:lang w:eastAsia="zh-CN"/>
        </w:rPr>
        <w:t>康</w:t>
      </w:r>
      <w:r>
        <w:rPr>
          <w:rFonts w:hint="eastAsia" w:ascii="仿宋_GB2312" w:hAnsi="黑体" w:eastAsia="仿宋_GB2312" w:cs="仿宋_GB2312"/>
          <w:sz w:val="32"/>
          <w:szCs w:val="32"/>
        </w:rPr>
        <w:t>支出</w:t>
      </w:r>
      <w:r>
        <w:rPr>
          <w:rFonts w:hint="eastAsia" w:ascii="仿宋_GB2312" w:hAnsi="黑体" w:eastAsia="仿宋_GB2312"/>
          <w:sz w:val="32"/>
          <w:szCs w:val="32"/>
        </w:rPr>
        <w:t>（类）</w:t>
      </w:r>
      <w:r>
        <w:rPr>
          <w:rFonts w:hint="eastAsia" w:ascii="仿宋_GB2312" w:hAnsi="黑体" w:eastAsia="仿宋_GB2312"/>
          <w:sz w:val="32"/>
          <w:szCs w:val="32"/>
          <w:lang w:eastAsia="zh-CN"/>
        </w:rPr>
        <w:t>行政事业单位医疗（款）行政单位医疗（项）</w:t>
      </w:r>
      <w:r>
        <w:rPr>
          <w:rFonts w:hint="eastAsia" w:ascii="仿宋_GB2312" w:hAnsi="黑体" w:eastAsia="仿宋_GB2312"/>
          <w:sz w:val="32"/>
          <w:szCs w:val="32"/>
          <w:lang w:val="en-US" w:eastAsia="zh-CN"/>
        </w:rPr>
        <w:t>2024年预算数为</w:t>
      </w:r>
      <w:r>
        <w:rPr>
          <w:rFonts w:hint="eastAsia" w:ascii="仿宋_GB2312" w:hAnsi="黑体" w:eastAsia="仿宋_GB2312"/>
          <w:sz w:val="32"/>
          <w:szCs w:val="32"/>
        </w:rPr>
        <w:t>91.64万元，</w:t>
      </w:r>
      <w:r>
        <w:rPr>
          <w:rFonts w:hint="eastAsia" w:ascii="仿宋_GB2312" w:hAnsi="黑体" w:eastAsia="仿宋_GB2312"/>
          <w:sz w:val="32"/>
          <w:szCs w:val="32"/>
          <w:lang w:eastAsia="zh-CN"/>
        </w:rPr>
        <w:t>比上年</w:t>
      </w:r>
      <w:r>
        <w:rPr>
          <w:rFonts w:hint="default" w:ascii="仿宋_GB2312" w:hAnsi="黑体" w:eastAsia="仿宋_GB2312" w:cs="仿宋_GB2312"/>
          <w:sz w:val="32"/>
          <w:szCs w:val="32"/>
          <w:lang w:eastAsia="zh-CN"/>
        </w:rPr>
        <w:t>预算数</w:t>
      </w:r>
      <w:r>
        <w:rPr>
          <w:rFonts w:hint="eastAsia" w:ascii="仿宋_GB2312" w:hAnsi="黑体" w:eastAsia="仿宋_GB2312"/>
          <w:sz w:val="32"/>
          <w:szCs w:val="32"/>
          <w:lang w:val="en-US" w:eastAsia="zh-CN"/>
        </w:rPr>
        <w:t>为</w:t>
      </w:r>
      <w:r>
        <w:rPr>
          <w:rFonts w:hint="eastAsia" w:ascii="仿宋_GB2312" w:hAnsi="黑体" w:eastAsia="仿宋_GB2312" w:cs="仿宋_GB2312"/>
          <w:sz w:val="32"/>
          <w:szCs w:val="32"/>
        </w:rPr>
        <w:t>87.40</w:t>
      </w:r>
      <w:r>
        <w:rPr>
          <w:rFonts w:hint="eastAsia" w:ascii="仿宋_GB2312" w:hAnsi="黑体" w:eastAsia="仿宋_GB2312" w:cs="仿宋_GB2312"/>
          <w:sz w:val="32"/>
          <w:szCs w:val="32"/>
          <w:lang w:val="en-US" w:eastAsia="zh-CN"/>
        </w:rPr>
        <w:t>万元增加</w:t>
      </w:r>
      <w:r>
        <w:rPr>
          <w:rFonts w:hint="eastAsia" w:ascii="仿宋_GB2312" w:hAnsi="黑体" w:eastAsia="仿宋_GB2312"/>
          <w:sz w:val="32"/>
          <w:szCs w:val="32"/>
        </w:rPr>
        <w:t>4.</w:t>
      </w:r>
      <w:r>
        <w:rPr>
          <w:rFonts w:hint="eastAsia" w:ascii="仿宋_GB2312" w:hAnsi="黑体" w:eastAsia="仿宋_GB2312"/>
          <w:sz w:val="32"/>
          <w:szCs w:val="32"/>
          <w:lang w:val="en-US" w:eastAsia="zh-CN"/>
        </w:rPr>
        <w:t>24</w:t>
      </w:r>
      <w:r>
        <w:rPr>
          <w:rFonts w:hint="eastAsia" w:ascii="仿宋_GB2312" w:hAnsi="黑体" w:eastAsia="仿宋_GB2312"/>
          <w:sz w:val="32"/>
          <w:szCs w:val="32"/>
          <w:lang w:eastAsia="zh-CN"/>
        </w:rPr>
        <w:t>万元，</w:t>
      </w:r>
      <w:r>
        <w:rPr>
          <w:rFonts w:hint="eastAsia" w:ascii="仿宋_GB2312" w:hAnsi="黑体" w:eastAsia="仿宋_GB2312"/>
          <w:color w:val="auto"/>
          <w:sz w:val="32"/>
          <w:szCs w:val="32"/>
          <w:lang w:eastAsia="zh-CN"/>
        </w:rPr>
        <w:t>主要用于</w:t>
      </w:r>
      <w:r>
        <w:rPr>
          <w:rFonts w:hint="eastAsia" w:ascii="仿宋_GB2312" w:hAnsi="黑体" w:eastAsia="仿宋_GB2312"/>
          <w:color w:val="auto"/>
          <w:sz w:val="32"/>
          <w:szCs w:val="32"/>
          <w:lang w:val="en-US" w:eastAsia="zh-CN"/>
        </w:rPr>
        <w:t>我厅在职人员的基本医疗保险缴费经费支出。</w:t>
      </w:r>
    </w:p>
    <w:p>
      <w:pPr>
        <w:ind w:firstLine="640" w:firstLineChars="200"/>
        <w:jc w:val="both"/>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20.住房保障支出</w:t>
      </w:r>
      <w:r>
        <w:rPr>
          <w:rFonts w:hint="eastAsia" w:ascii="仿宋_GB2312" w:hAnsi="黑体" w:eastAsia="仿宋_GB2312"/>
          <w:color w:val="auto"/>
          <w:sz w:val="32"/>
          <w:szCs w:val="32"/>
        </w:rPr>
        <w:t>（类）</w:t>
      </w:r>
      <w:r>
        <w:rPr>
          <w:rFonts w:hint="eastAsia" w:ascii="仿宋_GB2312" w:hAnsi="黑体" w:eastAsia="仿宋_GB2312"/>
          <w:color w:val="auto"/>
          <w:sz w:val="32"/>
          <w:szCs w:val="32"/>
          <w:lang w:eastAsia="zh-CN"/>
        </w:rPr>
        <w:t>住房改革支出</w:t>
      </w:r>
      <w:r>
        <w:rPr>
          <w:rFonts w:hint="eastAsia" w:ascii="仿宋_GB2312" w:hAnsi="黑体" w:eastAsia="仿宋_GB2312"/>
          <w:color w:val="auto"/>
          <w:sz w:val="32"/>
          <w:szCs w:val="32"/>
          <w:lang w:val="en-US" w:eastAsia="zh-CN"/>
        </w:rPr>
        <w:t xml:space="preserve"> （款）住房公积金、购房补贴补</w:t>
      </w:r>
      <w:r>
        <w:rPr>
          <w:rFonts w:hint="eastAsia" w:ascii="仿宋_GB2312" w:hAnsi="黑体" w:eastAsia="仿宋_GB2312"/>
          <w:sz w:val="32"/>
          <w:szCs w:val="32"/>
          <w:lang w:val="en-US" w:eastAsia="zh-CN"/>
        </w:rPr>
        <w:t>助（项）2024年预算数为</w:t>
      </w:r>
      <w:r>
        <w:rPr>
          <w:rFonts w:hint="eastAsia" w:ascii="仿宋_GB2312" w:hAnsi="黑体" w:eastAsia="仿宋_GB2312"/>
          <w:sz w:val="32"/>
          <w:szCs w:val="32"/>
        </w:rPr>
        <w:t>184.63</w:t>
      </w:r>
      <w:r>
        <w:rPr>
          <w:rFonts w:hint="eastAsia" w:ascii="仿宋_GB2312" w:hAnsi="黑体" w:eastAsia="仿宋_GB2312"/>
          <w:sz w:val="32"/>
          <w:szCs w:val="32"/>
          <w:lang w:val="en-US" w:eastAsia="zh-CN"/>
        </w:rPr>
        <w:t>万元,比上年</w:t>
      </w:r>
      <w:r>
        <w:rPr>
          <w:rFonts w:hint="default" w:ascii="仿宋_GB2312" w:hAnsi="黑体" w:eastAsia="仿宋_GB2312"/>
          <w:sz w:val="32"/>
          <w:szCs w:val="32"/>
          <w:lang w:eastAsia="zh-CN"/>
        </w:rPr>
        <w:t>预算数</w:t>
      </w:r>
      <w:r>
        <w:rPr>
          <w:rFonts w:hint="default" w:ascii="仿宋_GB2312" w:hAnsi="黑体" w:eastAsia="仿宋_GB2312"/>
          <w:sz w:val="32"/>
          <w:szCs w:val="32"/>
        </w:rPr>
        <w:t>293.54</w:t>
      </w:r>
      <w:r>
        <w:rPr>
          <w:rFonts w:hint="eastAsia" w:ascii="仿宋_GB2312" w:hAnsi="黑体" w:eastAsia="仿宋_GB2312"/>
          <w:sz w:val="32"/>
          <w:szCs w:val="32"/>
          <w:lang w:val="en-US" w:eastAsia="zh-CN"/>
        </w:rPr>
        <w:t>万元增加108.91</w:t>
      </w:r>
      <w:r>
        <w:rPr>
          <w:rFonts w:hint="eastAsia" w:ascii="仿宋_GB2312" w:hAnsi="黑体" w:eastAsia="仿宋_GB2312"/>
          <w:sz w:val="32"/>
          <w:szCs w:val="32"/>
        </w:rPr>
        <w:t xml:space="preserve"> </w:t>
      </w:r>
      <w:r>
        <w:rPr>
          <w:rFonts w:hint="eastAsia" w:ascii="仿宋_GB2312" w:hAnsi="黑体" w:eastAsia="仿宋_GB2312"/>
          <w:sz w:val="32"/>
          <w:szCs w:val="32"/>
          <w:lang w:val="en-US" w:eastAsia="zh-CN"/>
        </w:rPr>
        <w:t>万元，</w:t>
      </w:r>
      <w:r>
        <w:rPr>
          <w:rFonts w:hint="eastAsia" w:ascii="仿宋_GB2312" w:hAnsi="黑体" w:eastAsia="仿宋_GB2312"/>
          <w:color w:val="auto"/>
          <w:sz w:val="32"/>
          <w:szCs w:val="32"/>
          <w:lang w:val="en-US" w:eastAsia="zh-CN"/>
        </w:rPr>
        <w:t>主要用于我厅在职人员的住房公积金和购房补贴支出。</w:t>
      </w:r>
    </w:p>
    <w:p>
      <w:pPr>
        <w:ind w:firstLine="640"/>
        <w:rPr>
          <w:rFonts w:ascii="黑体" w:hAnsi="黑体" w:eastAsia="黑体"/>
          <w:sz w:val="32"/>
          <w:szCs w:val="32"/>
          <w:u w:val="none"/>
        </w:rPr>
      </w:pPr>
      <w:r>
        <w:rPr>
          <w:rFonts w:hint="eastAsia" w:ascii="黑体" w:hAnsi="黑体" w:eastAsia="黑体"/>
          <w:sz w:val="32"/>
          <w:szCs w:val="32"/>
          <w:u w:val="none"/>
        </w:rPr>
        <w:t>三、关于海南省科学技术厅本级</w:t>
      </w:r>
      <w:r>
        <w:rPr>
          <w:rFonts w:hint="eastAsia" w:ascii="黑体" w:hAnsi="黑体" w:eastAsia="黑体"/>
          <w:sz w:val="32"/>
          <w:szCs w:val="32"/>
          <w:u w:val="none"/>
          <w:lang w:eastAsia="zh-CN"/>
        </w:rPr>
        <w:t>2024年</w:t>
      </w:r>
      <w:r>
        <w:rPr>
          <w:rFonts w:hint="eastAsia" w:ascii="黑体" w:hAnsi="黑体" w:eastAsia="黑体"/>
          <w:sz w:val="32"/>
          <w:szCs w:val="32"/>
          <w:u w:val="none"/>
        </w:rPr>
        <w:t>一般公共预算基本支出情况说明</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海南省科学技术厅本级2024年</w:t>
      </w:r>
      <w:r>
        <w:rPr>
          <w:rFonts w:hint="eastAsia" w:ascii="仿宋_GB2312" w:hAnsi="黑体" w:eastAsia="仿宋_GB2312"/>
          <w:sz w:val="32"/>
          <w:szCs w:val="32"/>
          <w:u w:val="none"/>
        </w:rPr>
        <w:t>一般公共预算基本支出为</w:t>
      </w:r>
      <w:r>
        <w:rPr>
          <w:rFonts w:hint="eastAsia" w:ascii="仿宋_GB2312" w:hAnsi="黑体" w:eastAsia="仿宋_GB2312" w:cs="仿宋_GB2312"/>
          <w:sz w:val="32"/>
          <w:szCs w:val="32"/>
          <w:highlight w:val="none"/>
          <w:u w:val="none"/>
          <w:lang w:eastAsia="zh-CN"/>
        </w:rPr>
        <w:t>2,872.83</w:t>
      </w:r>
      <w:r>
        <w:rPr>
          <w:rFonts w:hint="eastAsia" w:ascii="仿宋_GB2312" w:hAnsi="黑体" w:eastAsia="仿宋_GB2312"/>
          <w:sz w:val="32"/>
          <w:szCs w:val="32"/>
          <w:u w:val="none"/>
        </w:rPr>
        <w:t>万元，其中：</w:t>
      </w:r>
    </w:p>
    <w:p>
      <w:pPr>
        <w:ind w:firstLine="640" w:firstLineChars="200"/>
        <w:rPr>
          <w:rFonts w:ascii="仿宋_GB2312" w:hAnsi="黑体" w:eastAsia="仿宋_GB2312"/>
          <w:sz w:val="32"/>
          <w:szCs w:val="32"/>
          <w:highlight w:val="none"/>
          <w:u w:val="none"/>
        </w:rPr>
      </w:pPr>
      <w:r>
        <w:rPr>
          <w:rFonts w:hint="eastAsia" w:ascii="仿宋_GB2312" w:hAnsi="黑体" w:eastAsia="仿宋_GB2312"/>
          <w:sz w:val="32"/>
          <w:szCs w:val="32"/>
          <w:u w:val="none"/>
        </w:rPr>
        <w:t>人员经费</w:t>
      </w:r>
      <w:r>
        <w:rPr>
          <w:rFonts w:hint="eastAsia" w:ascii="仿宋_GB2312" w:hAnsi="黑体" w:eastAsia="仿宋_GB2312" w:cs="仿宋_GB2312"/>
          <w:sz w:val="32"/>
          <w:szCs w:val="32"/>
          <w:u w:val="none"/>
        </w:rPr>
        <w:t>2,385.76</w:t>
      </w:r>
      <w:r>
        <w:rPr>
          <w:rFonts w:hint="eastAsia" w:ascii="仿宋_GB2312" w:hAnsi="黑体" w:eastAsia="仿宋_GB2312"/>
          <w:sz w:val="32"/>
          <w:szCs w:val="32"/>
          <w:u w:val="none"/>
        </w:rPr>
        <w:t>万元，</w:t>
      </w:r>
      <w:r>
        <w:rPr>
          <w:rFonts w:hint="eastAsia" w:ascii="仿宋_GB2312" w:hAnsi="黑体" w:eastAsia="仿宋_GB2312"/>
          <w:sz w:val="32"/>
          <w:szCs w:val="32"/>
          <w:highlight w:val="none"/>
        </w:rPr>
        <w:t>主要包括：基本工资465.93</w:t>
      </w:r>
      <w:r>
        <w:rPr>
          <w:rFonts w:hint="eastAsia" w:ascii="仿宋_GB2312" w:hAnsi="黑体" w:eastAsia="仿宋_GB2312"/>
          <w:sz w:val="32"/>
          <w:szCs w:val="32"/>
          <w:highlight w:val="none"/>
          <w:lang w:val="en-US" w:eastAsia="zh-CN"/>
        </w:rPr>
        <w:t>万元</w:t>
      </w:r>
      <w:r>
        <w:rPr>
          <w:rFonts w:hint="eastAsia" w:ascii="仿宋_GB2312" w:hAnsi="黑体" w:eastAsia="仿宋_GB2312"/>
          <w:sz w:val="32"/>
          <w:szCs w:val="32"/>
          <w:highlight w:val="none"/>
        </w:rPr>
        <w:t>、津贴补贴648.23</w:t>
      </w:r>
      <w:r>
        <w:rPr>
          <w:rFonts w:hint="eastAsia" w:ascii="仿宋_GB2312" w:hAnsi="黑体" w:eastAsia="仿宋_GB2312"/>
          <w:sz w:val="32"/>
          <w:szCs w:val="32"/>
          <w:highlight w:val="none"/>
          <w:lang w:val="en-US" w:eastAsia="zh-CN"/>
        </w:rPr>
        <w:t>万元</w:t>
      </w:r>
      <w:r>
        <w:rPr>
          <w:rFonts w:hint="eastAsia" w:ascii="仿宋_GB2312" w:hAnsi="黑体" w:eastAsia="仿宋_GB2312"/>
          <w:sz w:val="32"/>
          <w:szCs w:val="32"/>
          <w:highlight w:val="none"/>
        </w:rPr>
        <w:t>、奖金335.95</w:t>
      </w:r>
      <w:r>
        <w:rPr>
          <w:rFonts w:hint="eastAsia" w:ascii="仿宋_GB2312" w:hAnsi="黑体" w:eastAsia="仿宋_GB2312"/>
          <w:sz w:val="32"/>
          <w:szCs w:val="32"/>
          <w:highlight w:val="none"/>
          <w:lang w:val="en-US" w:eastAsia="zh-CN"/>
        </w:rPr>
        <w:t>万元</w:t>
      </w:r>
      <w:r>
        <w:rPr>
          <w:rFonts w:hint="eastAsia" w:ascii="仿宋_GB2312" w:hAnsi="黑体" w:eastAsia="仿宋_GB2312"/>
          <w:sz w:val="32"/>
          <w:szCs w:val="32"/>
          <w:highlight w:val="none"/>
        </w:rPr>
        <w:t>、机关事业单位基本养老保险缴费202.95</w:t>
      </w:r>
      <w:r>
        <w:rPr>
          <w:rFonts w:hint="eastAsia" w:ascii="仿宋_GB2312" w:hAnsi="黑体" w:eastAsia="仿宋_GB2312"/>
          <w:sz w:val="32"/>
          <w:szCs w:val="32"/>
          <w:highlight w:val="none"/>
          <w:lang w:val="en-US" w:eastAsia="zh-CN"/>
        </w:rPr>
        <w:t>万元、职业年金缴费</w:t>
      </w:r>
      <w:r>
        <w:rPr>
          <w:rFonts w:hint="eastAsia" w:ascii="仿宋_GB2312" w:hAnsi="黑体" w:eastAsia="仿宋_GB2312"/>
          <w:sz w:val="32"/>
          <w:szCs w:val="32"/>
          <w:highlight w:val="none"/>
        </w:rPr>
        <w:t>293.97</w:t>
      </w:r>
      <w:r>
        <w:rPr>
          <w:rFonts w:hint="eastAsia" w:ascii="仿宋_GB2312" w:hAnsi="黑体" w:eastAsia="仿宋_GB2312"/>
          <w:sz w:val="32"/>
          <w:szCs w:val="32"/>
          <w:highlight w:val="none"/>
          <w:lang w:val="en-US" w:eastAsia="zh-CN"/>
        </w:rPr>
        <w:t>万元、职工基本医疗保险缴费</w:t>
      </w:r>
      <w:r>
        <w:rPr>
          <w:rFonts w:hint="eastAsia" w:ascii="仿宋_GB2312" w:hAnsi="黑体" w:eastAsia="仿宋_GB2312"/>
          <w:sz w:val="32"/>
          <w:szCs w:val="32"/>
          <w:highlight w:val="none"/>
        </w:rPr>
        <w:t>91.64</w:t>
      </w:r>
      <w:r>
        <w:rPr>
          <w:rFonts w:hint="eastAsia" w:ascii="仿宋_GB2312" w:hAnsi="黑体" w:eastAsia="仿宋_GB2312"/>
          <w:sz w:val="32"/>
          <w:szCs w:val="32"/>
          <w:highlight w:val="none"/>
          <w:lang w:val="en-US" w:eastAsia="zh-CN"/>
        </w:rPr>
        <w:t>万元、其他社会保障缴费</w:t>
      </w:r>
      <w:r>
        <w:rPr>
          <w:rFonts w:hint="eastAsia" w:ascii="仿宋_GB2312" w:hAnsi="黑体" w:eastAsia="仿宋_GB2312"/>
          <w:sz w:val="32"/>
          <w:szCs w:val="32"/>
          <w:highlight w:val="none"/>
        </w:rPr>
        <w:t>4.52</w:t>
      </w:r>
      <w:r>
        <w:rPr>
          <w:rFonts w:hint="eastAsia" w:ascii="仿宋_GB2312" w:hAnsi="黑体" w:eastAsia="仿宋_GB2312"/>
          <w:sz w:val="32"/>
          <w:szCs w:val="32"/>
          <w:highlight w:val="none"/>
          <w:lang w:val="en-US" w:eastAsia="zh-CN"/>
        </w:rPr>
        <w:t>万元、住房公积金</w:t>
      </w:r>
      <w:r>
        <w:rPr>
          <w:rFonts w:hint="eastAsia" w:ascii="仿宋_GB2312" w:hAnsi="黑体" w:eastAsia="仿宋_GB2312"/>
          <w:sz w:val="32"/>
          <w:szCs w:val="32"/>
          <w:highlight w:val="none"/>
        </w:rPr>
        <w:t>184.06</w:t>
      </w:r>
      <w:r>
        <w:rPr>
          <w:rFonts w:hint="eastAsia" w:ascii="仿宋_GB2312" w:hAnsi="黑体" w:eastAsia="仿宋_GB2312"/>
          <w:sz w:val="32"/>
          <w:szCs w:val="32"/>
          <w:highlight w:val="none"/>
          <w:lang w:val="en-US" w:eastAsia="zh-CN"/>
        </w:rPr>
        <w:t>万元、医疗费10.00万元、其他工资福利支出</w:t>
      </w:r>
      <w:r>
        <w:rPr>
          <w:rFonts w:hint="eastAsia" w:ascii="仿宋_GB2312" w:hAnsi="黑体" w:eastAsia="仿宋_GB2312"/>
          <w:sz w:val="32"/>
          <w:szCs w:val="32"/>
          <w:highlight w:val="none"/>
        </w:rPr>
        <w:t>36.47</w:t>
      </w:r>
      <w:r>
        <w:rPr>
          <w:rFonts w:hint="eastAsia" w:ascii="仿宋_GB2312" w:hAnsi="黑体" w:eastAsia="仿宋_GB2312"/>
          <w:sz w:val="32"/>
          <w:szCs w:val="32"/>
          <w:highlight w:val="none"/>
          <w:lang w:val="en-US" w:eastAsia="zh-CN"/>
        </w:rPr>
        <w:t>万元、邮电费</w:t>
      </w:r>
      <w:r>
        <w:rPr>
          <w:rFonts w:hint="eastAsia" w:ascii="仿宋_GB2312" w:hAnsi="黑体" w:eastAsia="仿宋_GB2312"/>
          <w:sz w:val="32"/>
          <w:szCs w:val="32"/>
          <w:highlight w:val="none"/>
        </w:rPr>
        <w:t>17.22</w:t>
      </w:r>
      <w:r>
        <w:rPr>
          <w:rFonts w:hint="eastAsia" w:ascii="仿宋_GB2312" w:hAnsi="黑体" w:eastAsia="仿宋_GB2312"/>
          <w:sz w:val="32"/>
          <w:szCs w:val="32"/>
          <w:highlight w:val="none"/>
          <w:lang w:val="en-US" w:eastAsia="zh-CN"/>
        </w:rPr>
        <w:t>万元、其他交通费用</w:t>
      </w:r>
      <w:r>
        <w:rPr>
          <w:rFonts w:hint="eastAsia" w:ascii="仿宋_GB2312" w:hAnsi="黑体" w:eastAsia="仿宋_GB2312"/>
          <w:sz w:val="32"/>
          <w:szCs w:val="32"/>
          <w:highlight w:val="none"/>
        </w:rPr>
        <w:t>92.20</w:t>
      </w:r>
      <w:r>
        <w:rPr>
          <w:rFonts w:hint="eastAsia" w:ascii="仿宋_GB2312" w:hAnsi="黑体" w:eastAsia="仿宋_GB2312"/>
          <w:sz w:val="32"/>
          <w:szCs w:val="32"/>
          <w:highlight w:val="none"/>
          <w:lang w:val="en-US" w:eastAsia="zh-CN"/>
        </w:rPr>
        <w:t>万元、生活补助</w:t>
      </w:r>
      <w:r>
        <w:rPr>
          <w:rFonts w:hint="eastAsia" w:ascii="仿宋_GB2312" w:hAnsi="黑体" w:eastAsia="仿宋_GB2312"/>
          <w:sz w:val="32"/>
          <w:szCs w:val="32"/>
          <w:highlight w:val="none"/>
        </w:rPr>
        <w:t>1.84</w:t>
      </w:r>
      <w:r>
        <w:rPr>
          <w:rFonts w:hint="eastAsia" w:ascii="仿宋_GB2312" w:hAnsi="黑体" w:eastAsia="仿宋_GB2312"/>
          <w:sz w:val="32"/>
          <w:szCs w:val="32"/>
          <w:highlight w:val="none"/>
          <w:lang w:val="en-US" w:eastAsia="zh-CN"/>
        </w:rPr>
        <w:t>万元、奖励金0.78万元</w:t>
      </w:r>
      <w:r>
        <w:rPr>
          <w:rFonts w:hint="eastAsia" w:ascii="仿宋_GB2312" w:hAnsi="黑体" w:eastAsia="仿宋_GB2312"/>
          <w:sz w:val="32"/>
          <w:szCs w:val="32"/>
          <w:highlight w:val="none"/>
          <w:u w:val="none"/>
        </w:rPr>
        <w:t>;</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rPr>
        <w:t>公用经费</w:t>
      </w:r>
      <w:r>
        <w:rPr>
          <w:rFonts w:hint="eastAsia" w:ascii="仿宋_GB2312" w:hAnsi="黑体" w:eastAsia="仿宋_GB2312" w:cs="仿宋_GB2312"/>
          <w:sz w:val="32"/>
          <w:szCs w:val="32"/>
          <w:u w:val="none"/>
        </w:rPr>
        <w:t>487.07</w:t>
      </w:r>
      <w:r>
        <w:rPr>
          <w:rFonts w:hint="eastAsia" w:ascii="仿宋_GB2312" w:hAnsi="黑体" w:eastAsia="仿宋_GB2312"/>
          <w:sz w:val="32"/>
          <w:szCs w:val="32"/>
          <w:u w:val="none"/>
        </w:rPr>
        <w:t>万元，主要包括：其他社会保障缴费20.00</w:t>
      </w:r>
      <w:r>
        <w:rPr>
          <w:rFonts w:hint="eastAsia" w:ascii="仿宋_GB2312" w:hAnsi="黑体" w:eastAsia="仿宋_GB2312"/>
          <w:sz w:val="32"/>
          <w:szCs w:val="32"/>
          <w:u w:val="none"/>
          <w:lang w:val="en-US" w:eastAsia="zh-CN"/>
        </w:rPr>
        <w:t>万元、其他工资福利支出16.00万元、办公费</w:t>
      </w:r>
      <w:r>
        <w:rPr>
          <w:rFonts w:hint="eastAsia" w:ascii="仿宋_GB2312" w:hAnsi="黑体" w:eastAsia="仿宋_GB2312"/>
          <w:sz w:val="32"/>
          <w:szCs w:val="32"/>
          <w:u w:val="none"/>
        </w:rPr>
        <w:t>30.00</w:t>
      </w:r>
      <w:r>
        <w:rPr>
          <w:rFonts w:hint="eastAsia" w:ascii="仿宋_GB2312" w:hAnsi="黑体" w:eastAsia="仿宋_GB2312"/>
          <w:sz w:val="32"/>
          <w:szCs w:val="32"/>
          <w:u w:val="none"/>
          <w:lang w:val="en-US" w:eastAsia="zh-CN"/>
        </w:rPr>
        <w:t>万元、印刷费3.00万元、手续费0.80万元、水费2.78万元、电费</w:t>
      </w:r>
      <w:r>
        <w:rPr>
          <w:rFonts w:hint="eastAsia" w:ascii="仿宋_GB2312" w:hAnsi="黑体" w:eastAsia="仿宋_GB2312"/>
          <w:sz w:val="32"/>
          <w:szCs w:val="32"/>
          <w:u w:val="none"/>
        </w:rPr>
        <w:t>19.84</w:t>
      </w:r>
      <w:r>
        <w:rPr>
          <w:rFonts w:hint="eastAsia" w:ascii="仿宋_GB2312" w:hAnsi="黑体" w:eastAsia="仿宋_GB2312"/>
          <w:sz w:val="32"/>
          <w:szCs w:val="32"/>
          <w:u w:val="none"/>
          <w:lang w:val="en-US" w:eastAsia="zh-CN"/>
        </w:rPr>
        <w:t>万元、邮电费10.00万元、物业管理费</w:t>
      </w:r>
      <w:r>
        <w:rPr>
          <w:rFonts w:hint="eastAsia" w:ascii="仿宋_GB2312" w:hAnsi="黑体" w:eastAsia="仿宋_GB2312"/>
          <w:sz w:val="32"/>
          <w:szCs w:val="32"/>
          <w:u w:val="none"/>
        </w:rPr>
        <w:t>39.68</w:t>
      </w:r>
      <w:r>
        <w:rPr>
          <w:rFonts w:hint="eastAsia" w:ascii="仿宋_GB2312" w:hAnsi="黑体" w:eastAsia="仿宋_GB2312"/>
          <w:sz w:val="32"/>
          <w:szCs w:val="32"/>
          <w:u w:val="none"/>
          <w:lang w:val="en-US" w:eastAsia="zh-CN"/>
        </w:rPr>
        <w:t>万元、维修（护）费</w:t>
      </w:r>
      <w:r>
        <w:rPr>
          <w:rFonts w:hint="eastAsia" w:ascii="仿宋_GB2312" w:hAnsi="黑体" w:eastAsia="仿宋_GB2312"/>
          <w:sz w:val="32"/>
          <w:szCs w:val="32"/>
          <w:u w:val="none"/>
        </w:rPr>
        <w:t>33.00</w:t>
      </w:r>
      <w:r>
        <w:rPr>
          <w:rFonts w:hint="eastAsia" w:ascii="仿宋_GB2312" w:hAnsi="黑体" w:eastAsia="仿宋_GB2312"/>
          <w:sz w:val="32"/>
          <w:szCs w:val="32"/>
          <w:u w:val="none"/>
          <w:lang w:val="en-US" w:eastAsia="zh-CN"/>
        </w:rPr>
        <w:t>万元、租赁费</w:t>
      </w:r>
      <w:r>
        <w:rPr>
          <w:rFonts w:hint="eastAsia" w:ascii="仿宋_GB2312" w:hAnsi="黑体" w:eastAsia="仿宋_GB2312"/>
          <w:sz w:val="32"/>
          <w:szCs w:val="32"/>
          <w:u w:val="none"/>
        </w:rPr>
        <w:t>20.80</w:t>
      </w:r>
      <w:r>
        <w:rPr>
          <w:rFonts w:hint="eastAsia" w:ascii="仿宋_GB2312" w:hAnsi="黑体" w:eastAsia="仿宋_GB2312"/>
          <w:sz w:val="32"/>
          <w:szCs w:val="32"/>
          <w:u w:val="none"/>
          <w:lang w:val="en-US" w:eastAsia="zh-CN"/>
        </w:rPr>
        <w:t>万元、会议费</w:t>
      </w:r>
      <w:r>
        <w:rPr>
          <w:rFonts w:hint="eastAsia" w:ascii="仿宋_GB2312" w:hAnsi="黑体" w:eastAsia="仿宋_GB2312"/>
          <w:sz w:val="32"/>
          <w:szCs w:val="32"/>
          <w:u w:val="none"/>
        </w:rPr>
        <w:t>15.00</w:t>
      </w:r>
      <w:r>
        <w:rPr>
          <w:rFonts w:hint="eastAsia" w:ascii="仿宋_GB2312" w:hAnsi="黑体" w:eastAsia="仿宋_GB2312"/>
          <w:sz w:val="32"/>
          <w:szCs w:val="32"/>
          <w:u w:val="none"/>
          <w:lang w:val="en-US" w:eastAsia="zh-CN"/>
        </w:rPr>
        <w:t>万元、培训费</w:t>
      </w:r>
      <w:r>
        <w:rPr>
          <w:rFonts w:hint="eastAsia" w:ascii="仿宋_GB2312" w:hAnsi="黑体" w:eastAsia="仿宋_GB2312"/>
          <w:sz w:val="32"/>
          <w:szCs w:val="32"/>
          <w:u w:val="none"/>
        </w:rPr>
        <w:t>25.98</w:t>
      </w:r>
      <w:r>
        <w:rPr>
          <w:rFonts w:hint="eastAsia" w:ascii="仿宋_GB2312" w:hAnsi="黑体" w:eastAsia="仿宋_GB2312"/>
          <w:sz w:val="32"/>
          <w:szCs w:val="32"/>
          <w:u w:val="none"/>
          <w:lang w:val="en-US" w:eastAsia="zh-CN"/>
        </w:rPr>
        <w:t>万元、委托业务费</w:t>
      </w:r>
      <w:r>
        <w:rPr>
          <w:rFonts w:hint="eastAsia" w:ascii="仿宋_GB2312" w:hAnsi="黑体" w:eastAsia="仿宋_GB2312"/>
          <w:sz w:val="32"/>
          <w:szCs w:val="32"/>
          <w:u w:val="none"/>
        </w:rPr>
        <w:t>69.00</w:t>
      </w:r>
      <w:r>
        <w:rPr>
          <w:rFonts w:hint="eastAsia" w:ascii="仿宋_GB2312" w:hAnsi="黑体" w:eastAsia="仿宋_GB2312"/>
          <w:sz w:val="32"/>
          <w:szCs w:val="32"/>
          <w:u w:val="none"/>
          <w:lang w:val="en-US" w:eastAsia="zh-CN"/>
        </w:rPr>
        <w:t>万元、工会经费</w:t>
      </w:r>
      <w:r>
        <w:rPr>
          <w:rFonts w:hint="eastAsia" w:ascii="仿宋_GB2312" w:hAnsi="黑体" w:eastAsia="仿宋_GB2312"/>
          <w:sz w:val="32"/>
          <w:szCs w:val="32"/>
          <w:u w:val="none"/>
        </w:rPr>
        <w:t>24.74</w:t>
      </w:r>
      <w:r>
        <w:rPr>
          <w:rFonts w:hint="eastAsia" w:ascii="仿宋_GB2312" w:hAnsi="黑体" w:eastAsia="仿宋_GB2312"/>
          <w:sz w:val="32"/>
          <w:szCs w:val="32"/>
          <w:u w:val="none"/>
          <w:lang w:val="en-US" w:eastAsia="zh-CN"/>
        </w:rPr>
        <w:t>万元、公务用车运行维护费</w:t>
      </w:r>
      <w:r>
        <w:rPr>
          <w:rFonts w:hint="eastAsia" w:ascii="仿宋_GB2312" w:hAnsi="黑体" w:eastAsia="仿宋_GB2312"/>
          <w:sz w:val="32"/>
          <w:szCs w:val="32"/>
          <w:u w:val="none"/>
        </w:rPr>
        <w:t>17.5</w:t>
      </w:r>
      <w:r>
        <w:rPr>
          <w:rFonts w:hint="eastAsia" w:ascii="仿宋_GB2312" w:hAnsi="黑体" w:eastAsia="仿宋_GB2312"/>
          <w:sz w:val="32"/>
          <w:szCs w:val="32"/>
          <w:u w:val="none"/>
          <w:lang w:val="en-US" w:eastAsia="zh-CN"/>
        </w:rPr>
        <w:t>0万元、其他商品和服务支出</w:t>
      </w:r>
      <w:r>
        <w:rPr>
          <w:rFonts w:hint="eastAsia" w:ascii="仿宋_GB2312" w:hAnsi="黑体" w:eastAsia="仿宋_GB2312"/>
          <w:sz w:val="32"/>
          <w:szCs w:val="32"/>
          <w:u w:val="none"/>
        </w:rPr>
        <w:t>82.05</w:t>
      </w:r>
      <w:r>
        <w:rPr>
          <w:rFonts w:hint="eastAsia" w:ascii="仿宋_GB2312" w:hAnsi="黑体" w:eastAsia="仿宋_GB2312"/>
          <w:sz w:val="32"/>
          <w:szCs w:val="32"/>
          <w:u w:val="none"/>
          <w:lang w:val="en-US" w:eastAsia="zh-CN"/>
        </w:rPr>
        <w:t>万元、生活补助</w:t>
      </w:r>
      <w:r>
        <w:rPr>
          <w:rFonts w:hint="eastAsia" w:ascii="仿宋_GB2312" w:hAnsi="黑体" w:eastAsia="仿宋_GB2312"/>
          <w:sz w:val="32"/>
          <w:szCs w:val="32"/>
          <w:u w:val="none"/>
        </w:rPr>
        <w:t>8.00</w:t>
      </w:r>
      <w:r>
        <w:rPr>
          <w:rFonts w:hint="eastAsia" w:ascii="仿宋_GB2312" w:hAnsi="黑体" w:eastAsia="仿宋_GB2312"/>
          <w:sz w:val="32"/>
          <w:szCs w:val="32"/>
          <w:u w:val="none"/>
          <w:lang w:val="en-US" w:eastAsia="zh-CN"/>
        </w:rPr>
        <w:t>万元、其他对个人和家庭的补助</w:t>
      </w:r>
      <w:r>
        <w:rPr>
          <w:rFonts w:hint="eastAsia" w:ascii="仿宋_GB2312" w:hAnsi="黑体" w:eastAsia="仿宋_GB2312"/>
          <w:sz w:val="32"/>
          <w:szCs w:val="32"/>
          <w:u w:val="none"/>
        </w:rPr>
        <w:t>8.90</w:t>
      </w:r>
      <w:r>
        <w:rPr>
          <w:rFonts w:hint="eastAsia" w:ascii="仿宋_GB2312" w:hAnsi="黑体" w:eastAsia="仿宋_GB2312"/>
          <w:sz w:val="32"/>
          <w:szCs w:val="32"/>
          <w:u w:val="none"/>
          <w:lang w:val="en-US" w:eastAsia="zh-CN"/>
        </w:rPr>
        <w:t>万元、办公设备购置</w:t>
      </w:r>
      <w:r>
        <w:rPr>
          <w:rFonts w:hint="eastAsia" w:ascii="仿宋_GB2312" w:hAnsi="黑体" w:eastAsia="仿宋_GB2312"/>
          <w:sz w:val="32"/>
          <w:szCs w:val="32"/>
          <w:u w:val="none"/>
        </w:rPr>
        <w:t>40.00</w:t>
      </w:r>
      <w:r>
        <w:rPr>
          <w:rFonts w:hint="eastAsia" w:ascii="仿宋_GB2312" w:hAnsi="黑体" w:eastAsia="仿宋_GB2312"/>
          <w:sz w:val="32"/>
          <w:szCs w:val="32"/>
          <w:u w:val="none"/>
          <w:lang w:val="en-US" w:eastAsia="zh-CN"/>
        </w:rPr>
        <w:t>万元。</w:t>
      </w:r>
    </w:p>
    <w:p>
      <w:pPr>
        <w:ind w:firstLine="640" w:firstLineChars="200"/>
        <w:rPr>
          <w:rFonts w:hint="eastAsia" w:ascii="黑体" w:hAnsi="黑体" w:eastAsia="黑体" w:cs="Times New Roman"/>
          <w:sz w:val="32"/>
          <w:szCs w:val="22"/>
          <w:u w:val="none"/>
          <w:shd w:val="clear" w:color="auto" w:fill="FFFFFF"/>
        </w:rPr>
      </w:pPr>
      <w:r>
        <w:rPr>
          <w:rFonts w:hint="eastAsia" w:ascii="黑体" w:hAnsi="黑体" w:eastAsia="黑体" w:cs="Times New Roman"/>
          <w:sz w:val="32"/>
          <w:u w:val="none"/>
          <w:shd w:val="clear" w:color="auto" w:fill="FFFFFF"/>
        </w:rPr>
        <w:t>四、海南省科学技术厅本级</w:t>
      </w:r>
      <w:r>
        <w:rPr>
          <w:rFonts w:hint="eastAsia" w:ascii="黑体" w:hAnsi="黑体" w:eastAsia="黑体" w:cs="Times New Roman"/>
          <w:sz w:val="32"/>
          <w:u w:val="none"/>
          <w:shd w:val="clear" w:color="auto" w:fill="FFFFFF"/>
          <w:lang w:eastAsia="zh-CN"/>
        </w:rPr>
        <w:t>2024年</w:t>
      </w:r>
      <w:r>
        <w:rPr>
          <w:rFonts w:hint="eastAsia" w:ascii="黑体" w:hAnsi="黑体" w:eastAsia="黑体" w:cs="Times New Roman"/>
          <w:sz w:val="32"/>
          <w:u w:val="none"/>
          <w:shd w:val="clear" w:color="auto" w:fill="FFFFFF"/>
        </w:rPr>
        <w:t>“三公”经费预算情况说明</w:t>
      </w:r>
    </w:p>
    <w:p>
      <w:pPr>
        <w:numPr>
          <w:ilvl w:val="-1"/>
          <w:numId w:val="0"/>
        </w:numPr>
        <w:ind w:firstLine="640" w:firstLineChars="200"/>
        <w:rPr>
          <w:rFonts w:hint="eastAsia" w:ascii="Times New Roman" w:hAnsi="Times New Roman" w:eastAsia="仿宋_GB2312" w:cs="Times New Roman"/>
          <w:sz w:val="32"/>
          <w:szCs w:val="22"/>
          <w:u w:val="none"/>
          <w:shd w:val="clear" w:color="auto" w:fill="FFFFFF"/>
        </w:rPr>
      </w:pPr>
      <w:r>
        <w:rPr>
          <w:rFonts w:hint="default" w:ascii="Times New Roman" w:hAnsi="Times New Roman" w:eastAsia="仿宋_GB2312" w:cs="Times New Roman"/>
          <w:sz w:val="32"/>
          <w:szCs w:val="22"/>
          <w:u w:val="none"/>
          <w:shd w:val="clear" w:color="auto" w:fill="FFFFFF"/>
          <w:lang w:eastAsia="zh-CN"/>
        </w:rPr>
        <w:t>海南省科学技术厅本</w:t>
      </w:r>
      <w:r>
        <w:rPr>
          <w:rFonts w:hint="eastAsia" w:ascii="方正仿宋_GBK" w:hAnsi="方正仿宋_GBK" w:eastAsia="方正仿宋_GBK" w:cs="方正仿宋_GBK"/>
          <w:sz w:val="32"/>
          <w:szCs w:val="22"/>
          <w:u w:val="none"/>
          <w:shd w:val="clear" w:color="auto" w:fill="FFFFFF"/>
          <w:lang w:eastAsia="zh-CN"/>
        </w:rPr>
        <w:t>级2024年</w:t>
      </w:r>
      <w:r>
        <w:rPr>
          <w:rFonts w:hint="eastAsia" w:ascii="方正仿宋_GBK" w:hAnsi="方正仿宋_GBK" w:eastAsia="方正仿宋_GBK" w:cs="方正仿宋_GBK"/>
          <w:sz w:val="32"/>
          <w:szCs w:val="22"/>
          <w:u w:val="none"/>
          <w:shd w:val="clear" w:color="auto" w:fill="FFFFFF"/>
        </w:rPr>
        <w:t>一般公共预算“三公”经费预算数为1</w:t>
      </w:r>
      <w:r>
        <w:rPr>
          <w:rFonts w:hint="eastAsia" w:ascii="方正仿宋_GBK" w:hAnsi="方正仿宋_GBK" w:eastAsia="方正仿宋_GBK" w:cs="方正仿宋_GBK"/>
          <w:sz w:val="32"/>
          <w:szCs w:val="22"/>
          <w:u w:val="none"/>
          <w:shd w:val="clear" w:color="auto" w:fill="FFFFFF"/>
          <w:lang w:val="en-US" w:eastAsia="zh-CN"/>
        </w:rPr>
        <w:t>36</w:t>
      </w:r>
      <w:r>
        <w:rPr>
          <w:rFonts w:hint="eastAsia" w:ascii="方正仿宋_GBK" w:hAnsi="方正仿宋_GBK" w:eastAsia="方正仿宋_GBK" w:cs="方正仿宋_GBK"/>
          <w:sz w:val="32"/>
          <w:szCs w:val="22"/>
          <w:u w:val="none"/>
          <w:shd w:val="clear" w:color="auto" w:fill="FFFFFF"/>
        </w:rPr>
        <w:t>.</w:t>
      </w:r>
      <w:r>
        <w:rPr>
          <w:rFonts w:hint="eastAsia" w:ascii="方正仿宋_GBK" w:hAnsi="方正仿宋_GBK" w:eastAsia="方正仿宋_GBK" w:cs="方正仿宋_GBK"/>
          <w:sz w:val="32"/>
          <w:szCs w:val="22"/>
          <w:u w:val="none"/>
          <w:shd w:val="clear" w:color="auto" w:fill="FFFFFF"/>
          <w:lang w:val="en-US" w:eastAsia="zh-CN"/>
        </w:rPr>
        <w:t>50</w:t>
      </w:r>
      <w:r>
        <w:rPr>
          <w:rFonts w:hint="eastAsia" w:ascii="方正仿宋_GBK" w:hAnsi="方正仿宋_GBK" w:eastAsia="方正仿宋_GBK" w:cs="方正仿宋_GBK"/>
          <w:sz w:val="32"/>
          <w:szCs w:val="22"/>
          <w:u w:val="none"/>
          <w:shd w:val="clear" w:color="auto" w:fill="FFFFFF"/>
        </w:rPr>
        <w:t>万元</w:t>
      </w:r>
      <w:r>
        <w:rPr>
          <w:rFonts w:hint="default" w:ascii="Times New Roman" w:hAnsi="Times New Roman" w:eastAsia="仿宋_GB2312" w:cs="Times New Roman"/>
          <w:sz w:val="32"/>
          <w:szCs w:val="22"/>
          <w:u w:val="none"/>
          <w:shd w:val="clear" w:color="auto" w:fill="FFFFFF"/>
        </w:rPr>
        <w:t>，其中</w:t>
      </w:r>
      <w:r>
        <w:rPr>
          <w:rFonts w:hint="eastAsia" w:ascii="Times New Roman" w:hAnsi="Times New Roman" w:eastAsia="仿宋_GB2312" w:cs="Times New Roman"/>
          <w:sz w:val="32"/>
          <w:szCs w:val="22"/>
          <w:u w:val="none"/>
          <w:shd w:val="clear" w:color="auto" w:fill="FFFFFF"/>
          <w:lang w:eastAsia="zh-CN"/>
        </w:rPr>
        <w:t>：</w:t>
      </w:r>
    </w:p>
    <w:p>
      <w:pPr>
        <w:numPr>
          <w:ilvl w:val="0"/>
          <w:numId w:val="8"/>
        </w:numPr>
        <w:ind w:firstLine="630"/>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u w:val="none"/>
          <w:shd w:val="clear" w:color="auto" w:fill="FFFFFF"/>
        </w:rPr>
        <w:t>因公出国（境）</w:t>
      </w:r>
      <w:r>
        <w:rPr>
          <w:rFonts w:hint="eastAsia" w:ascii="方正仿宋_GBK" w:hAnsi="方正仿宋_GBK" w:eastAsia="方正仿宋_GBK" w:cs="方正仿宋_GBK"/>
          <w:sz w:val="32"/>
          <w:u w:val="none"/>
          <w:shd w:val="clear" w:color="auto" w:fill="FFFFFF"/>
        </w:rPr>
        <w:t>经费</w:t>
      </w:r>
      <w:r>
        <w:rPr>
          <w:rFonts w:hint="eastAsia" w:ascii="方正仿宋_GBK" w:hAnsi="方正仿宋_GBK" w:eastAsia="方正仿宋_GBK" w:cs="方正仿宋_GBK"/>
          <w:sz w:val="32"/>
          <w:szCs w:val="22"/>
          <w:u w:val="none"/>
          <w:shd w:val="clear" w:color="auto" w:fill="FFFFFF"/>
          <w:lang w:val="en-US" w:eastAsia="zh-CN"/>
        </w:rPr>
        <w:t>50</w:t>
      </w:r>
      <w:r>
        <w:rPr>
          <w:rFonts w:hint="eastAsia" w:ascii="方正仿宋_GBK" w:hAnsi="方正仿宋_GBK" w:eastAsia="方正仿宋_GBK" w:cs="方正仿宋_GBK"/>
          <w:sz w:val="32"/>
          <w:szCs w:val="32"/>
          <w:u w:val="none"/>
        </w:rPr>
        <w:t>万元</w:t>
      </w:r>
      <w:r>
        <w:rPr>
          <w:rFonts w:hint="eastAsia" w:ascii="方正仿宋_GBK" w:hAnsi="方正仿宋_GBK" w:eastAsia="方正仿宋_GBK" w:cs="方正仿宋_GBK"/>
          <w:sz w:val="32"/>
          <w:u w:val="none"/>
          <w:shd w:val="clear" w:color="auto" w:fill="FFFFFF"/>
        </w:rPr>
        <w:t>，</w:t>
      </w:r>
      <w:r>
        <w:rPr>
          <w:rFonts w:hint="eastAsia" w:ascii="方正仿宋_GBK" w:hAnsi="方正仿宋_GBK" w:eastAsia="方正仿宋_GBK" w:cs="方正仿宋_GBK"/>
          <w:sz w:val="32"/>
          <w:u w:val="none"/>
          <w:shd w:val="clear" w:color="auto" w:fill="FFFFFF"/>
          <w:lang w:eastAsia="zh-CN"/>
        </w:rPr>
        <w:t>较</w:t>
      </w:r>
      <w:r>
        <w:rPr>
          <w:rFonts w:hint="eastAsia" w:ascii="方正仿宋_GBK" w:hAnsi="方正仿宋_GBK" w:eastAsia="方正仿宋_GBK" w:cs="方正仿宋_GBK"/>
          <w:sz w:val="32"/>
          <w:u w:val="none"/>
          <w:shd w:val="clear" w:color="auto" w:fill="FFFFFF"/>
        </w:rPr>
        <w:t>上年</w:t>
      </w:r>
      <w:r>
        <w:rPr>
          <w:rFonts w:hint="eastAsia" w:ascii="方正仿宋_GBK" w:hAnsi="方正仿宋_GBK" w:eastAsia="方正仿宋_GBK" w:cs="方正仿宋_GBK"/>
          <w:sz w:val="32"/>
          <w:u w:val="none"/>
          <w:shd w:val="clear" w:color="auto" w:fill="FFFFFF"/>
          <w:lang w:eastAsia="zh-CN"/>
        </w:rPr>
        <w:t>增加</w:t>
      </w:r>
      <w:r>
        <w:rPr>
          <w:rFonts w:hint="eastAsia" w:ascii="方正仿宋_GBK" w:hAnsi="方正仿宋_GBK" w:eastAsia="方正仿宋_GBK" w:cs="方正仿宋_GBK"/>
          <w:sz w:val="32"/>
          <w:u w:val="none"/>
          <w:shd w:val="clear" w:color="auto" w:fill="FFFFFF"/>
          <w:lang w:val="en-US" w:eastAsia="zh-CN"/>
        </w:rPr>
        <w:t>25万元</w:t>
      </w:r>
      <w:r>
        <w:rPr>
          <w:rFonts w:hint="eastAsia" w:ascii="方正仿宋_GBK" w:hAnsi="方正仿宋_GBK" w:eastAsia="方正仿宋_GBK" w:cs="方正仿宋_GBK"/>
          <w:sz w:val="32"/>
          <w:u w:val="none"/>
          <w:shd w:val="clear" w:color="auto" w:fill="FFFFFF"/>
        </w:rPr>
        <w:t>。</w:t>
      </w:r>
      <w:r>
        <w:rPr>
          <w:rFonts w:hint="eastAsia" w:ascii="方正仿宋_GBK" w:hAnsi="方正仿宋_GBK" w:eastAsia="方正仿宋_GBK" w:cs="方正仿宋_GBK"/>
          <w:sz w:val="32"/>
          <w:u w:val="none"/>
          <w:shd w:val="clear" w:color="auto" w:fill="FFFFFF"/>
          <w:lang w:eastAsia="zh-CN"/>
        </w:rPr>
        <w:t>增加的主要原因是</w:t>
      </w:r>
      <w:r>
        <w:rPr>
          <w:rFonts w:hint="eastAsia" w:ascii="方正仿宋_GBK" w:hAnsi="方正仿宋_GBK" w:eastAsia="方正仿宋_GBK" w:cs="方正仿宋_GBK"/>
          <w:sz w:val="32"/>
          <w:szCs w:val="32"/>
          <w:lang w:val="en-US" w:eastAsia="zh-CN"/>
        </w:rPr>
        <w:t>为贯彻落实《海南省人民政府办公厅关于印发海南自由贸易港国际科技合作创新发展三年行动方案（2023-2025年）的通知》（琼府办〔2023〕17号）及省领导有关指示批示精神，我厅出访计划较往年有所增加，以加强国际科技合作领域交流学习，推动科技创新成果转移转化，服务国家科技外交。</w:t>
      </w:r>
    </w:p>
    <w:p>
      <w:pPr>
        <w:ind w:firstLine="640" w:firstLineChars="200"/>
        <w:rPr>
          <w:rFonts w:hint="eastAsia" w:ascii="Times New Roman" w:hAnsi="Times New Roman" w:eastAsia="仿宋_GB2312" w:cs="Times New Roman"/>
          <w:color w:val="auto"/>
          <w:sz w:val="32"/>
          <w:highlight w:val="none"/>
          <w:shd w:val="clear" w:color="auto" w:fill="FFFFFF"/>
        </w:rPr>
      </w:pPr>
      <w:r>
        <w:rPr>
          <w:rFonts w:ascii="Times New Roman" w:hAnsi="Times New Roman" w:eastAsia="仿宋_GB2312" w:cs="Times New Roman"/>
          <w:color w:val="auto"/>
          <w:sz w:val="32"/>
          <w:highlight w:val="none"/>
          <w:shd w:val="clear" w:color="auto" w:fill="FFFFFF"/>
        </w:rPr>
        <w:t>（二）公务用车购置及运行费</w:t>
      </w:r>
      <w:r>
        <w:rPr>
          <w:rFonts w:hint="eastAsia" w:ascii="仿宋_GB2312" w:hAnsi="黑体" w:eastAsia="仿宋_GB2312" w:cs="仿宋_GB2312"/>
          <w:color w:val="auto"/>
          <w:sz w:val="32"/>
          <w:szCs w:val="32"/>
          <w:highlight w:val="none"/>
          <w:shd w:val="clear"/>
          <w:lang w:val="en-US" w:eastAsia="zh-CN"/>
        </w:rPr>
        <w:t>66</w:t>
      </w:r>
      <w:r>
        <w:rPr>
          <w:rFonts w:hint="default" w:ascii="仿宋_GB2312" w:hAnsi="黑体" w:eastAsia="仿宋_GB2312" w:cs="仿宋_GB2312"/>
          <w:color w:val="auto"/>
          <w:sz w:val="32"/>
          <w:szCs w:val="32"/>
          <w:highlight w:val="none"/>
        </w:rPr>
        <w:t>.5</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万元（其中，</w:t>
      </w:r>
      <w:r>
        <w:rPr>
          <w:rFonts w:ascii="Times New Roman" w:hAnsi="Times New Roman" w:eastAsia="仿宋_GB2312" w:cs="Times New Roman"/>
          <w:color w:val="auto"/>
          <w:sz w:val="32"/>
          <w:highlight w:val="none"/>
          <w:shd w:val="clear" w:color="auto" w:fill="FFFFFF"/>
        </w:rPr>
        <w:t>公务用车购置</w:t>
      </w:r>
      <w:r>
        <w:rPr>
          <w:rFonts w:hint="eastAsia" w:ascii="Times New Roman" w:hAnsi="Times New Roman" w:eastAsia="仿宋_GB2312" w:cs="Times New Roman"/>
          <w:color w:val="auto"/>
          <w:sz w:val="32"/>
          <w:highlight w:val="none"/>
          <w:shd w:val="clear" w:color="auto" w:fill="FFFFFF"/>
        </w:rPr>
        <w:t>费</w:t>
      </w:r>
      <w:r>
        <w:rPr>
          <w:rFonts w:hint="default" w:ascii="仿宋_GB2312" w:hAnsi="黑体" w:eastAsia="仿宋_GB2312" w:cs="仿宋_GB2312"/>
          <w:color w:val="auto"/>
          <w:sz w:val="32"/>
          <w:szCs w:val="32"/>
          <w:highlight w:val="none"/>
        </w:rPr>
        <w:t>0.00</w:t>
      </w:r>
      <w:r>
        <w:rPr>
          <w:rFonts w:hint="eastAsia" w:ascii="仿宋_GB2312" w:hAnsi="黑体" w:eastAsia="仿宋_GB2312"/>
          <w:color w:val="auto"/>
          <w:sz w:val="32"/>
          <w:szCs w:val="32"/>
          <w:highlight w:val="none"/>
        </w:rPr>
        <w:t>万元</w:t>
      </w:r>
      <w:r>
        <w:rPr>
          <w:rFonts w:hint="eastAsia" w:ascii="Times New Roman" w:hAnsi="Times New Roman" w:eastAsia="仿宋_GB2312" w:cs="Times New Roman"/>
          <w:color w:val="auto"/>
          <w:sz w:val="32"/>
          <w:highlight w:val="none"/>
          <w:shd w:val="clear" w:color="auto" w:fill="FFFFFF"/>
        </w:rPr>
        <w:t>，公务用车</w:t>
      </w:r>
      <w:r>
        <w:rPr>
          <w:rFonts w:ascii="Times New Roman" w:hAnsi="Times New Roman" w:eastAsia="仿宋_GB2312" w:cs="Times New Roman"/>
          <w:color w:val="auto"/>
          <w:sz w:val="32"/>
          <w:highlight w:val="none"/>
          <w:shd w:val="clear" w:color="auto" w:fill="FFFFFF"/>
        </w:rPr>
        <w:t>运行费</w:t>
      </w:r>
      <w:r>
        <w:rPr>
          <w:rFonts w:hint="eastAsia" w:ascii="仿宋_GB2312" w:hAnsi="黑体" w:eastAsia="仿宋_GB2312" w:cs="仿宋_GB2312"/>
          <w:color w:val="auto"/>
          <w:sz w:val="32"/>
          <w:szCs w:val="32"/>
          <w:highlight w:val="none"/>
          <w:shd w:val="clear"/>
          <w:lang w:val="en-US" w:eastAsia="zh-CN"/>
        </w:rPr>
        <w:t>66</w:t>
      </w:r>
      <w:r>
        <w:rPr>
          <w:rFonts w:hint="default" w:ascii="仿宋_GB2312" w:hAnsi="黑体" w:eastAsia="仿宋_GB2312" w:cs="仿宋_GB2312"/>
          <w:color w:val="auto"/>
          <w:sz w:val="32"/>
          <w:szCs w:val="32"/>
          <w:highlight w:val="none"/>
        </w:rPr>
        <w:t>.5</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ascii="Times New Roman" w:hAnsi="Times New Roman" w:eastAsia="仿宋_GB2312" w:cs="Times New Roman"/>
          <w:color w:val="auto"/>
          <w:sz w:val="32"/>
          <w:highlight w:val="none"/>
          <w:shd w:val="clear" w:color="auto" w:fill="FFFFFF"/>
        </w:rPr>
        <w:t>，较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color w:val="auto"/>
          <w:sz w:val="32"/>
          <w:highlight w:val="none"/>
          <w:shd w:val="clear" w:color="auto" w:fill="FFFFFF"/>
          <w:lang w:eastAsia="zh-CN"/>
        </w:rPr>
        <w:t>。</w:t>
      </w:r>
      <w:r>
        <w:rPr>
          <w:rFonts w:hint="eastAsia" w:ascii="Times New Roman" w:hAnsi="Times New Roman" w:eastAsia="仿宋_GB2312"/>
          <w:sz w:val="32"/>
          <w:highlight w:val="none"/>
          <w:shd w:val="clear" w:color="auto" w:fill="FFFFFF"/>
          <w:lang w:val="en-US" w:eastAsia="zh-CN"/>
        </w:rPr>
        <w:t>主要是用于对科技计划项目的评审、验收管理以及开展科技服务业务。</w:t>
      </w:r>
      <w:r>
        <w:rPr>
          <w:rFonts w:hint="eastAsia" w:ascii="Times New Roman" w:hAnsi="Times New Roman" w:eastAsia="仿宋_GB2312" w:cs="Times New Roman"/>
          <w:color w:val="auto"/>
          <w:sz w:val="32"/>
          <w:highlight w:val="none"/>
          <w:shd w:val="clear" w:color="auto" w:fill="FFFFFF"/>
        </w:rPr>
        <w:t>公务车保有量</w:t>
      </w:r>
      <w:r>
        <w:rPr>
          <w:rFonts w:hint="eastAsia" w:ascii="方正仿宋_GBK" w:hAnsi="方正仿宋_GBK" w:eastAsia="方正仿宋_GBK" w:cs="方正仿宋_GBK"/>
          <w:color w:val="auto"/>
          <w:sz w:val="32"/>
          <w:highlight w:val="none"/>
          <w:shd w:val="clear" w:color="auto" w:fill="FFFFFF"/>
          <w:lang w:val="en-US" w:eastAsia="zh-CN"/>
        </w:rPr>
        <w:t>5</w:t>
      </w:r>
      <w:r>
        <w:rPr>
          <w:rFonts w:hint="eastAsia" w:ascii="仿宋_GB2312" w:hAnsi="黑体" w:eastAsia="仿宋_GB2312" w:cs="仿宋_GB2312"/>
          <w:color w:val="auto"/>
          <w:sz w:val="32"/>
          <w:szCs w:val="32"/>
          <w:highlight w:val="none"/>
        </w:rPr>
        <w:t>辆，计划购置</w:t>
      </w:r>
      <w:r>
        <w:rPr>
          <w:rFonts w:hint="default" w:ascii="仿宋_GB2312" w:hAnsi="黑体" w:eastAsia="仿宋_GB2312" w:cs="仿宋_GB2312"/>
          <w:color w:val="auto"/>
          <w:sz w:val="32"/>
          <w:szCs w:val="32"/>
          <w:highlight w:val="none"/>
        </w:rPr>
        <w:t>0</w:t>
      </w:r>
      <w:r>
        <w:rPr>
          <w:rFonts w:hint="eastAsia" w:ascii="仿宋_GB2312" w:hAnsi="黑体" w:eastAsia="仿宋_GB2312" w:cs="仿宋_GB2312"/>
          <w:color w:val="auto"/>
          <w:sz w:val="32"/>
          <w:szCs w:val="32"/>
          <w:highlight w:val="none"/>
        </w:rPr>
        <w:t>辆</w:t>
      </w:r>
      <w:r>
        <w:rPr>
          <w:rFonts w:hint="default" w:ascii="Times New Roman" w:hAnsi="Times New Roman" w:eastAsia="仿宋_GB2312" w:cs="Times New Roman"/>
          <w:color w:val="auto"/>
          <w:sz w:val="32"/>
          <w:highlight w:val="none"/>
          <w:shd w:val="clear" w:color="auto" w:fill="FFFFFF"/>
        </w:rPr>
        <w:t>。</w:t>
      </w:r>
    </w:p>
    <w:p>
      <w:pPr>
        <w:rPr>
          <w:rFonts w:hint="eastAsia" w:ascii="方正仿宋_GBK" w:hAnsi="方正仿宋_GBK" w:eastAsia="方正仿宋_GBK" w:cs="方正仿宋_GBK"/>
          <w:sz w:val="32"/>
          <w:highlight w:val="none"/>
          <w:u w:val="none"/>
          <w:shd w:val="clear" w:color="auto" w:fill="FFFFFF"/>
        </w:rPr>
      </w:pPr>
      <w:r>
        <w:rPr>
          <w:rFonts w:hint="eastAsia" w:ascii="仿宋_GB2312" w:hAnsi="黑体" w:eastAsia="仿宋_GB2312" w:cs="Times New Roman"/>
          <w:color w:val="auto"/>
          <w:sz w:val="32"/>
          <w:szCs w:val="32"/>
          <w:highlight w:val="none"/>
          <w:lang w:val="en-US" w:eastAsia="zh-CN"/>
        </w:rPr>
        <w:t xml:space="preserve">   </w:t>
      </w:r>
      <w:r>
        <w:rPr>
          <w:rFonts w:ascii="仿宋_GB2312" w:hAnsi="黑体" w:eastAsia="仿宋_GB2312" w:cs="Times New Roman"/>
          <w:color w:val="auto"/>
          <w:sz w:val="32"/>
          <w:szCs w:val="32"/>
          <w:highlight w:val="none"/>
        </w:rPr>
        <w:t>（三）公务接待费</w:t>
      </w:r>
      <w:r>
        <w:rPr>
          <w:rFonts w:hint="default" w:ascii="仿宋_GB2312" w:hAnsi="黑体" w:eastAsia="仿宋_GB2312" w:cs="仿宋_GB2312"/>
          <w:color w:val="auto"/>
          <w:sz w:val="32"/>
          <w:szCs w:val="32"/>
          <w:highlight w:val="none"/>
        </w:rPr>
        <w:t>20.</w:t>
      </w:r>
      <w:r>
        <w:rPr>
          <w:rFonts w:hint="eastAsia" w:ascii="仿宋_GB2312" w:hAnsi="黑体" w:eastAsia="仿宋_GB2312" w:cs="仿宋_GB2312"/>
          <w:color w:val="auto"/>
          <w:sz w:val="32"/>
          <w:szCs w:val="32"/>
          <w:highlight w:val="none"/>
          <w:lang w:val="en-US" w:eastAsia="zh-CN"/>
        </w:rPr>
        <w:t>0</w:t>
      </w:r>
      <w:r>
        <w:rPr>
          <w:rFonts w:hint="default" w:ascii="仿宋_GB2312" w:hAnsi="黑体" w:eastAsia="仿宋_GB2312" w:cs="仿宋_GB2312"/>
          <w:color w:val="auto"/>
          <w:sz w:val="32"/>
          <w:szCs w:val="32"/>
          <w:highlight w:val="none"/>
        </w:rPr>
        <w:t>0</w:t>
      </w:r>
      <w:r>
        <w:rPr>
          <w:rFonts w:ascii="Times New Roman" w:hAnsi="Times New Roman" w:eastAsia="仿宋_GB2312" w:cs="Times New Roman"/>
          <w:color w:val="auto"/>
          <w:sz w:val="32"/>
          <w:highlight w:val="none"/>
          <w:shd w:val="clear" w:color="auto" w:fill="FFFFFF"/>
        </w:rPr>
        <w:t>万元，与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w:t>
      </w:r>
      <w:r>
        <w:rPr>
          <w:rFonts w:ascii="Times New Roman" w:hAnsi="Times New Roman" w:eastAsia="仿宋_GB2312" w:cs="Times New Roman"/>
          <w:color w:val="auto"/>
          <w:sz w:val="32"/>
          <w:shd w:val="clear" w:color="auto" w:fill="FFFFFF"/>
        </w:rPr>
        <w:t>预算持平。</w:t>
      </w:r>
      <w:r>
        <w:rPr>
          <w:rFonts w:hint="eastAsia" w:ascii="Times New Roman" w:hAnsi="Times New Roman" w:eastAsia="仿宋_GB2312"/>
          <w:sz w:val="32"/>
          <w:highlight w:val="none"/>
          <w:shd w:val="clear" w:color="auto" w:fill="FFFFFF"/>
          <w:lang w:eastAsia="zh-CN"/>
        </w:rPr>
        <w:t>海南省科技</w:t>
      </w:r>
      <w:r>
        <w:rPr>
          <w:rFonts w:hint="eastAsia" w:ascii="方正仿宋_GBK" w:hAnsi="方正仿宋_GBK" w:eastAsia="方正仿宋_GBK" w:cs="方正仿宋_GBK"/>
          <w:sz w:val="32"/>
          <w:highlight w:val="none"/>
          <w:shd w:val="clear" w:color="auto" w:fill="FFFFFF"/>
          <w:lang w:eastAsia="zh-CN"/>
        </w:rPr>
        <w:t>厅</w:t>
      </w:r>
      <w:r>
        <w:rPr>
          <w:rFonts w:hint="eastAsia" w:ascii="方正仿宋_GBK" w:hAnsi="方正仿宋_GBK" w:eastAsia="方正仿宋_GBK" w:cs="方正仿宋_GBK"/>
          <w:sz w:val="32"/>
          <w:highlight w:val="none"/>
          <w:shd w:val="clear" w:color="auto" w:fill="FFFFFF"/>
          <w:lang w:val="en-US" w:eastAsia="zh-CN"/>
        </w:rPr>
        <w:t>2024年公务接待</w:t>
      </w:r>
      <w:r>
        <w:rPr>
          <w:rFonts w:hint="eastAsia" w:ascii="方正仿宋_GBK" w:hAnsi="方正仿宋_GBK" w:eastAsia="方正仿宋_GBK" w:cs="方正仿宋_GBK"/>
          <w:sz w:val="32"/>
          <w:highlight w:val="none"/>
          <w:shd w:val="clear" w:color="auto" w:fill="FFFFFF"/>
          <w:lang w:eastAsia="zh-CN"/>
        </w:rPr>
        <w:t>预计接待人数</w:t>
      </w:r>
      <w:r>
        <w:rPr>
          <w:rFonts w:hint="eastAsia" w:ascii="方正仿宋_GBK" w:hAnsi="方正仿宋_GBK" w:eastAsia="方正仿宋_GBK" w:cs="方正仿宋_GBK"/>
          <w:sz w:val="32"/>
          <w:highlight w:val="none"/>
          <w:shd w:val="clear" w:color="auto" w:fill="FFFFFF"/>
          <w:lang w:val="en-US" w:eastAsia="zh-CN"/>
        </w:rPr>
        <w:t>30批200人</w:t>
      </w:r>
      <w:r>
        <w:rPr>
          <w:rFonts w:hint="eastAsia" w:ascii="Times New Roman" w:hAnsi="Times New Roman" w:eastAsia="仿宋_GB2312"/>
          <w:sz w:val="32"/>
          <w:highlight w:val="none"/>
          <w:shd w:val="clear" w:color="auto" w:fill="FFFFFF"/>
          <w:lang w:val="en-US" w:eastAsia="zh-CN"/>
        </w:rPr>
        <w:t>，主要用于：</w:t>
      </w:r>
      <w:r>
        <w:rPr>
          <w:rFonts w:hint="eastAsia" w:ascii="方正仿宋_GBK" w:hAnsi="方正仿宋_GBK" w:eastAsia="方正仿宋_GBK" w:cs="方正仿宋_GBK"/>
          <w:sz w:val="32"/>
          <w:highlight w:val="none"/>
          <w:shd w:val="clear" w:color="auto" w:fill="FFFFFF"/>
          <w:lang w:val="en-US" w:eastAsia="zh-CN"/>
        </w:rPr>
        <w:t>（1）省政府科技顾问来琼调研考察，项目咨询、论证等相关工作费用；（2）国家科技部来琼调研指导、开展活动等相关工作费用；（3）其他国家、兄弟省（市）科技管理部门来琼开展科技合作交流等相关工作费用；（4）海南省自贸港科技招商公务接待相关工作费用。</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五、关于海南省科学技术厅本级</w:t>
      </w:r>
      <w:r>
        <w:rPr>
          <w:rFonts w:hint="eastAsia" w:ascii="黑体" w:hAnsi="黑体" w:eastAsia="黑体" w:cs="Times New Roman"/>
          <w:sz w:val="32"/>
          <w:u w:val="none"/>
          <w:shd w:val="clear" w:color="auto" w:fill="FFFFFF"/>
          <w:lang w:eastAsia="zh-CN"/>
        </w:rPr>
        <w:t>2024年</w:t>
      </w:r>
      <w:r>
        <w:rPr>
          <w:rFonts w:hint="eastAsia" w:ascii="黑体" w:hAnsi="黑体" w:eastAsia="黑体" w:cs="Times New Roman"/>
          <w:sz w:val="32"/>
          <w:u w:val="none"/>
          <w:shd w:val="clear" w:color="auto" w:fill="FFFFFF"/>
        </w:rPr>
        <w:t>政府性基金预算当年拨款情况说明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highlight w:val="none"/>
          <w:lang w:eastAsia="zh-CN"/>
        </w:rPr>
        <w:t>海南省科学技术厅本级2024年</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政府性基金预算</w:t>
      </w:r>
      <w:r>
        <w:rPr>
          <w:rFonts w:hint="eastAsia" w:ascii="仿宋_GB2312" w:hAnsi="黑体" w:eastAsia="仿宋_GB2312"/>
          <w:sz w:val="32"/>
          <w:szCs w:val="32"/>
          <w:highlight w:val="none"/>
          <w:lang w:eastAsia="zh-CN"/>
        </w:rPr>
        <w:t>拨款。</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六、关于海南省科学技术厅本级</w:t>
      </w:r>
      <w:r>
        <w:rPr>
          <w:rFonts w:hint="eastAsia" w:ascii="黑体" w:hAnsi="黑体" w:eastAsia="黑体" w:cs="Times New Roman"/>
          <w:sz w:val="32"/>
          <w:u w:val="none"/>
          <w:shd w:val="clear" w:color="auto" w:fill="FFFFFF"/>
          <w:lang w:eastAsia="zh-CN"/>
        </w:rPr>
        <w:t>2024年</w:t>
      </w:r>
      <w:r>
        <w:rPr>
          <w:rFonts w:hint="eastAsia" w:ascii="黑体" w:hAnsi="黑体" w:eastAsia="黑体" w:cs="Times New Roman"/>
          <w:sz w:val="32"/>
          <w:u w:val="none"/>
          <w:shd w:val="clear" w:color="auto" w:fill="FFFFFF"/>
        </w:rPr>
        <w:t>收支预算情况的总体说明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按照综合预算原则，海南省科学技术厅所有收入和支出均纳入部门预算管理。收入包括：一般公共预算收入、上年结转结余；支出包括：科学技术支出、社会保障和就业支出、卫生健康支出、住房保障支出。海南省科学技术厅本级</w:t>
      </w:r>
      <w:r>
        <w:rPr>
          <w:rFonts w:hint="eastAsia" w:ascii="仿宋_GB2312" w:hAnsi="黑体" w:eastAsia="仿宋_GB2312" w:cs="仿宋_GB2312"/>
          <w:sz w:val="32"/>
          <w:szCs w:val="32"/>
          <w:u w:val="none"/>
          <w:lang w:eastAsia="zh-CN"/>
        </w:rPr>
        <w:t>2024年</w:t>
      </w:r>
      <w:r>
        <w:rPr>
          <w:rFonts w:hint="eastAsia" w:ascii="仿宋_GB2312" w:hAnsi="黑体" w:eastAsia="仿宋_GB2312" w:cs="仿宋_GB2312"/>
          <w:sz w:val="32"/>
          <w:szCs w:val="32"/>
          <w:u w:val="none"/>
        </w:rPr>
        <w:t>收支总预算</w:t>
      </w:r>
      <w:r>
        <w:rPr>
          <w:rFonts w:hint="eastAsia" w:ascii="仿宋_GB2312" w:hAnsi="黑体" w:eastAsia="仿宋_GB2312" w:cs="仿宋_GB2312"/>
          <w:sz w:val="32"/>
          <w:szCs w:val="32"/>
          <w:u w:val="none"/>
          <w:lang w:eastAsia="zh-CN"/>
        </w:rPr>
        <w:t>95,75</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lang w:val="en-US" w:eastAsia="zh-CN"/>
        </w:rPr>
        <w:t>04</w:t>
      </w:r>
      <w:r>
        <w:rPr>
          <w:rFonts w:hint="eastAsia" w:ascii="仿宋_GB2312" w:hAnsi="黑体" w:eastAsia="仿宋_GB2312" w:cs="仿宋_GB2312"/>
          <w:sz w:val="32"/>
          <w:szCs w:val="32"/>
          <w:u w:val="none"/>
        </w:rPr>
        <w:t>万元</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cs="Times New Roman"/>
          <w:sz w:val="32"/>
          <w:u w:val="none"/>
          <w:shd w:val="clear" w:color="auto" w:fill="FFFFFF"/>
          <w:lang w:eastAsia="zh-CN"/>
        </w:rPr>
        <w:t>海南省科学技术厅本级2024年</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收入预算情况说明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highlight w:val="none"/>
          <w:lang w:eastAsia="zh-CN"/>
        </w:rPr>
        <w:t>海南省科学技术厅本级2024年</w:t>
      </w:r>
      <w:r>
        <w:rPr>
          <w:rFonts w:hint="eastAsia" w:ascii="仿宋_GB2312" w:hAnsi="黑体" w:eastAsia="仿宋_GB2312"/>
          <w:sz w:val="32"/>
          <w:szCs w:val="32"/>
          <w:highlight w:val="none"/>
        </w:rPr>
        <w:t>收入预算</w:t>
      </w:r>
      <w:r>
        <w:rPr>
          <w:rFonts w:hint="eastAsia" w:ascii="仿宋_GB2312" w:hAnsi="黑体" w:eastAsia="仿宋_GB2312"/>
          <w:sz w:val="32"/>
          <w:szCs w:val="32"/>
          <w:highlight w:val="none"/>
          <w:lang w:eastAsia="zh-CN"/>
        </w:rPr>
        <w:t>95,75</w:t>
      </w:r>
      <w:r>
        <w:rPr>
          <w:rFonts w:hint="eastAsia" w:ascii="仿宋_GB2312" w:hAnsi="黑体" w:eastAsia="仿宋_GB2312"/>
          <w:sz w:val="32"/>
          <w:szCs w:val="32"/>
          <w:highlight w:val="none"/>
          <w:lang w:val="en-US" w:eastAsia="zh-CN"/>
        </w:rPr>
        <w:t>4</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lang w:val="en-US" w:eastAsia="zh-CN"/>
        </w:rPr>
        <w:t>4</w:t>
      </w:r>
      <w:r>
        <w:rPr>
          <w:rFonts w:hint="eastAsia" w:ascii="仿宋_GB2312" w:hAnsi="黑体" w:eastAsia="仿宋_GB2312"/>
          <w:sz w:val="32"/>
          <w:szCs w:val="32"/>
          <w:highlight w:val="none"/>
        </w:rPr>
        <w:t>万元</w:t>
      </w:r>
      <w:r>
        <w:rPr>
          <w:rFonts w:hint="eastAsia" w:ascii="仿宋_GB2312" w:hAnsi="黑体" w:eastAsia="仿宋_GB2312"/>
          <w:sz w:val="32"/>
          <w:szCs w:val="32"/>
          <w:u w:val="none"/>
        </w:rPr>
        <w:t>，其中：</w:t>
      </w:r>
      <w:r>
        <w:rPr>
          <w:rFonts w:hint="eastAsia" w:ascii="仿宋_GB2312" w:hAnsi="黑体" w:eastAsia="仿宋_GB2312"/>
          <w:sz w:val="32"/>
          <w:szCs w:val="32"/>
          <w:highlight w:val="none"/>
          <w:lang w:eastAsia="zh-CN"/>
        </w:rPr>
        <w:t>一般公共预算拨款收入95,753.90</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占99.99</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u w:val="none"/>
        </w:rPr>
        <w:t>上年结转结余</w:t>
      </w:r>
      <w:r>
        <w:rPr>
          <w:rFonts w:hint="eastAsia" w:ascii="仿宋_GB2312" w:hAnsi="黑体" w:eastAsia="仿宋_GB2312" w:cs="仿宋_GB2312"/>
          <w:sz w:val="32"/>
          <w:szCs w:val="32"/>
          <w:u w:val="none"/>
          <w:lang w:eastAsia="zh-CN"/>
        </w:rPr>
        <w:t>0.14</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0.01</w:t>
      </w:r>
      <w:r>
        <w:rPr>
          <w:rFonts w:hint="eastAsia" w:ascii="仿宋_GB2312" w:hAnsi="黑体" w:eastAsia="仿宋_GB2312" w:cs="仿宋_GB2312"/>
          <w:sz w:val="32"/>
          <w:szCs w:val="32"/>
          <w:u w:val="none"/>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lang w:val="en-US" w:eastAsia="zh-CN"/>
        </w:rPr>
        <w:t>减少</w:t>
      </w:r>
      <w:r>
        <w:rPr>
          <w:rFonts w:hint="eastAsia" w:ascii="仿宋_GB2312" w:hAnsi="黑体" w:eastAsia="仿宋_GB2312" w:cs="仿宋_GB2312"/>
          <w:sz w:val="32"/>
          <w:szCs w:val="32"/>
          <w:u w:val="none"/>
        </w:rPr>
        <w:t>12</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830.</w:t>
      </w:r>
      <w:r>
        <w:rPr>
          <w:rFonts w:hint="eastAsia" w:ascii="仿宋_GB2312" w:hAnsi="黑体" w:eastAsia="仿宋_GB2312" w:cs="仿宋_GB2312"/>
          <w:sz w:val="32"/>
          <w:szCs w:val="32"/>
          <w:u w:val="none"/>
          <w:lang w:val="en-US" w:eastAsia="zh-CN"/>
        </w:rPr>
        <w:t>03</w:t>
      </w:r>
      <w:r>
        <w:rPr>
          <w:rFonts w:hint="eastAsia" w:ascii="仿宋_GB2312" w:hAnsi="黑体" w:eastAsia="仿宋_GB2312"/>
          <w:sz w:val="32"/>
          <w:szCs w:val="32"/>
          <w:u w:val="none"/>
        </w:rPr>
        <w:t>万元，</w:t>
      </w:r>
      <w:r>
        <w:rPr>
          <w:rFonts w:hint="eastAsia" w:ascii="仿宋_GB2312" w:hAnsi="黑体" w:eastAsia="仿宋_GB2312"/>
          <w:sz w:val="32"/>
          <w:szCs w:val="32"/>
          <w:highlight w:val="none"/>
          <w:u w:val="none"/>
        </w:rPr>
        <w:t>主要是</w:t>
      </w:r>
      <w:r>
        <w:rPr>
          <w:rFonts w:hint="eastAsia" w:ascii="仿宋_GB2312" w:hAnsi="黑体" w:eastAsia="仿宋_GB2312"/>
          <w:sz w:val="32"/>
          <w:szCs w:val="32"/>
          <w:highlight w:val="none"/>
          <w:u w:val="none"/>
          <w:lang w:val="en-US" w:eastAsia="zh-CN"/>
        </w:rPr>
        <w:t>科学技术支出减少</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cs="Times New Roman"/>
          <w:sz w:val="32"/>
          <w:u w:val="none"/>
          <w:shd w:val="clear" w:color="auto" w:fill="FFFFFF"/>
          <w:lang w:eastAsia="zh-CN"/>
        </w:rPr>
        <w:t>海南省科学技术厅本级2024年</w:t>
      </w:r>
      <w:r>
        <w:rPr>
          <w:rFonts w:hint="eastAsia" w:ascii="黑体" w:hAnsi="黑体" w:eastAsia="黑体" w:cs="Times New Roman"/>
          <w:sz w:val="32"/>
          <w:u w:val="none"/>
          <w:shd w:val="clear" w:color="auto" w:fill="FFFFFF"/>
        </w:rPr>
        <w:t>支出预算情况说明</w:t>
      </w:r>
    </w:p>
    <w:p>
      <w:pPr>
        <w:ind w:firstLine="640" w:firstLineChars="200"/>
        <w:rPr>
          <w:rFonts w:hint="eastAsia" w:ascii="黑体" w:hAnsi="黑体" w:eastAsia="黑体" w:cs="Times New Roman"/>
          <w:sz w:val="32"/>
          <w:highlight w:val="none"/>
          <w:shd w:val="clear" w:color="auto" w:fill="FFFFFF"/>
        </w:rPr>
      </w:pPr>
      <w:r>
        <w:rPr>
          <w:rFonts w:hint="eastAsia" w:ascii="仿宋_GB2312" w:hAnsi="黑体" w:eastAsia="仿宋_GB2312"/>
          <w:sz w:val="32"/>
          <w:szCs w:val="32"/>
          <w:u w:val="none"/>
          <w:lang w:eastAsia="zh-CN"/>
        </w:rPr>
        <w:t>海南省科学技术厅本级2024年</w:t>
      </w:r>
      <w:r>
        <w:rPr>
          <w:rFonts w:hint="eastAsia" w:ascii="仿宋_GB2312" w:hAnsi="黑体" w:eastAsia="仿宋_GB2312"/>
          <w:sz w:val="32"/>
          <w:szCs w:val="32"/>
          <w:u w:val="none"/>
        </w:rPr>
        <w:t>支出预算</w:t>
      </w:r>
      <w:r>
        <w:rPr>
          <w:rFonts w:hint="eastAsia" w:ascii="仿宋_GB2312" w:hAnsi="黑体" w:eastAsia="仿宋_GB2312" w:cs="仿宋_GB2312"/>
          <w:sz w:val="32"/>
          <w:szCs w:val="32"/>
          <w:u w:val="none"/>
          <w:lang w:eastAsia="zh-CN"/>
        </w:rPr>
        <w:t>95,75</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lang w:val="en-US" w:eastAsia="zh-CN"/>
        </w:rPr>
        <w:t>04</w:t>
      </w:r>
      <w:r>
        <w:rPr>
          <w:rFonts w:hint="eastAsia" w:ascii="仿宋_GB2312" w:hAnsi="黑体" w:eastAsia="仿宋_GB2312"/>
          <w:sz w:val="32"/>
          <w:szCs w:val="32"/>
          <w:u w:val="none"/>
        </w:rPr>
        <w:t>万元，其中：基本支出</w:t>
      </w:r>
      <w:bookmarkStart w:id="2" w:name="OLE_LINK3"/>
      <w:r>
        <w:rPr>
          <w:rFonts w:hint="eastAsia" w:ascii="仿宋_GB2312" w:hAnsi="黑体" w:eastAsia="仿宋_GB2312" w:cs="仿宋_GB2312"/>
          <w:sz w:val="32"/>
          <w:szCs w:val="32"/>
          <w:u w:val="none"/>
          <w:lang w:eastAsia="zh-CN"/>
        </w:rPr>
        <w:t>2,872.83</w:t>
      </w:r>
      <w:bookmarkEnd w:id="2"/>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rPr>
        <w:t>%</w:t>
      </w:r>
      <w:r>
        <w:rPr>
          <w:rFonts w:hint="eastAsia" w:ascii="仿宋_GB2312" w:hAnsi="黑体" w:eastAsia="仿宋_GB2312"/>
          <w:sz w:val="32"/>
          <w:szCs w:val="32"/>
          <w:u w:val="none"/>
        </w:rPr>
        <w:t>；项目支出92,881.21万元，占</w:t>
      </w:r>
      <w:r>
        <w:rPr>
          <w:rFonts w:hint="eastAsia" w:ascii="仿宋_GB2312" w:hAnsi="黑体" w:eastAsia="仿宋_GB2312" w:cs="仿宋_GB2312"/>
          <w:sz w:val="32"/>
          <w:szCs w:val="32"/>
          <w:u w:val="none"/>
          <w:lang w:val="en-US" w:eastAsia="zh-CN"/>
        </w:rPr>
        <w:t>97</w:t>
      </w:r>
      <w:r>
        <w:rPr>
          <w:rFonts w:hint="eastAsia" w:ascii="仿宋_GB2312" w:hAnsi="黑体" w:eastAsia="仿宋_GB2312" w:cs="仿宋_GB2312"/>
          <w:sz w:val="32"/>
          <w:szCs w:val="32"/>
          <w:u w:val="none"/>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lang w:val="en-US" w:eastAsia="zh-CN"/>
        </w:rPr>
        <w:t>减少</w:t>
      </w:r>
      <w:r>
        <w:rPr>
          <w:rFonts w:hint="eastAsia" w:ascii="仿宋_GB2312" w:hAnsi="黑体" w:eastAsia="仿宋_GB2312" w:cs="仿宋_GB2312"/>
          <w:sz w:val="32"/>
          <w:szCs w:val="32"/>
          <w:u w:val="none"/>
        </w:rPr>
        <w:t>11</w:t>
      </w:r>
      <w:r>
        <w:rPr>
          <w:rFonts w:hint="eastAsia" w:ascii="仿宋_GB2312" w:hAnsi="黑体" w:eastAsia="仿宋_GB2312" w:cs="仿宋_GB2312"/>
          <w:sz w:val="32"/>
          <w:szCs w:val="32"/>
          <w:u w:val="none"/>
          <w:lang w:val="en-US" w:eastAsia="zh-CN"/>
        </w:rPr>
        <w:t>,</w:t>
      </w:r>
      <w:r>
        <w:rPr>
          <w:rFonts w:hint="eastAsia" w:ascii="仿宋_GB2312" w:hAnsi="黑体" w:eastAsia="仿宋_GB2312" w:cs="仿宋_GB2312"/>
          <w:sz w:val="32"/>
          <w:szCs w:val="32"/>
          <w:u w:val="none"/>
        </w:rPr>
        <w:t>667.55</w:t>
      </w:r>
      <w:r>
        <w:rPr>
          <w:rFonts w:hint="eastAsia" w:ascii="仿宋_GB2312" w:hAnsi="黑体" w:eastAsia="仿宋_GB2312"/>
          <w:sz w:val="32"/>
          <w:szCs w:val="32"/>
          <w:u w:val="none"/>
        </w:rPr>
        <w:t>万元，</w:t>
      </w:r>
      <w:r>
        <w:rPr>
          <w:rFonts w:hint="eastAsia" w:ascii="仿宋_GB2312" w:hAnsi="黑体" w:eastAsia="仿宋_GB2312"/>
          <w:color w:val="auto"/>
          <w:sz w:val="32"/>
          <w:szCs w:val="32"/>
          <w:highlight w:val="none"/>
        </w:rPr>
        <w:t>主要是</w:t>
      </w:r>
      <w:r>
        <w:rPr>
          <w:rFonts w:hint="eastAsia" w:ascii="仿宋_GB2312" w:hAnsi="黑体" w:eastAsia="仿宋_GB2312"/>
          <w:sz w:val="32"/>
          <w:szCs w:val="32"/>
          <w:highlight w:val="none"/>
          <w:u w:val="none"/>
        </w:rPr>
        <w:t>主要是</w:t>
      </w:r>
      <w:r>
        <w:rPr>
          <w:rFonts w:hint="eastAsia" w:ascii="仿宋_GB2312" w:hAnsi="黑体" w:eastAsia="仿宋_GB2312"/>
          <w:sz w:val="32"/>
          <w:szCs w:val="32"/>
          <w:highlight w:val="none"/>
          <w:u w:val="none"/>
          <w:lang w:val="en-US" w:eastAsia="zh-CN"/>
        </w:rPr>
        <w:t>科学技术支出减少</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hint="eastAsia" w:ascii="仿宋_GB2312" w:hAnsi="黑体" w:eastAsia="仿宋_GB2312" w:cs="仿宋_GB2312"/>
          <w:sz w:val="32"/>
          <w:szCs w:val="32"/>
          <w:u w:val="none"/>
        </w:rPr>
      </w:pPr>
      <w:r>
        <w:rPr>
          <w:rFonts w:hint="eastAsia" w:ascii="楷体" w:hAnsi="楷体" w:eastAsia="楷体"/>
          <w:sz w:val="32"/>
          <w:szCs w:val="32"/>
          <w:u w:val="none"/>
        </w:rPr>
        <w:t>（一）机关运行经费</w:t>
      </w:r>
    </w:p>
    <w:p>
      <w:pPr>
        <w:ind w:firstLine="640" w:firstLineChars="200"/>
        <w:rPr>
          <w:rFonts w:hint="eastAsia" w:ascii="仿宋_GB2312" w:hAnsi="黑体" w:eastAsia="仿宋_GB2312"/>
          <w:sz w:val="32"/>
          <w:szCs w:val="32"/>
          <w:highlight w:val="none"/>
        </w:rPr>
      </w:pPr>
      <w:r>
        <w:rPr>
          <w:rFonts w:hint="eastAsia" w:ascii="仿宋_GB2312" w:hAnsi="黑体" w:eastAsia="仿宋_GB2312" w:cs="仿宋_GB2312"/>
          <w:sz w:val="32"/>
          <w:szCs w:val="32"/>
          <w:highlight w:val="none"/>
          <w:lang w:eastAsia="zh-CN"/>
        </w:rPr>
        <w:t>2024年</w:t>
      </w:r>
      <w:r>
        <w:rPr>
          <w:rFonts w:hint="eastAsia" w:ascii="仿宋_GB2312" w:hAnsi="黑体" w:eastAsia="仿宋_GB2312"/>
          <w:sz w:val="32"/>
          <w:szCs w:val="32"/>
          <w:highlight w:val="none"/>
          <w:lang w:eastAsia="zh-CN"/>
        </w:rPr>
        <w:t>海南省科学技术厅本级</w:t>
      </w:r>
      <w:r>
        <w:rPr>
          <w:rFonts w:hint="eastAsia" w:ascii="仿宋_GB2312" w:hAnsi="黑体" w:eastAsia="仿宋_GB2312" w:cs="仿宋_GB2312"/>
          <w:sz w:val="32"/>
          <w:szCs w:val="32"/>
          <w:highlight w:val="none"/>
        </w:rPr>
        <w:t>机关运行经费预算2,097.80</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用于海南省科学技术厅本级的行政运行经费支出。</w:t>
      </w:r>
    </w:p>
    <w:p>
      <w:pPr>
        <w:ind w:firstLine="640" w:firstLineChars="200"/>
        <w:rPr>
          <w:rFonts w:ascii="楷体" w:hAnsi="楷体" w:eastAsia="楷体"/>
          <w:sz w:val="32"/>
          <w:szCs w:val="32"/>
          <w:u w:val="none"/>
        </w:rPr>
      </w:pPr>
      <w:r>
        <w:rPr>
          <w:rFonts w:hint="eastAsia" w:ascii="楷体" w:hAnsi="楷体" w:eastAsia="楷体"/>
          <w:sz w:val="32"/>
          <w:szCs w:val="32"/>
          <w:u w:val="none"/>
        </w:rPr>
        <w:t>（二）政府采购情况</w:t>
      </w:r>
    </w:p>
    <w:p>
      <w:pPr>
        <w:ind w:firstLine="640"/>
        <w:rPr>
          <w:rFonts w:hint="eastAsia" w:ascii="仿宋_GB2312" w:hAnsi="黑体" w:eastAsia="仿宋_GB2312"/>
          <w:sz w:val="32"/>
          <w:szCs w:val="32"/>
          <w:u w:val="none"/>
          <w:lang w:eastAsia="zh-CN"/>
        </w:rPr>
      </w:pPr>
      <w:r>
        <w:rPr>
          <w:rFonts w:hint="eastAsia" w:ascii="仿宋_GB2312" w:hAnsi="黑体" w:eastAsia="仿宋_GB2312" w:cs="仿宋_GB2312"/>
          <w:color w:val="auto"/>
          <w:sz w:val="32"/>
          <w:szCs w:val="32"/>
          <w:highlight w:val="none"/>
          <w:lang w:eastAsia="zh-CN"/>
        </w:rPr>
        <w:t>2024年</w:t>
      </w:r>
      <w:r>
        <w:rPr>
          <w:rFonts w:hint="eastAsia" w:ascii="仿宋_GB2312" w:hAnsi="黑体" w:eastAsia="仿宋_GB2312"/>
          <w:color w:val="auto"/>
          <w:sz w:val="32"/>
          <w:szCs w:val="32"/>
          <w:highlight w:val="none"/>
          <w:lang w:eastAsia="zh-CN"/>
        </w:rPr>
        <w:t>海南省科学技术厅本级</w:t>
      </w:r>
      <w:r>
        <w:rPr>
          <w:rFonts w:hint="eastAsia" w:ascii="仿宋_GB2312" w:hAnsi="黑体" w:eastAsia="仿宋_GB2312"/>
          <w:color w:val="auto"/>
          <w:sz w:val="32"/>
          <w:szCs w:val="32"/>
          <w:highlight w:val="none"/>
        </w:rPr>
        <w:t>政府采购预算总额</w:t>
      </w:r>
      <w:r>
        <w:rPr>
          <w:rFonts w:hint="eastAsia" w:ascii="仿宋_GB2312" w:hAnsi="黑体" w:eastAsia="仿宋_GB2312"/>
          <w:color w:val="auto"/>
          <w:sz w:val="32"/>
          <w:szCs w:val="32"/>
          <w:highlight w:val="none"/>
          <w:lang w:eastAsia="zh-CN"/>
        </w:rPr>
        <w:t>3</w:t>
      </w:r>
      <w:r>
        <w:rPr>
          <w:rFonts w:hint="eastAsia" w:ascii="仿宋_GB2312" w:hAnsi="黑体" w:eastAsia="仿宋_GB2312"/>
          <w:color w:val="auto"/>
          <w:sz w:val="32"/>
          <w:szCs w:val="32"/>
          <w:highlight w:val="none"/>
          <w:lang w:val="en-US" w:eastAsia="zh-CN"/>
        </w:rPr>
        <w:t>00</w:t>
      </w:r>
      <w:r>
        <w:rPr>
          <w:rFonts w:hint="eastAsia" w:ascii="仿宋_GB2312" w:hAnsi="黑体" w:eastAsia="仿宋_GB2312"/>
          <w:color w:val="auto"/>
          <w:sz w:val="32"/>
          <w:szCs w:val="32"/>
          <w:highlight w:val="none"/>
        </w:rPr>
        <w:t>万元，其中：政府采购货物预算</w:t>
      </w:r>
      <w:r>
        <w:rPr>
          <w:rFonts w:hint="eastAsia" w:ascii="仿宋_GB2312" w:hAnsi="黑体" w:eastAsia="仿宋_GB2312"/>
          <w:color w:val="auto"/>
          <w:sz w:val="32"/>
          <w:szCs w:val="32"/>
          <w:highlight w:val="none"/>
          <w:lang w:eastAsia="zh-CN"/>
        </w:rPr>
        <w:t>0</w:t>
      </w:r>
      <w:r>
        <w:rPr>
          <w:rFonts w:hint="eastAsia" w:ascii="仿宋_GB2312" w:hAnsi="黑体" w:eastAsia="仿宋_GB2312"/>
          <w:color w:val="auto"/>
          <w:sz w:val="32"/>
          <w:szCs w:val="32"/>
          <w:highlight w:val="none"/>
        </w:rPr>
        <w:t>万元，政府采购工程预算</w:t>
      </w:r>
      <w:r>
        <w:rPr>
          <w:rFonts w:hint="eastAsia" w:ascii="仿宋_GB2312" w:hAnsi="黑体" w:eastAsia="仿宋_GB2312"/>
          <w:color w:val="auto"/>
          <w:sz w:val="32"/>
          <w:szCs w:val="32"/>
          <w:highlight w:val="none"/>
          <w:lang w:eastAsia="zh-CN"/>
        </w:rPr>
        <w:t>0</w:t>
      </w:r>
      <w:r>
        <w:rPr>
          <w:rFonts w:hint="eastAsia" w:ascii="仿宋_GB2312" w:hAnsi="黑体" w:eastAsia="仿宋_GB2312"/>
          <w:color w:val="auto"/>
          <w:sz w:val="32"/>
          <w:szCs w:val="32"/>
          <w:highlight w:val="none"/>
        </w:rPr>
        <w:t>万元，政府采购服务预算</w:t>
      </w:r>
      <w:r>
        <w:rPr>
          <w:rFonts w:hint="eastAsia" w:ascii="仿宋_GB2312" w:hAnsi="黑体" w:eastAsia="仿宋_GB2312"/>
          <w:color w:val="auto"/>
          <w:sz w:val="32"/>
          <w:szCs w:val="32"/>
          <w:highlight w:val="none"/>
          <w:lang w:eastAsia="zh-CN"/>
        </w:rPr>
        <w:t>3</w:t>
      </w:r>
      <w:r>
        <w:rPr>
          <w:rFonts w:hint="eastAsia" w:ascii="仿宋_GB2312" w:hAnsi="黑体" w:eastAsia="仿宋_GB2312"/>
          <w:color w:val="auto"/>
          <w:sz w:val="32"/>
          <w:szCs w:val="32"/>
          <w:highlight w:val="none"/>
          <w:lang w:val="en-US" w:eastAsia="zh-CN"/>
        </w:rPr>
        <w:t>00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w:t>
      </w:r>
    </w:p>
    <w:p>
      <w:pPr>
        <w:ind w:firstLine="640" w:firstLineChars="200"/>
        <w:rPr>
          <w:rFonts w:ascii="楷体" w:hAnsi="楷体" w:eastAsia="楷体"/>
          <w:sz w:val="32"/>
          <w:szCs w:val="32"/>
          <w:u w:val="none"/>
        </w:rPr>
      </w:pPr>
      <w:r>
        <w:rPr>
          <w:rFonts w:hint="eastAsia" w:ascii="楷体" w:hAnsi="楷体" w:eastAsia="楷体"/>
          <w:sz w:val="32"/>
          <w:szCs w:val="32"/>
          <w:u w:val="none"/>
        </w:rPr>
        <w:t>（三）国有资产占有使用情况</w:t>
      </w:r>
    </w:p>
    <w:p>
      <w:pPr>
        <w:ind w:firstLine="640" w:firstLineChars="200"/>
        <w:rPr>
          <w:rFonts w:ascii="仿宋_GB2312" w:hAnsi="黑体" w:eastAsia="仿宋_GB2312" w:cs="仿宋_GB2312"/>
          <w:sz w:val="32"/>
          <w:szCs w:val="32"/>
          <w:u w:val="none"/>
        </w:rPr>
      </w:pPr>
      <w:r>
        <w:rPr>
          <w:rFonts w:hint="eastAsia" w:ascii="仿宋_GB2312" w:hAnsi="黑体" w:eastAsia="仿宋_GB2312" w:cs="仿宋_GB2312"/>
          <w:sz w:val="32"/>
          <w:szCs w:val="32"/>
          <w:u w:val="none"/>
        </w:rPr>
        <w:t>截至</w:t>
      </w:r>
      <w:r>
        <w:rPr>
          <w:rFonts w:hint="eastAsia" w:ascii="仿宋_GB2312" w:hAnsi="黑体" w:eastAsia="仿宋_GB2312" w:cs="仿宋_GB2312"/>
          <w:sz w:val="32"/>
          <w:szCs w:val="32"/>
          <w:u w:val="none"/>
          <w:lang w:eastAsia="zh-CN"/>
        </w:rPr>
        <w:t>2023年12月31日</w:t>
      </w:r>
      <w:r>
        <w:rPr>
          <w:rFonts w:hint="eastAsia" w:ascii="仿宋_GB2312" w:hAnsi="黑体" w:eastAsia="仿宋_GB2312" w:cs="仿宋_GB2312"/>
          <w:sz w:val="32"/>
          <w:szCs w:val="32"/>
          <w:u w:val="none"/>
        </w:rPr>
        <w:t>，海南省科学技术厅本级共有车辆5辆，其中，领导干部用车3辆，机要通信用车1辆、应急保障用车1辆。单位价值100万元以上专用设备</w:t>
      </w:r>
      <w:r>
        <w:rPr>
          <w:rFonts w:hint="default" w:ascii="仿宋_GB2312" w:hAnsi="黑体" w:eastAsia="仿宋_GB2312" w:cs="仿宋_GB2312"/>
          <w:sz w:val="32"/>
          <w:szCs w:val="32"/>
          <w:u w:val="none"/>
          <w:lang w:val="en"/>
        </w:rPr>
        <w:t>0</w:t>
      </w:r>
      <w:r>
        <w:rPr>
          <w:rFonts w:hint="eastAsia" w:ascii="仿宋_GB2312" w:hAnsi="黑体" w:eastAsia="仿宋_GB2312" w:cs="仿宋_GB2312"/>
          <w:sz w:val="32"/>
          <w:szCs w:val="32"/>
          <w:u w:val="none"/>
        </w:rPr>
        <w:t>台（套）。</w:t>
      </w:r>
    </w:p>
    <w:p>
      <w:pPr>
        <w:widowControl/>
        <w:ind w:firstLine="640" w:firstLineChars="200"/>
        <w:jc w:val="left"/>
        <w:rPr>
          <w:rFonts w:ascii="楷体" w:hAnsi="楷体" w:eastAsia="楷体"/>
          <w:sz w:val="32"/>
          <w:szCs w:val="32"/>
          <w:u w:val="none"/>
        </w:rPr>
      </w:pPr>
      <w:r>
        <w:rPr>
          <w:rFonts w:hint="eastAsia" w:ascii="楷体" w:hAnsi="楷体" w:eastAsia="楷体"/>
          <w:sz w:val="32"/>
          <w:szCs w:val="32"/>
          <w:u w:val="none"/>
        </w:rPr>
        <w:t>（四）</w:t>
      </w:r>
      <w:r>
        <w:rPr>
          <w:rFonts w:hint="eastAsia" w:ascii="楷体" w:hAnsi="楷体" w:eastAsia="楷体" w:cs="黑体"/>
          <w:i w:val="0"/>
          <w:caps w:val="0"/>
          <w:spacing w:val="0"/>
          <w:kern w:val="2"/>
          <w:sz w:val="32"/>
          <w:szCs w:val="32"/>
          <w:lang w:val="en-US" w:eastAsia="zh-CN" w:bidi="ar"/>
        </w:rPr>
        <w:t>绩效目标设置及重点项目绩效目标说明</w:t>
      </w:r>
    </w:p>
    <w:p>
      <w:pPr>
        <w:ind w:firstLine="640" w:firstLineChars="200"/>
        <w:rPr>
          <w:rFonts w:hint="eastAsia" w:ascii="仿宋_GB2312" w:hAnsi="黑体" w:eastAsia="仿宋_GB2312"/>
          <w:sz w:val="32"/>
          <w:szCs w:val="32"/>
          <w:u w:val="none"/>
        </w:rPr>
      </w:pPr>
      <w:r>
        <w:rPr>
          <w:rFonts w:hint="eastAsia" w:ascii="仿宋_GB2312" w:hAnsi="黑体" w:eastAsia="仿宋_GB2312" w:cs="仿宋_GB2312"/>
          <w:sz w:val="32"/>
          <w:szCs w:val="32"/>
          <w:u w:val="none"/>
          <w:lang w:eastAsia="zh-CN"/>
        </w:rPr>
        <w:t>2024年</w:t>
      </w:r>
      <w:r>
        <w:rPr>
          <w:rFonts w:hint="eastAsia" w:ascii="仿宋_GB2312" w:hAnsi="黑体" w:eastAsia="仿宋_GB2312" w:cs="仿宋_GB2312"/>
          <w:sz w:val="32"/>
          <w:szCs w:val="32"/>
          <w:u w:val="none"/>
        </w:rPr>
        <w:t>海南省科学技术厅本级</w:t>
      </w:r>
      <w:r>
        <w:rPr>
          <w:rFonts w:hint="eastAsia" w:ascii="仿宋_GB2312" w:hAnsi="黑体" w:eastAsia="仿宋_GB2312" w:cs="仿宋_GB2312"/>
          <w:sz w:val="32"/>
          <w:szCs w:val="32"/>
          <w:u w:val="none"/>
          <w:lang w:eastAsia="zh-CN"/>
        </w:rPr>
        <w:t>2</w:t>
      </w:r>
      <w:r>
        <w:rPr>
          <w:rFonts w:hint="eastAsia" w:ascii="仿宋_GB2312" w:hAnsi="黑体" w:eastAsia="仿宋_GB2312" w:cs="仿宋_GB2312"/>
          <w:sz w:val="32"/>
          <w:szCs w:val="32"/>
          <w:u w:val="none"/>
          <w:lang w:val="en-US" w:eastAsia="zh-CN"/>
        </w:rPr>
        <w:t>7</w:t>
      </w:r>
      <w:r>
        <w:rPr>
          <w:rFonts w:hint="eastAsia" w:ascii="仿宋_GB2312" w:hAnsi="黑体" w:eastAsia="仿宋_GB2312" w:cs="仿宋_GB2312"/>
          <w:sz w:val="32"/>
          <w:szCs w:val="32"/>
          <w:u w:val="none"/>
        </w:rPr>
        <w:t>个项目实行绩效目标管理，涉及一般公共预算</w:t>
      </w:r>
      <w:r>
        <w:rPr>
          <w:rFonts w:hint="eastAsia" w:ascii="仿宋_GB2312" w:hAnsi="黑体" w:eastAsia="仿宋_GB2312" w:cs="仿宋_GB2312"/>
          <w:sz w:val="32"/>
          <w:szCs w:val="32"/>
          <w:u w:val="none"/>
          <w:lang w:val="en-US" w:eastAsia="zh-CN"/>
        </w:rPr>
        <w:t>95,753.90</w:t>
      </w:r>
      <w:r>
        <w:rPr>
          <w:rFonts w:hint="eastAsia" w:ascii="仿宋_GB2312" w:hAnsi="黑体" w:eastAsia="仿宋_GB2312" w:cs="仿宋_GB2312"/>
          <w:sz w:val="32"/>
          <w:szCs w:val="32"/>
          <w:u w:val="none"/>
        </w:rPr>
        <w:t>万元。</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sz w:val="32"/>
          <w:szCs w:val="32"/>
          <w:u w:val="none"/>
          <w:lang w:val="en-US" w:eastAsia="zh-CN"/>
        </w:rPr>
        <w:t>1.</w:t>
      </w:r>
      <w:r>
        <w:rPr>
          <w:rFonts w:hint="eastAsia" w:ascii="仿宋_GB2312" w:hAnsi="黑体" w:eastAsia="仿宋_GB2312" w:cs="仿宋_GB2312"/>
          <w:sz w:val="32"/>
          <w:szCs w:val="32"/>
          <w:highlight w:val="none"/>
          <w:u w:val="none"/>
        </w:rPr>
        <w:t>“陆海空”科技专项</w:t>
      </w:r>
      <w:r>
        <w:rPr>
          <w:rFonts w:hint="eastAsia" w:ascii="仿宋_GB2312" w:hAnsi="黑体" w:eastAsia="仿宋_GB2312" w:cs="仿宋_GB2312"/>
          <w:sz w:val="32"/>
          <w:szCs w:val="32"/>
          <w:highlight w:val="none"/>
          <w:u w:val="none"/>
          <w:lang w:eastAsia="zh-CN"/>
        </w:rPr>
        <w:t>，预算安排</w:t>
      </w:r>
      <w:r>
        <w:rPr>
          <w:rFonts w:hint="eastAsia" w:ascii="仿宋_GB2312" w:hAnsi="黑体" w:eastAsia="仿宋_GB2312" w:cs="仿宋_GB2312"/>
          <w:sz w:val="32"/>
          <w:szCs w:val="32"/>
          <w:highlight w:val="none"/>
          <w:u w:val="none"/>
        </w:rPr>
        <w:t>11</w:t>
      </w:r>
      <w:r>
        <w:rPr>
          <w:rFonts w:hint="eastAsia" w:ascii="仿宋_GB2312" w:hAnsi="黑体" w:eastAsia="仿宋_GB2312" w:cs="仿宋_GB2312"/>
          <w:sz w:val="32"/>
          <w:szCs w:val="32"/>
          <w:highlight w:val="none"/>
          <w:u w:val="none"/>
          <w:lang w:val="en-US" w:eastAsia="zh-CN"/>
        </w:rPr>
        <w:t>,</w:t>
      </w:r>
      <w:r>
        <w:rPr>
          <w:rFonts w:hint="eastAsia" w:ascii="仿宋_GB2312" w:hAnsi="黑体" w:eastAsia="仿宋_GB2312" w:cs="仿宋_GB2312"/>
          <w:sz w:val="32"/>
          <w:szCs w:val="32"/>
          <w:highlight w:val="none"/>
          <w:u w:val="none"/>
        </w:rPr>
        <w:t>700</w:t>
      </w:r>
      <w:r>
        <w:rPr>
          <w:rFonts w:hint="eastAsia" w:ascii="仿宋_GB2312" w:hAnsi="黑体" w:eastAsia="仿宋_GB2312" w:cs="仿宋_GB2312"/>
          <w:sz w:val="32"/>
          <w:szCs w:val="32"/>
          <w:highlight w:val="none"/>
          <w:u w:val="none"/>
          <w:lang w:val="en-US" w:eastAsia="zh-CN"/>
        </w:rPr>
        <w:t>.00</w:t>
      </w:r>
      <w:r>
        <w:rPr>
          <w:rFonts w:hint="eastAsia" w:ascii="仿宋_GB2312" w:hAnsi="黑体" w:eastAsia="仿宋_GB2312" w:cs="仿宋_GB2312"/>
          <w:sz w:val="32"/>
          <w:szCs w:val="32"/>
          <w:highlight w:val="none"/>
          <w:u w:val="none"/>
          <w:lang w:eastAsia="zh-CN"/>
        </w:rPr>
        <w:t>万元，主要用于</w:t>
      </w:r>
      <w:r>
        <w:rPr>
          <w:rFonts w:hint="eastAsia" w:ascii="仿宋_GB2312" w:hAnsi="黑体" w:eastAsia="仿宋_GB2312" w:cs="仿宋_GB2312"/>
          <w:sz w:val="32"/>
          <w:szCs w:val="32"/>
          <w:highlight w:val="none"/>
          <w:u w:val="none"/>
        </w:rPr>
        <w:t>“陆海空”科技专项</w:t>
      </w:r>
      <w:r>
        <w:rPr>
          <w:rFonts w:hint="eastAsia" w:ascii="仿宋_GB2312" w:hAnsi="黑体" w:eastAsia="仿宋_GB2312" w:cs="仿宋_GB2312"/>
          <w:sz w:val="32"/>
          <w:szCs w:val="32"/>
          <w:highlight w:val="none"/>
          <w:u w:val="none"/>
          <w:lang w:eastAsia="zh-CN"/>
        </w:rPr>
        <w:t>项目支出，绩效目标是</w:t>
      </w:r>
      <w:r>
        <w:rPr>
          <w:rFonts w:hint="eastAsia" w:ascii="仿宋_GB2312" w:hAnsi="黑体" w:eastAsia="仿宋_GB2312" w:cs="仿宋_GB2312"/>
          <w:sz w:val="32"/>
          <w:szCs w:val="32"/>
          <w:highlight w:val="none"/>
          <w:u w:val="none"/>
        </w:rPr>
        <w:t>聚焦陆海空领域重大技术、重大工程、重大装备，建立省实验室+领域首席科学家+项目精英团队等技术创新体系</w:t>
      </w:r>
      <w:r>
        <w:rPr>
          <w:rFonts w:hint="eastAsia" w:ascii="仿宋_GB2312" w:hAnsi="黑体" w:eastAsia="仿宋_GB2312" w:cs="仿宋_GB2312"/>
          <w:sz w:val="32"/>
          <w:szCs w:val="32"/>
          <w:u w:val="none"/>
          <w:lang w:eastAsia="zh-CN"/>
        </w:rPr>
        <w:t>。</w:t>
      </w:r>
    </w:p>
    <w:p>
      <w:pPr>
        <w:ind w:firstLine="640" w:firstLineChars="200"/>
        <w:rPr>
          <w:rFonts w:hint="default" w:ascii="仿宋_GB2312" w:hAnsi="黑体" w:eastAsia="仿宋_GB2312" w:cs="仿宋_GB2312"/>
          <w:sz w:val="32"/>
          <w:szCs w:val="32"/>
          <w:u w:val="none"/>
          <w:lang w:val="en-US" w:eastAsia="zh-CN"/>
        </w:rPr>
      </w:pP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highlight w:val="none"/>
          <w:u w:val="none"/>
          <w:lang w:eastAsia="zh-CN"/>
        </w:rPr>
        <w:t>重点研发专项，预算安排</w:t>
      </w:r>
      <w:r>
        <w:rPr>
          <w:rFonts w:hint="eastAsia" w:ascii="仿宋_GB2312" w:hAnsi="黑体" w:eastAsia="仿宋_GB2312" w:cs="仿宋_GB2312"/>
          <w:sz w:val="32"/>
          <w:szCs w:val="32"/>
          <w:highlight w:val="none"/>
          <w:u w:val="none"/>
        </w:rPr>
        <w:t>33</w:t>
      </w:r>
      <w:r>
        <w:rPr>
          <w:rFonts w:hint="eastAsia" w:ascii="仿宋_GB2312" w:hAnsi="黑体" w:eastAsia="仿宋_GB2312" w:cs="仿宋_GB2312"/>
          <w:sz w:val="32"/>
          <w:szCs w:val="32"/>
          <w:highlight w:val="none"/>
          <w:u w:val="none"/>
          <w:lang w:val="en-US" w:eastAsia="zh-CN"/>
        </w:rPr>
        <w:t>,</w:t>
      </w:r>
      <w:r>
        <w:rPr>
          <w:rFonts w:hint="eastAsia" w:ascii="仿宋_GB2312" w:hAnsi="黑体" w:eastAsia="仿宋_GB2312" w:cs="仿宋_GB2312"/>
          <w:sz w:val="32"/>
          <w:szCs w:val="32"/>
          <w:highlight w:val="none"/>
          <w:u w:val="none"/>
        </w:rPr>
        <w:t>067</w:t>
      </w:r>
      <w:r>
        <w:rPr>
          <w:rFonts w:hint="eastAsia" w:ascii="仿宋_GB2312" w:hAnsi="黑体" w:eastAsia="仿宋_GB2312" w:cs="仿宋_GB2312"/>
          <w:sz w:val="32"/>
          <w:szCs w:val="32"/>
          <w:highlight w:val="none"/>
          <w:u w:val="none"/>
          <w:lang w:val="en-US" w:eastAsia="zh-CN"/>
        </w:rPr>
        <w:t>.00</w:t>
      </w:r>
      <w:r>
        <w:rPr>
          <w:rFonts w:hint="eastAsia" w:ascii="仿宋_GB2312" w:hAnsi="黑体" w:eastAsia="仿宋_GB2312" w:cs="仿宋_GB2312"/>
          <w:sz w:val="32"/>
          <w:szCs w:val="32"/>
          <w:highlight w:val="none"/>
          <w:u w:val="none"/>
          <w:lang w:eastAsia="zh-CN"/>
        </w:rPr>
        <w:t>万元，主要用于重点研发专项项目支出，绩效目标是</w:t>
      </w:r>
      <w:r>
        <w:rPr>
          <w:rFonts w:hint="eastAsia" w:ascii="仿宋_GB2312" w:hAnsi="黑体" w:eastAsia="仿宋_GB2312" w:cs="仿宋_GB2312"/>
          <w:sz w:val="32"/>
          <w:szCs w:val="32"/>
          <w:highlight w:val="none"/>
          <w:u w:val="none"/>
        </w:rPr>
        <w:t>聚焦支柱产业科技创新发展，支持高新技术、现代农业、社会发展等领域的关键核心共性技术；支持院士创新平台科研专项</w:t>
      </w:r>
      <w:r>
        <w:rPr>
          <w:rFonts w:hint="eastAsia" w:ascii="仿宋_GB2312" w:hAnsi="黑体" w:eastAsia="仿宋_GB2312" w:cs="仿宋_GB2312"/>
          <w:sz w:val="32"/>
          <w:szCs w:val="32"/>
          <w:highlight w:val="none"/>
          <w:u w:val="none"/>
          <w:lang w:eastAsia="zh-CN"/>
        </w:rPr>
        <w:t>；</w:t>
      </w:r>
      <w:r>
        <w:rPr>
          <w:rFonts w:hint="eastAsia" w:ascii="仿宋_GB2312" w:hAnsi="黑体" w:eastAsia="仿宋_GB2312" w:cs="仿宋_GB2312"/>
          <w:sz w:val="32"/>
          <w:szCs w:val="32"/>
          <w:highlight w:val="none"/>
          <w:u w:val="none"/>
        </w:rPr>
        <w:t>支持省属科研院所技术创新专项。</w:t>
      </w:r>
    </w:p>
    <w:p>
      <w:pPr>
        <w:jc w:val="both"/>
        <w:rPr>
          <w:rFonts w:hint="eastAsia" w:ascii="仿宋_GB2312" w:hAnsi="黑体" w:eastAsia="仿宋_GB2312" w:cs="仿宋_GB2312"/>
          <w:sz w:val="32"/>
          <w:szCs w:val="32"/>
          <w:highlight w:val="none"/>
          <w:u w:val="none"/>
        </w:rPr>
      </w:pPr>
      <w:r>
        <w:rPr>
          <w:rFonts w:hint="eastAsia" w:ascii="黑体" w:hAnsi="黑体" w:eastAsia="黑体"/>
          <w:sz w:val="32"/>
          <w:szCs w:val="32"/>
          <w:u w:val="none"/>
          <w:lang w:val="en-US" w:eastAsia="zh-CN"/>
        </w:rPr>
        <w:t xml:space="preserve">   </w:t>
      </w: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highlight w:val="none"/>
          <w:u w:val="none"/>
          <w:lang w:eastAsia="zh-CN"/>
        </w:rPr>
        <w:t>科技合作专项，预算安排</w:t>
      </w:r>
      <w:r>
        <w:rPr>
          <w:rFonts w:hint="eastAsia" w:ascii="仿宋_GB2312" w:hAnsi="黑体" w:eastAsia="仿宋_GB2312" w:cs="仿宋_GB2312"/>
          <w:sz w:val="32"/>
          <w:szCs w:val="32"/>
          <w:highlight w:val="none"/>
          <w:u w:val="none"/>
        </w:rPr>
        <w:t>9</w:t>
      </w:r>
      <w:r>
        <w:rPr>
          <w:rFonts w:hint="eastAsia" w:ascii="仿宋_GB2312" w:hAnsi="黑体" w:eastAsia="仿宋_GB2312" w:cs="仿宋_GB2312"/>
          <w:sz w:val="32"/>
          <w:szCs w:val="32"/>
          <w:highlight w:val="none"/>
          <w:u w:val="none"/>
          <w:lang w:val="en-US" w:eastAsia="zh-CN"/>
        </w:rPr>
        <w:t>,</w:t>
      </w:r>
      <w:r>
        <w:rPr>
          <w:rFonts w:hint="eastAsia" w:ascii="仿宋_GB2312" w:hAnsi="黑体" w:eastAsia="仿宋_GB2312" w:cs="仿宋_GB2312"/>
          <w:sz w:val="32"/>
          <w:szCs w:val="32"/>
          <w:highlight w:val="none"/>
          <w:u w:val="none"/>
        </w:rPr>
        <w:t>568</w:t>
      </w:r>
      <w:r>
        <w:rPr>
          <w:rFonts w:hint="eastAsia" w:ascii="仿宋_GB2312" w:hAnsi="黑体" w:eastAsia="仿宋_GB2312" w:cs="仿宋_GB2312"/>
          <w:sz w:val="32"/>
          <w:szCs w:val="32"/>
          <w:highlight w:val="none"/>
          <w:u w:val="none"/>
          <w:lang w:val="en-US" w:eastAsia="zh-CN"/>
        </w:rPr>
        <w:t>.00</w:t>
      </w:r>
      <w:r>
        <w:rPr>
          <w:rFonts w:hint="eastAsia" w:ascii="仿宋_GB2312" w:hAnsi="黑体" w:eastAsia="仿宋_GB2312" w:cs="仿宋_GB2312"/>
          <w:sz w:val="32"/>
          <w:szCs w:val="32"/>
          <w:highlight w:val="none"/>
          <w:u w:val="none"/>
          <w:lang w:eastAsia="zh-CN"/>
        </w:rPr>
        <w:t>万元，主要用于</w:t>
      </w:r>
      <w:r>
        <w:rPr>
          <w:rFonts w:hint="eastAsia" w:ascii="仿宋_GB2312" w:hAnsi="黑体" w:eastAsia="仿宋_GB2312" w:cs="仿宋_GB2312"/>
          <w:sz w:val="32"/>
          <w:szCs w:val="32"/>
          <w:highlight w:val="none"/>
          <w:u w:val="none"/>
          <w:lang w:val="en-US" w:eastAsia="zh-CN"/>
        </w:rPr>
        <w:t>科技合作</w:t>
      </w:r>
      <w:r>
        <w:rPr>
          <w:rFonts w:hint="eastAsia" w:ascii="仿宋_GB2312" w:hAnsi="黑体" w:eastAsia="仿宋_GB2312" w:cs="仿宋_GB2312"/>
          <w:sz w:val="32"/>
          <w:szCs w:val="32"/>
          <w:highlight w:val="none"/>
          <w:u w:val="none"/>
          <w:lang w:eastAsia="zh-CN"/>
        </w:rPr>
        <w:t>专项项目支出，绩效目标是</w:t>
      </w:r>
      <w:r>
        <w:rPr>
          <w:rFonts w:hint="eastAsia" w:ascii="仿宋_GB2312" w:hAnsi="黑体" w:eastAsia="仿宋_GB2312" w:cs="仿宋_GB2312"/>
          <w:sz w:val="32"/>
          <w:szCs w:val="32"/>
          <w:highlight w:val="none"/>
          <w:u w:val="none"/>
        </w:rPr>
        <w:t>支持引进国内外大院大所落地海南，引进国内外知名高等院校、科研院所、高新技术企业设立科研机构，带动本地科研机构协同发展。</w:t>
      </w:r>
    </w:p>
    <w:p>
      <w:pPr>
        <w:ind w:firstLine="640" w:firstLineChars="200"/>
        <w:jc w:val="both"/>
        <w:rPr>
          <w:rFonts w:hint="eastAsia" w:ascii="仿宋_GB2312" w:hAnsi="黑体" w:eastAsia="仿宋_GB2312" w:cs="仿宋_GB2312"/>
          <w:sz w:val="32"/>
          <w:szCs w:val="32"/>
          <w:highlight w:val="none"/>
          <w:u w:val="none"/>
        </w:rPr>
      </w:pPr>
      <w:r>
        <w:rPr>
          <w:rFonts w:hint="eastAsia" w:ascii="仿宋_GB2312" w:hAnsi="黑体" w:eastAsia="仿宋_GB2312" w:cs="仿宋_GB2312"/>
          <w:sz w:val="32"/>
          <w:szCs w:val="32"/>
          <w:highlight w:val="none"/>
          <w:u w:val="none"/>
          <w:lang w:val="en-US" w:eastAsia="zh-CN"/>
        </w:rPr>
        <w:t>4.</w:t>
      </w:r>
      <w:r>
        <w:rPr>
          <w:rFonts w:hint="eastAsia" w:ascii="仿宋_GB2312" w:hAnsi="黑体" w:eastAsia="仿宋_GB2312" w:cs="仿宋_GB2312"/>
          <w:sz w:val="32"/>
          <w:szCs w:val="32"/>
          <w:highlight w:val="none"/>
          <w:u w:val="none"/>
        </w:rPr>
        <w:t>科技条件平台专项</w:t>
      </w:r>
      <w:r>
        <w:rPr>
          <w:rFonts w:hint="eastAsia" w:ascii="仿宋_GB2312" w:hAnsi="黑体" w:eastAsia="仿宋_GB2312" w:cs="仿宋_GB2312"/>
          <w:sz w:val="32"/>
          <w:szCs w:val="32"/>
          <w:highlight w:val="none"/>
          <w:u w:val="none"/>
          <w:lang w:eastAsia="zh-CN"/>
        </w:rPr>
        <w:t>，预算安排</w:t>
      </w:r>
      <w:r>
        <w:rPr>
          <w:rFonts w:hint="eastAsia" w:ascii="仿宋_GB2312" w:hAnsi="黑体" w:eastAsia="仿宋_GB2312" w:cs="仿宋_GB2312"/>
          <w:sz w:val="32"/>
          <w:szCs w:val="32"/>
          <w:highlight w:val="none"/>
          <w:u w:val="none"/>
        </w:rPr>
        <w:t>4</w:t>
      </w:r>
      <w:r>
        <w:rPr>
          <w:rFonts w:hint="eastAsia" w:ascii="仿宋_GB2312" w:hAnsi="黑体" w:eastAsia="仿宋_GB2312" w:cs="仿宋_GB2312"/>
          <w:sz w:val="32"/>
          <w:szCs w:val="32"/>
          <w:highlight w:val="none"/>
          <w:u w:val="none"/>
          <w:lang w:val="en-US" w:eastAsia="zh-CN"/>
        </w:rPr>
        <w:t>,</w:t>
      </w:r>
      <w:r>
        <w:rPr>
          <w:rFonts w:hint="eastAsia" w:ascii="仿宋_GB2312" w:hAnsi="黑体" w:eastAsia="仿宋_GB2312" w:cs="仿宋_GB2312"/>
          <w:sz w:val="32"/>
          <w:szCs w:val="32"/>
          <w:highlight w:val="none"/>
          <w:u w:val="none"/>
        </w:rPr>
        <w:t>341.44</w:t>
      </w:r>
      <w:r>
        <w:rPr>
          <w:rFonts w:hint="eastAsia" w:ascii="仿宋_GB2312" w:hAnsi="黑体" w:eastAsia="仿宋_GB2312" w:cs="仿宋_GB2312"/>
          <w:sz w:val="32"/>
          <w:szCs w:val="32"/>
          <w:highlight w:val="none"/>
          <w:u w:val="none"/>
          <w:lang w:eastAsia="zh-CN"/>
        </w:rPr>
        <w:t>万元，主要用于科技条件平台项目支出，绩效目标</w:t>
      </w:r>
      <w:r>
        <w:rPr>
          <w:rFonts w:hint="eastAsia" w:ascii="仿宋_GB2312" w:hAnsi="黑体" w:eastAsia="仿宋_GB2312" w:cs="仿宋_GB2312"/>
          <w:sz w:val="32"/>
          <w:szCs w:val="32"/>
          <w:highlight w:val="none"/>
          <w:u w:val="none"/>
        </w:rPr>
        <w:t>包括重大科技基础设施、研发支撑平台和资源共享服务平台，培育建设国家级科技创新平台，支持省实验室、省重点实验室、院士创新平台和临床医学研究</w:t>
      </w:r>
      <w:r>
        <w:rPr>
          <w:rFonts w:hint="eastAsia" w:ascii="仿宋_GB2312" w:hAnsi="黑体" w:eastAsia="仿宋_GB2312" w:cs="仿宋_GB2312"/>
          <w:sz w:val="32"/>
          <w:szCs w:val="32"/>
          <w:highlight w:val="none"/>
          <w:u w:val="none"/>
          <w:lang w:eastAsia="zh-CN"/>
        </w:rPr>
        <w:t>中心</w:t>
      </w:r>
      <w:r>
        <w:rPr>
          <w:rFonts w:hint="eastAsia" w:ascii="仿宋_GB2312" w:hAnsi="黑体" w:eastAsia="仿宋_GB2312" w:cs="仿宋_GB2312"/>
          <w:sz w:val="32"/>
          <w:szCs w:val="32"/>
          <w:highlight w:val="none"/>
          <w:u w:val="none"/>
        </w:rPr>
        <w:t>建设和运行。</w:t>
      </w:r>
    </w:p>
    <w:p>
      <w:pPr>
        <w:ind w:firstLine="640" w:firstLineChars="200"/>
        <w:jc w:val="both"/>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highlight w:val="none"/>
          <w:u w:val="none"/>
          <w:lang w:val="en-US" w:eastAsia="zh-CN"/>
        </w:rPr>
        <w:t>5.</w:t>
      </w:r>
      <w:r>
        <w:rPr>
          <w:rFonts w:hint="eastAsia" w:ascii="仿宋_GB2312" w:hAnsi="黑体" w:eastAsia="仿宋_GB2312" w:cs="仿宋_GB2312"/>
          <w:sz w:val="32"/>
          <w:szCs w:val="32"/>
          <w:u w:val="none"/>
        </w:rPr>
        <w:t>高新技术企业发展专项</w:t>
      </w:r>
      <w:r>
        <w:rPr>
          <w:rFonts w:hint="eastAsia" w:ascii="仿宋_GB2312" w:hAnsi="黑体" w:eastAsia="仿宋_GB2312" w:cs="仿宋_GB2312"/>
          <w:sz w:val="32"/>
          <w:szCs w:val="32"/>
          <w:u w:val="none"/>
          <w:lang w:eastAsia="zh-CN"/>
        </w:rPr>
        <w:t>，预算安排</w:t>
      </w:r>
      <w:r>
        <w:rPr>
          <w:rFonts w:hint="eastAsia" w:ascii="仿宋_GB2312" w:hAnsi="黑体" w:eastAsia="仿宋_GB2312" w:cs="仿宋_GB2312"/>
          <w:sz w:val="32"/>
          <w:szCs w:val="32"/>
          <w:u w:val="none"/>
        </w:rPr>
        <w:t>2</w:t>
      </w:r>
      <w:r>
        <w:rPr>
          <w:rFonts w:hint="eastAsia" w:ascii="仿宋_GB2312" w:hAnsi="黑体" w:eastAsia="仿宋_GB2312" w:cs="仿宋_GB2312"/>
          <w:sz w:val="32"/>
          <w:szCs w:val="32"/>
          <w:highlight w:val="none"/>
          <w:u w:val="none"/>
          <w:lang w:val="en-US" w:eastAsia="zh-CN"/>
        </w:rPr>
        <w:t>,</w:t>
      </w:r>
      <w:r>
        <w:rPr>
          <w:rFonts w:hint="eastAsia" w:ascii="仿宋_GB2312" w:hAnsi="黑体" w:eastAsia="仿宋_GB2312" w:cs="仿宋_GB2312"/>
          <w:sz w:val="32"/>
          <w:szCs w:val="32"/>
          <w:u w:val="none"/>
        </w:rPr>
        <w:t>920.87</w:t>
      </w:r>
      <w:r>
        <w:rPr>
          <w:rFonts w:hint="eastAsia" w:ascii="仿宋_GB2312" w:hAnsi="黑体" w:eastAsia="仿宋_GB2312" w:cs="仿宋_GB2312"/>
          <w:sz w:val="32"/>
          <w:szCs w:val="32"/>
          <w:u w:val="none"/>
          <w:lang w:eastAsia="zh-CN"/>
        </w:rPr>
        <w:t>万元，主要用于园区科技创新项目、创新创业平台项目及科技金融（琼科贷）支出，绩效目标是</w:t>
      </w:r>
      <w:r>
        <w:rPr>
          <w:rFonts w:hint="eastAsia" w:ascii="仿宋_GB2312" w:hAnsi="黑体" w:eastAsia="仿宋_GB2312" w:cs="仿宋_GB2312"/>
          <w:sz w:val="32"/>
          <w:szCs w:val="32"/>
          <w:u w:val="none"/>
        </w:rPr>
        <w:t>加大扶持高新技术企业，建立科技型领军企业、高新技术企业、科技型中小企业梯次培育机制</w:t>
      </w:r>
      <w:r>
        <w:rPr>
          <w:rFonts w:hint="eastAsia" w:ascii="仿宋_GB2312" w:hAnsi="黑体" w:eastAsia="仿宋_GB2312" w:cs="仿宋_GB2312"/>
          <w:sz w:val="32"/>
          <w:szCs w:val="32"/>
          <w:u w:val="none"/>
          <w:lang w:eastAsia="zh-CN"/>
        </w:rPr>
        <w:t>。</w:t>
      </w:r>
    </w:p>
    <w:p>
      <w:pPr>
        <w:ind w:firstLine="640" w:firstLineChars="200"/>
      </w:pPr>
      <w:r>
        <w:rPr>
          <w:rFonts w:hint="eastAsia" w:ascii="仿宋_GB2312" w:hAnsi="黑体" w:eastAsia="仿宋_GB2312" w:cs="仿宋_GB2312"/>
          <w:sz w:val="32"/>
          <w:szCs w:val="32"/>
          <w:u w:val="none"/>
          <w:lang w:val="en-US" w:eastAsia="zh-CN"/>
        </w:rPr>
        <w:t>6.</w:t>
      </w:r>
      <w:r>
        <w:rPr>
          <w:rFonts w:hint="eastAsia" w:ascii="仿宋_GB2312" w:hAnsi="黑体" w:eastAsia="仿宋_GB2312" w:cs="仿宋_GB2312"/>
          <w:sz w:val="32"/>
          <w:szCs w:val="32"/>
          <w:u w:val="none"/>
        </w:rPr>
        <w:t>促进经济高质量发展资金</w:t>
      </w:r>
      <w:r>
        <w:rPr>
          <w:rFonts w:hint="eastAsia" w:ascii="仿宋_GB2312" w:hAnsi="黑体" w:eastAsia="仿宋_GB2312" w:cs="仿宋_GB2312"/>
          <w:sz w:val="32"/>
          <w:szCs w:val="32"/>
          <w:u w:val="none"/>
          <w:lang w:eastAsia="zh-CN"/>
        </w:rPr>
        <w:t>，预算安排</w:t>
      </w:r>
      <w:r>
        <w:rPr>
          <w:rFonts w:hint="eastAsia" w:ascii="仿宋_GB2312" w:hAnsi="黑体" w:eastAsia="仿宋_GB2312" w:cs="仿宋_GB2312"/>
          <w:sz w:val="32"/>
          <w:szCs w:val="32"/>
          <w:u w:val="none"/>
        </w:rPr>
        <w:t>22</w:t>
      </w:r>
      <w:r>
        <w:rPr>
          <w:rFonts w:hint="eastAsia" w:ascii="仿宋_GB2312" w:hAnsi="黑体" w:eastAsia="仿宋_GB2312" w:cs="仿宋_GB2312"/>
          <w:sz w:val="32"/>
          <w:szCs w:val="32"/>
          <w:u w:val="none"/>
          <w:lang w:val="en-US" w:eastAsia="zh-CN"/>
        </w:rPr>
        <w:t>,</w:t>
      </w:r>
      <w:r>
        <w:rPr>
          <w:rFonts w:hint="eastAsia" w:ascii="仿宋_GB2312" w:hAnsi="黑体" w:eastAsia="仿宋_GB2312" w:cs="仿宋_GB2312"/>
          <w:sz w:val="32"/>
          <w:szCs w:val="32"/>
          <w:u w:val="none"/>
        </w:rPr>
        <w:t>762</w:t>
      </w:r>
      <w:r>
        <w:rPr>
          <w:rFonts w:hint="eastAsia" w:ascii="仿宋_GB2312" w:hAnsi="黑体" w:eastAsia="仿宋_GB2312" w:cs="仿宋_GB2312"/>
          <w:sz w:val="32"/>
          <w:szCs w:val="32"/>
          <w:u w:val="none"/>
          <w:lang w:val="en-US" w:eastAsia="zh-CN"/>
        </w:rPr>
        <w:t>.00</w:t>
      </w:r>
      <w:r>
        <w:rPr>
          <w:rFonts w:hint="eastAsia" w:ascii="仿宋_GB2312" w:hAnsi="黑体" w:eastAsia="仿宋_GB2312" w:cs="仿宋_GB2312"/>
          <w:sz w:val="32"/>
          <w:szCs w:val="32"/>
          <w:u w:val="none"/>
          <w:lang w:eastAsia="zh-CN"/>
        </w:rPr>
        <w:t>万元，主要</w:t>
      </w:r>
      <w:r>
        <w:rPr>
          <w:rFonts w:hint="eastAsia" w:ascii="仿宋_GB2312" w:hAnsi="黑体" w:eastAsia="仿宋_GB2312" w:cs="仿宋_GB2312"/>
          <w:sz w:val="32"/>
          <w:szCs w:val="32"/>
          <w:u w:val="none"/>
          <w:lang w:val="en-US" w:eastAsia="zh-CN"/>
        </w:rPr>
        <w:t>用于</w:t>
      </w:r>
      <w:r>
        <w:rPr>
          <w:rFonts w:hint="eastAsia" w:ascii="仿宋_GB2312" w:hAnsi="黑体" w:eastAsia="仿宋_GB2312" w:cs="仿宋_GB2312"/>
          <w:sz w:val="32"/>
          <w:szCs w:val="32"/>
          <w:u w:val="none"/>
          <w:lang w:eastAsia="zh-CN"/>
        </w:rPr>
        <w:t>高新技术企业申请的相关财政补助资金，绩效目标是</w:t>
      </w:r>
      <w:r>
        <w:rPr>
          <w:rFonts w:hint="eastAsia" w:ascii="仿宋_GB2312" w:hAnsi="黑体" w:eastAsia="仿宋_GB2312" w:cs="仿宋_GB2312"/>
          <w:sz w:val="32"/>
          <w:szCs w:val="32"/>
          <w:u w:val="none"/>
        </w:rPr>
        <w:t>通过本项目的实施，实现高企培育入库企业50家以上、奖励高新技术企业300家以上、引进培育科研机构1家以上、支持1家以上全国重点实验室建设，提高科技成果转移转化，提升企业技术创新能力。</w:t>
      </w:r>
    </w:p>
    <w:p>
      <w:pPr>
        <w:numPr>
          <w:ilvl w:val="-1"/>
          <w:numId w:val="0"/>
        </w:numPr>
        <w:ind w:firstLine="640" w:firstLineChars="0"/>
        <w:jc w:val="both"/>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7.</w:t>
      </w:r>
      <w:r>
        <w:rPr>
          <w:rFonts w:hint="eastAsia" w:ascii="仿宋_GB2312" w:hAnsi="黑体" w:eastAsia="仿宋_GB2312" w:cs="仿宋_GB2312"/>
          <w:sz w:val="32"/>
          <w:szCs w:val="32"/>
          <w:highlight w:val="none"/>
          <w:u w:val="none"/>
          <w:lang w:val="en-US" w:eastAsia="zh-CN"/>
        </w:rPr>
        <w:t>市县科技创新专项</w:t>
      </w:r>
      <w:r>
        <w:rPr>
          <w:rFonts w:hint="eastAsia" w:ascii="仿宋_GB2312" w:hAnsi="黑体" w:eastAsia="仿宋_GB2312" w:cs="仿宋_GB2312"/>
          <w:sz w:val="32"/>
          <w:szCs w:val="32"/>
          <w:highlight w:val="none"/>
          <w:u w:val="none"/>
        </w:rPr>
        <w:t>（省本级）</w:t>
      </w:r>
      <w:r>
        <w:rPr>
          <w:rFonts w:hint="eastAsia" w:ascii="仿宋_GB2312" w:hAnsi="黑体" w:eastAsia="仿宋_GB2312" w:cs="仿宋_GB2312"/>
          <w:sz w:val="32"/>
          <w:szCs w:val="32"/>
          <w:highlight w:val="none"/>
          <w:u w:val="none"/>
          <w:lang w:eastAsia="zh-CN"/>
        </w:rPr>
        <w:t>，预算安排</w:t>
      </w:r>
      <w:r>
        <w:rPr>
          <w:rFonts w:hint="eastAsia" w:ascii="仿宋_GB2312" w:hAnsi="黑体" w:eastAsia="仿宋_GB2312" w:cs="仿宋_GB2312"/>
          <w:sz w:val="32"/>
          <w:szCs w:val="32"/>
          <w:highlight w:val="none"/>
          <w:u w:val="none"/>
        </w:rPr>
        <w:t>483.00</w:t>
      </w:r>
      <w:r>
        <w:rPr>
          <w:rFonts w:hint="eastAsia" w:ascii="仿宋_GB2312" w:hAnsi="黑体" w:eastAsia="仿宋_GB2312" w:cs="仿宋_GB2312"/>
          <w:sz w:val="32"/>
          <w:szCs w:val="32"/>
          <w:highlight w:val="none"/>
          <w:u w:val="none"/>
          <w:lang w:eastAsia="zh-CN"/>
        </w:rPr>
        <w:t>万元，主要用于市县科技创新专项</w:t>
      </w:r>
      <w:r>
        <w:rPr>
          <w:rFonts w:hint="eastAsia" w:ascii="仿宋_GB2312" w:hAnsi="黑体" w:eastAsia="仿宋_GB2312" w:cs="仿宋_GB2312"/>
          <w:sz w:val="32"/>
          <w:szCs w:val="32"/>
          <w:highlight w:val="none"/>
          <w:u w:val="none"/>
        </w:rPr>
        <w:t>“三区”人才</w:t>
      </w:r>
      <w:r>
        <w:rPr>
          <w:rFonts w:hint="eastAsia" w:ascii="仿宋_GB2312" w:hAnsi="黑体" w:eastAsia="仿宋_GB2312" w:cs="仿宋_GB2312"/>
          <w:sz w:val="32"/>
          <w:szCs w:val="32"/>
          <w:highlight w:val="none"/>
          <w:u w:val="none"/>
          <w:lang w:eastAsia="zh-CN"/>
        </w:rPr>
        <w:t>项目支出，绩效目标是</w:t>
      </w:r>
      <w:r>
        <w:rPr>
          <w:rFonts w:hint="eastAsia" w:ascii="仿宋_GB2312" w:hAnsi="黑体" w:eastAsia="仿宋_GB2312" w:cs="仿宋_GB2312"/>
          <w:sz w:val="32"/>
          <w:szCs w:val="32"/>
          <w:highlight w:val="none"/>
          <w:u w:val="none"/>
        </w:rPr>
        <w:t>派遣“三区”人才开展农业科技援助工作，巩固拓展脱贫攻坚成果同乡村振兴有效衔接，推动我省“三区”市县发展和乡村全面振兴；支持海南省省级科普场馆运行补助项目、科普活动项目、科普创作项目及科普竞赛项目，向全社会普及科学知识，形成讲科学、用科学、学科学的良好氛围。</w:t>
      </w:r>
    </w:p>
    <w:p>
      <w:pPr>
        <w:numPr>
          <w:ilvl w:val="-1"/>
          <w:numId w:val="0"/>
        </w:numPr>
        <w:ind w:firstLine="640" w:firstLineChars="200"/>
        <w:jc w:val="both"/>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lang w:val="en-US" w:eastAsia="zh-CN"/>
        </w:rPr>
        <w:t>8.</w:t>
      </w:r>
      <w:r>
        <w:rPr>
          <w:rFonts w:hint="eastAsia" w:ascii="仿宋_GB2312" w:hAnsi="黑体" w:eastAsia="仿宋_GB2312" w:cs="仿宋_GB2312"/>
          <w:sz w:val="32"/>
          <w:szCs w:val="32"/>
          <w:u w:val="none"/>
        </w:rPr>
        <w:t>省自然科学基金专项</w:t>
      </w:r>
      <w:r>
        <w:rPr>
          <w:rFonts w:hint="eastAsia" w:ascii="仿宋_GB2312" w:hAnsi="黑体" w:eastAsia="仿宋_GB2312" w:cs="仿宋_GB2312"/>
          <w:sz w:val="32"/>
          <w:szCs w:val="32"/>
          <w:u w:val="none"/>
          <w:lang w:eastAsia="zh-CN"/>
        </w:rPr>
        <w:t>，预算安排</w:t>
      </w:r>
      <w:r>
        <w:rPr>
          <w:rFonts w:hint="eastAsia" w:ascii="仿宋_GB2312" w:hAnsi="黑体" w:eastAsia="仿宋_GB2312" w:cs="仿宋_GB2312"/>
          <w:sz w:val="32"/>
          <w:szCs w:val="32"/>
          <w:u w:val="none"/>
        </w:rPr>
        <w:t>2</w:t>
      </w:r>
      <w:r>
        <w:rPr>
          <w:rFonts w:hint="eastAsia" w:ascii="仿宋_GB2312" w:hAnsi="黑体" w:eastAsia="仿宋_GB2312" w:cs="仿宋_GB2312"/>
          <w:sz w:val="32"/>
          <w:szCs w:val="32"/>
          <w:u w:val="none"/>
          <w:lang w:val="en-US" w:eastAsia="zh-CN"/>
        </w:rPr>
        <w:t>,</w:t>
      </w:r>
      <w:r>
        <w:rPr>
          <w:rFonts w:hint="eastAsia" w:ascii="仿宋_GB2312" w:hAnsi="黑体" w:eastAsia="仿宋_GB2312" w:cs="仿宋_GB2312"/>
          <w:sz w:val="32"/>
          <w:szCs w:val="32"/>
          <w:u w:val="none"/>
        </w:rPr>
        <w:t>113</w:t>
      </w:r>
      <w:r>
        <w:rPr>
          <w:rFonts w:hint="eastAsia" w:ascii="仿宋_GB2312" w:hAnsi="黑体" w:eastAsia="仿宋_GB2312" w:cs="仿宋_GB2312"/>
          <w:sz w:val="32"/>
          <w:szCs w:val="32"/>
          <w:u w:val="none"/>
          <w:lang w:val="en-US" w:eastAsia="zh-CN"/>
        </w:rPr>
        <w:t>.00</w:t>
      </w:r>
      <w:r>
        <w:rPr>
          <w:rFonts w:hint="eastAsia" w:ascii="仿宋_GB2312" w:hAnsi="黑体" w:eastAsia="仿宋_GB2312" w:cs="仿宋_GB2312"/>
          <w:sz w:val="32"/>
          <w:szCs w:val="32"/>
          <w:u w:val="none"/>
          <w:lang w:eastAsia="zh-CN"/>
        </w:rPr>
        <w:t>万元，主要</w:t>
      </w:r>
      <w:r>
        <w:rPr>
          <w:rFonts w:hint="eastAsia" w:ascii="仿宋_GB2312" w:hAnsi="黑体" w:eastAsia="仿宋_GB2312" w:cs="仿宋_GB2312"/>
          <w:sz w:val="32"/>
          <w:szCs w:val="32"/>
          <w:u w:val="none"/>
          <w:lang w:val="en-US" w:eastAsia="zh-CN"/>
        </w:rPr>
        <w:t>用</w:t>
      </w:r>
      <w:r>
        <w:rPr>
          <w:rFonts w:hint="eastAsia" w:ascii="仿宋_GB2312" w:hAnsi="黑体" w:eastAsia="仿宋_GB2312" w:cs="仿宋_GB2312"/>
          <w:sz w:val="32"/>
          <w:szCs w:val="32"/>
          <w:highlight w:val="none"/>
          <w:u w:val="none"/>
          <w:lang w:eastAsia="zh-CN"/>
        </w:rPr>
        <w:t>于省自然科学基金项目支出</w:t>
      </w:r>
      <w:r>
        <w:rPr>
          <w:rFonts w:hint="eastAsia" w:ascii="仿宋_GB2312" w:hAnsi="黑体" w:eastAsia="仿宋_GB2312" w:cs="仿宋_GB2312"/>
          <w:sz w:val="32"/>
          <w:szCs w:val="32"/>
          <w:u w:val="none"/>
          <w:lang w:eastAsia="zh-CN"/>
        </w:rPr>
        <w:t>，绩效目标是</w:t>
      </w:r>
      <w:r>
        <w:rPr>
          <w:rFonts w:hint="eastAsia" w:ascii="仿宋_GB2312" w:hAnsi="黑体" w:eastAsia="仿宋_GB2312" w:cs="仿宋_GB2312"/>
          <w:sz w:val="32"/>
          <w:szCs w:val="32"/>
          <w:u w:val="none"/>
        </w:rPr>
        <w:t>支持我省高等院校、科研院所及医疗科研机构等单位科研人员开展基础研究工作，带动加强相关单位基础研究和应用基础研究工作，进一步提高项目承担单位的科技创新、基础研究水平，稳定我省高等院校、科研院所、事业单位的科技人员和科技队伍。</w:t>
      </w:r>
    </w:p>
    <w:p>
      <w:pPr>
        <w:numPr>
          <w:ilvl w:val="-1"/>
          <w:numId w:val="0"/>
        </w:numPr>
        <w:ind w:firstLine="640" w:firstLineChars="0"/>
        <w:jc w:val="both"/>
        <w:rPr>
          <w:rFonts w:hint="default" w:ascii="仿宋_GB2312" w:hAnsi="黑体" w:eastAsia="仿宋_GB2312" w:cs="仿宋_GB2312"/>
          <w:color w:val="auto"/>
          <w:kern w:val="2"/>
          <w:sz w:val="32"/>
          <w:szCs w:val="32"/>
          <w:u w:val="none"/>
        </w:rPr>
      </w:pP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hint="eastAsia" w:ascii="仿宋_GB2312" w:hAnsi="宋体" w:eastAsia="仿宋_GB2312" w:cs="宋体"/>
          <w:color w:val="000000"/>
          <w:kern w:val="0"/>
          <w:sz w:val="32"/>
          <w:szCs w:val="30"/>
          <w:u w:val="none"/>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val="en-US" w:eastAsia="zh-CN"/>
        </w:rPr>
        <w:t>五</w:t>
      </w:r>
      <w:r>
        <w:rPr>
          <w:rFonts w:hint="eastAsia" w:ascii="仿宋_GB2312" w:hAnsi="宋体" w:eastAsia="仿宋_GB2312" w:cs="宋体"/>
          <w:color w:val="000000"/>
          <w:kern w:val="0"/>
          <w:sz w:val="32"/>
          <w:szCs w:val="30"/>
        </w:rPr>
        <w:t>、一般公共服务支出：反映政府提供一般公共服务的支出费用。</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十六、科学技术支出：反映科学技术方面的支出费用。</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十七、社会保障与就业支出：反映政府在社会保障与就业方面的支出。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十八、卫生健康支出：反映政府卫生健康方面的支出。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val="en-US" w:eastAsia="zh-CN"/>
        </w:rPr>
        <w:t>九</w:t>
      </w:r>
      <w:r>
        <w:rPr>
          <w:rFonts w:hint="eastAsia" w:ascii="仿宋_GB2312" w:hAnsi="宋体" w:eastAsia="仿宋_GB2312" w:cs="宋体"/>
          <w:color w:val="000000"/>
          <w:kern w:val="0"/>
          <w:sz w:val="32"/>
          <w:szCs w:val="30"/>
        </w:rPr>
        <w:t>、住房保障支出：反映政府用于住房方面的支出。</w:t>
      </w:r>
    </w:p>
    <w:p>
      <w:pPr>
        <w:ind w:firstLine="640" w:firstLineChars="200"/>
        <w:rPr>
          <w:rFonts w:ascii="仿宋_GB2312" w:hAnsi="黑体" w:eastAsia="仿宋_GB2312" w:cs="仿宋_GB2312"/>
          <w:sz w:val="32"/>
          <w:szCs w:val="32"/>
          <w:u w:val="none"/>
        </w:rPr>
      </w:pPr>
    </w:p>
    <w:p>
      <w:pPr>
        <w:ind w:firstLine="640" w:firstLineChars="200"/>
        <w:jc w:val="left"/>
        <w:rPr>
          <w:rFonts w:ascii="仿宋_GB2312" w:hAnsi="黑体" w:eastAsia="仿宋_GB2312" w:cs="仿宋_GB2312"/>
          <w:sz w:val="32"/>
          <w:szCs w:val="32"/>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modern"/>
    <w:pitch w:val="default"/>
    <w:sig w:usb0="00000000" w:usb1="00000000" w:usb2="02000000" w:usb3="00000000" w:csb0="2000019F"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9779889"/>
    <w:multiLevelType w:val="singleLevel"/>
    <w:tmpl w:val="09779889"/>
    <w:lvl w:ilvl="0" w:tentative="0">
      <w:start w:val="1"/>
      <w:numFmt w:val="chineseCounting"/>
      <w:suff w:val="nothing"/>
      <w:lvlText w:val="（%1）"/>
      <w:lvlJc w:val="left"/>
      <w:rPr>
        <w:rFonts w:hint="eastAsia"/>
      </w:rPr>
    </w:lvl>
  </w:abstractNum>
  <w:abstractNum w:abstractNumId="3">
    <w:nsid w:val="29A82901"/>
    <w:multiLevelType w:val="singleLevel"/>
    <w:tmpl w:val="29A82901"/>
    <w:lvl w:ilvl="0" w:tentative="0">
      <w:start w:val="13"/>
      <w:numFmt w:val="decimal"/>
      <w:lvlText w:val="%1."/>
      <w:lvlJc w:val="left"/>
      <w:pPr>
        <w:tabs>
          <w:tab w:val="left" w:pos="312"/>
        </w:tabs>
      </w:pPr>
    </w:lvl>
  </w:abstractNum>
  <w:abstractNum w:abstractNumId="4">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6"/>
  </w:num>
  <w:num w:numId="4">
    <w:abstractNumId w:val="7"/>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xYjNiNTAyYzJkNTk0NGQ3ZDJjZWM3NDUxYmJiMzIifQ=="/>
  </w:docVars>
  <w:rsids>
    <w:rsidRoot w:val="00000000"/>
    <w:rsid w:val="0337447F"/>
    <w:rsid w:val="042C10E4"/>
    <w:rsid w:val="06103112"/>
    <w:rsid w:val="0933561C"/>
    <w:rsid w:val="095E44C6"/>
    <w:rsid w:val="0A6B6850"/>
    <w:rsid w:val="0BA118E8"/>
    <w:rsid w:val="0EE32EAF"/>
    <w:rsid w:val="0F077E08"/>
    <w:rsid w:val="0F825635"/>
    <w:rsid w:val="10005D5C"/>
    <w:rsid w:val="11551A52"/>
    <w:rsid w:val="124D5BF9"/>
    <w:rsid w:val="12655694"/>
    <w:rsid w:val="144B0EEA"/>
    <w:rsid w:val="151D6CFF"/>
    <w:rsid w:val="16612C47"/>
    <w:rsid w:val="166FACF3"/>
    <w:rsid w:val="177735E4"/>
    <w:rsid w:val="18417B08"/>
    <w:rsid w:val="18D41FB5"/>
    <w:rsid w:val="192C3BA3"/>
    <w:rsid w:val="1A89451A"/>
    <w:rsid w:val="1B274D30"/>
    <w:rsid w:val="1B2C4EE3"/>
    <w:rsid w:val="1C0257C5"/>
    <w:rsid w:val="1C5E17E8"/>
    <w:rsid w:val="1CC72173"/>
    <w:rsid w:val="1FFA7693"/>
    <w:rsid w:val="22EB620B"/>
    <w:rsid w:val="23682E0F"/>
    <w:rsid w:val="25D14FAE"/>
    <w:rsid w:val="26A650CA"/>
    <w:rsid w:val="26B05D19"/>
    <w:rsid w:val="2A4E55DA"/>
    <w:rsid w:val="2A5A558B"/>
    <w:rsid w:val="2C7D1A05"/>
    <w:rsid w:val="2CFFD3C3"/>
    <w:rsid w:val="2D7561A0"/>
    <w:rsid w:val="2DA79401"/>
    <w:rsid w:val="2E73241E"/>
    <w:rsid w:val="2ED14FC5"/>
    <w:rsid w:val="31B926E9"/>
    <w:rsid w:val="31DD3D8C"/>
    <w:rsid w:val="335F1E64"/>
    <w:rsid w:val="33BD7DBE"/>
    <w:rsid w:val="345816AA"/>
    <w:rsid w:val="34A55F9D"/>
    <w:rsid w:val="36751CE7"/>
    <w:rsid w:val="376B6633"/>
    <w:rsid w:val="379048F5"/>
    <w:rsid w:val="37BFF398"/>
    <w:rsid w:val="37DF1B78"/>
    <w:rsid w:val="37FEAB5B"/>
    <w:rsid w:val="383B2DF5"/>
    <w:rsid w:val="3988287A"/>
    <w:rsid w:val="3A5DB0A9"/>
    <w:rsid w:val="3B0175ED"/>
    <w:rsid w:val="3EC65901"/>
    <w:rsid w:val="3F1A38CA"/>
    <w:rsid w:val="3FDB0AC5"/>
    <w:rsid w:val="404820BB"/>
    <w:rsid w:val="40B530C4"/>
    <w:rsid w:val="435527AC"/>
    <w:rsid w:val="43E316E7"/>
    <w:rsid w:val="440E0FB0"/>
    <w:rsid w:val="440E76BA"/>
    <w:rsid w:val="45A96857"/>
    <w:rsid w:val="482B785F"/>
    <w:rsid w:val="484671F8"/>
    <w:rsid w:val="487F2935"/>
    <w:rsid w:val="49123205"/>
    <w:rsid w:val="495D254A"/>
    <w:rsid w:val="4B06509D"/>
    <w:rsid w:val="4BF2341E"/>
    <w:rsid w:val="4D101E9C"/>
    <w:rsid w:val="4D227D33"/>
    <w:rsid w:val="51D7192F"/>
    <w:rsid w:val="51FA74D0"/>
    <w:rsid w:val="52F81D65"/>
    <w:rsid w:val="541D74A6"/>
    <w:rsid w:val="54AC0763"/>
    <w:rsid w:val="54D56CB2"/>
    <w:rsid w:val="555146E8"/>
    <w:rsid w:val="5746667F"/>
    <w:rsid w:val="57C316F3"/>
    <w:rsid w:val="591E0A5B"/>
    <w:rsid w:val="597E494C"/>
    <w:rsid w:val="5A64790B"/>
    <w:rsid w:val="5C005FF9"/>
    <w:rsid w:val="5DA622E2"/>
    <w:rsid w:val="5EDA6D5D"/>
    <w:rsid w:val="5F4207E4"/>
    <w:rsid w:val="5F81136B"/>
    <w:rsid w:val="623F32A9"/>
    <w:rsid w:val="627C7F26"/>
    <w:rsid w:val="63C72F0C"/>
    <w:rsid w:val="646365C7"/>
    <w:rsid w:val="6560447A"/>
    <w:rsid w:val="656B28D7"/>
    <w:rsid w:val="665B6338"/>
    <w:rsid w:val="666C2C38"/>
    <w:rsid w:val="67E951B6"/>
    <w:rsid w:val="69E075A3"/>
    <w:rsid w:val="6B665407"/>
    <w:rsid w:val="6BF7C36A"/>
    <w:rsid w:val="6BFB2090"/>
    <w:rsid w:val="6C7A0F6C"/>
    <w:rsid w:val="6C9835F3"/>
    <w:rsid w:val="6D2B8D20"/>
    <w:rsid w:val="6EB743FB"/>
    <w:rsid w:val="6F6FE301"/>
    <w:rsid w:val="6FDB1131"/>
    <w:rsid w:val="6FE729CE"/>
    <w:rsid w:val="703419D5"/>
    <w:rsid w:val="70527C90"/>
    <w:rsid w:val="717F0166"/>
    <w:rsid w:val="72555135"/>
    <w:rsid w:val="72B81517"/>
    <w:rsid w:val="737F699F"/>
    <w:rsid w:val="73CF45A9"/>
    <w:rsid w:val="751A2C41"/>
    <w:rsid w:val="75773DC1"/>
    <w:rsid w:val="769418D5"/>
    <w:rsid w:val="76DE65F2"/>
    <w:rsid w:val="77511704"/>
    <w:rsid w:val="777F6CC0"/>
    <w:rsid w:val="77FF0693"/>
    <w:rsid w:val="786E08FC"/>
    <w:rsid w:val="79F7CEA4"/>
    <w:rsid w:val="7A61233A"/>
    <w:rsid w:val="7B7F3DC3"/>
    <w:rsid w:val="7B7F61CD"/>
    <w:rsid w:val="7BC17E91"/>
    <w:rsid w:val="7BDECAD0"/>
    <w:rsid w:val="7BF736D2"/>
    <w:rsid w:val="7CDFDECC"/>
    <w:rsid w:val="7CE52062"/>
    <w:rsid w:val="7EEB33BF"/>
    <w:rsid w:val="7EFDD520"/>
    <w:rsid w:val="7F7691B2"/>
    <w:rsid w:val="7FCEB4CA"/>
    <w:rsid w:val="7FFFDC33"/>
    <w:rsid w:val="8F5F3AF2"/>
    <w:rsid w:val="9ABF1B34"/>
    <w:rsid w:val="9DBA4EBD"/>
    <w:rsid w:val="9F9A5962"/>
    <w:rsid w:val="ABBF3834"/>
    <w:rsid w:val="B5A3691C"/>
    <w:rsid w:val="BB7B7B33"/>
    <w:rsid w:val="D7DF4458"/>
    <w:rsid w:val="D97F626E"/>
    <w:rsid w:val="DF2709C4"/>
    <w:rsid w:val="E2F4581A"/>
    <w:rsid w:val="E7F7A33E"/>
    <w:rsid w:val="E7FF3FA9"/>
    <w:rsid w:val="ECB7B812"/>
    <w:rsid w:val="EF4F270F"/>
    <w:rsid w:val="EFAA50FC"/>
    <w:rsid w:val="F39CEE80"/>
    <w:rsid w:val="FBF97AA2"/>
    <w:rsid w:val="FC6FBB23"/>
    <w:rsid w:val="FDEEAB52"/>
    <w:rsid w:val="FE7FFA29"/>
    <w:rsid w:val="FF5F5C3D"/>
    <w:rsid w:val="FF7C1A10"/>
    <w:rsid w:val="FF93A9FB"/>
    <w:rsid w:val="FF9991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unhideWhenUsed/>
    <w:qFormat/>
    <w:uiPriority w:val="9"/>
    <w:pPr>
      <w:keepNext/>
      <w:keepLines/>
      <w:spacing w:before="260" w:beforeLines="0" w:after="260" w:afterLines="0" w:line="416" w:lineRule="auto"/>
      <w:outlineLvl w:val="1"/>
    </w:pPr>
    <w:rPr>
      <w:rFonts w:ascii="Cambria" w:hAnsi="Cambria"/>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0"/>
    <w:pPr>
      <w:jc w:val="left"/>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7496</Words>
  <Characters>8577</Characters>
  <Lines>27</Lines>
  <Paragraphs>7</Paragraphs>
  <TotalTime>2</TotalTime>
  <ScaleCrop>false</ScaleCrop>
  <LinksUpToDate>false</LinksUpToDate>
  <CharactersWithSpaces>8661</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2017-02-08T15:31:00Z</dcterms:created>
  <dc:creator>null,null,总收发</dc:creator>
  <cp:lastModifiedBy>greatwall</cp:lastModifiedBy>
  <cp:lastPrinted>2024-02-03T08:07:00Z</cp:lastPrinted>
  <dcterms:modified xsi:type="dcterms:W3CDTF">2024-02-06T09:04:48Z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1B570B9ECE0A4591891DF2BCAD29BBE9</vt:lpwstr>
  </property>
</Properties>
</file>