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930"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黑体" w:cs="黑体" w:eastAsia="黑体" w:hAnsi="黑体" w:hint="eastAsia"/>
          <w:caps w:val="0"/>
        </w:rPr>
        <w:snapToGrid/>
        <w:textAlignment w:val="baseline"/>
      </w:pPr>
      <w:bookmarkStart w:id="0" w:name="_Hlk60990971"/>
      <w:r>
        <w:rPr>
          <w:szCs w:val="32"/>
          <w:b w:val="0"/>
          <w:i w:val="0"/>
          <w:sz w:val="32"/>
          <w:spacing w:val="0"/>
          <w:w w:val="100"/>
          <w:shd w:fill="FFFFFF" w:color="auto" w:val="clear"/>
          <w:rFonts w:ascii="黑体" w:cs="黑体" w:eastAsia="黑体" w:hAnsi="黑体" w:hint="eastAsia"/>
          <w:caps w:val="0"/>
        </w:rPr>
        <w:t>附件</w:t>
      </w:r>
    </w:p>
    <w:p w:rsidR="00000000" w:rsidRDefault="000B2930">
      <w:pPr>
        <w:jc w:val="center"/>
        <w:spacing w:before="0" w:beforeAutospacing="0" w:after="0" w:afterAutospacing="0" w:lineRule="auto" w:line="240"/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t>2020</w:t>
      </w:r>
      <w:r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t>年度</w:t>
      </w:r>
      <w:r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t>海南省院士创新平台</w:t>
      </w:r>
      <w:r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t>绩效考核结果信息</w:t>
      </w:r>
      <w:r>
        <w:rPr>
          <w:b w:val="0"/>
          <w:i w:val="0"/>
          <w:sz w:val="36"/>
          <w:spacing w:val="0"/>
          <w:w w:val="100"/>
          <w:shd w:fill="FFFFFF" w:color="auto" w:val="clear"/>
          <w:rFonts w:ascii="方正小标宋_GBK" w:cs="方正小标宋_GBK" w:eastAsia="方正小标宋_GBK" w:hAnsi="方正小标宋_GBK" w:hint="eastAsia"/>
          <w:caps w:val="0"/>
        </w:rPr>
        <w:t>表</w:t>
      </w:r>
    </w:p>
    <w:tbl>
      <w:tblPr>
        <w:tblpPr w:leftFromText="180" w:rightFromText="180" w:vertAnchor="text" w:horzAnchor="page" w:tblpX="1555" w:tblpY="160"/>
        <w:tblOverlap w:val="never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750"/>
        <w:gridCol w:w="1501"/>
        <w:gridCol w:w="1379"/>
        <w:gridCol w:w="1786"/>
        <w:gridCol w:w="1245"/>
      </w:tblGrid>
      <w:tr>
        <w:trPr>
          <w:trHeight w:val="74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42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1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序</w:t>
            </w:r>
            <w:bookmarkEnd w:id="0"/>
            <w:r>
              <w:rPr>
                <w:szCs w:val="21"/>
                <w:bCs/>
                <w:b w:val="1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号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42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建站单位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3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平台负责人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36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领域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42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平台类别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420" w:lineRule="exact"/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考核</w:t>
            </w:r>
            <w:r>
              <w:rPr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结果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中国人民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解放军总医院海南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医院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 xml:space="preserve">岳  岩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 xml:space="preserve">   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医学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000000" w:rsidRDefault="00B33702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2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中国科学院深海科学与工程研究所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吴时国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海洋装备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000000" w:rsidRDefault="00B33702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3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海南立昇净水科技实业有限公司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陈良刚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水处理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4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海南省林业科学研究院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杨众养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林学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5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海南热带海洋学院生命科学与生态学院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徐云升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食品科学与工程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6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海南省农业科学院畜牧兽医研究所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刘光亮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畜牧兽医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优秀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7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海南葫芦娃药业集团股份有限公司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刘全国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8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海南省人民医院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武金才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医学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9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中国热带农业科学院热带生物技术研究所</w:t>
            </w:r>
          </w:p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海南诗博丽生物科技有限公司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戴好富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10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海南医学院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杨  俊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医学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B33702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11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海南灵康制药有限</w:t>
            </w:r>
          </w:p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陶小刚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pStyle w:val="p0"/>
              <w:jc w:val="center"/>
              <w:spacing w:before="0" w:beforeAutospacing="0" w:after="0" w:afterAutospacing="0" w:line="320" w:lineRule="exact"/>
              <w:rPr>
                <w:szCs w:val="20"/>
                <w:kern w:val="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</w:t>
            </w:r>
            <w:r w:rsidR="00B33702"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2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三亚学院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李一良</w:t>
            </w:r>
          </w:p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朱沁夫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生态环境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13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海南正业中农高科股份有限公司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张善学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农药实验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14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海南省农业科学院粮食作物研究所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王效宁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pStyle w:val="p0"/>
              <w:jc w:val="center"/>
              <w:spacing w:before="0" w:beforeAutospacing="0" w:after="0" w:afterAutospacing="0" w:line="300" w:lineRule="exact"/>
              <w:rPr>
                <w:szCs w:val="20"/>
                <w:kern w:val="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农业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合格</w:t>
            </w:r>
          </w:p>
        </w:tc>
      </w:tr>
      <w:tr>
        <w:trPr>
          <w:trHeight w:val="490"/>
        </w:trPr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="4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15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海南中海网农科技有限公司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肖  强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cente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农业信息监控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szCs w:val="22"/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不合格</w:t>
            </w:r>
          </w:p>
        </w:tc>
      </w:tr>
    </w:tbl>
    <w:p w:rsidR="000B2930" w:rsidRDefault="000B2930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0B2930">
      <w:footerReference w:type="even" r:id="rId8"/>
      <w:footerReference w:type="default" r:id="rId9"/>
      <w:headerReference w:type="even" r:id="rId6"/>
      <w:headerReference w:type="default" r:id="rId7"/>
      <w:pgSz w:w="11906" w:h="16838"/>
      <w:pgMar w:top="1440" w:right="1803" w:bottom="1440" w:left="1803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30" w:rsidRDefault="000B2930">
      <w:r>
        <w:separator/>
      </w:r>
    </w:p>
  </w:endnote>
  <w:endnote w:type="continuationSeparator" w:id="1">
    <w:p w:rsidR="000B2930" w:rsidRDefault="000B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93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-2.25pt;margin-top:-9pt;width:81.95pt;height:27.05pt;z-index:251658240;mso-wrap-style:square;mso-position-horizontal-relative:margin" filled="f" stroked="f">
          <v:textbox inset="0,0,0,0">
            <w:txbxContent>
              <w:p w:rsidR="00000000" w:rsidRDefault="000B2930">
                <w:pPr>
                  <w:snapToGrid w:val="0"/>
                  <w:ind w:rightChars="19" w:right="4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56E60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0B2930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93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22.05pt;margin-top:-17.3pt;width:62.05pt;height:27.85pt;z-index:251657216;mso-wrap-style:square;mso-position-horizontal:outside;mso-position-horizontal-relative:margin" filled="f" stroked="f">
          <v:textbox inset="0,0,0,0">
            <w:txbxContent>
              <w:p w:rsidR="00000000" w:rsidRDefault="000B2930">
                <w:pPr>
                  <w:snapToGrid w:val="0"/>
                  <w:ind w:rightChars="19" w:right="4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0B2930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30" w:rsidRDefault="000B2930">
      <w:r>
        <w:separator/>
      </w:r>
    </w:p>
  </w:footnote>
  <w:footnote w:type="continuationSeparator" w:id="1">
    <w:p w:rsidR="000B2930" w:rsidRDefault="000B2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9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B25"/>
    <w:rsid w:val="000B2930"/>
    <w:rsid w:val="00272C33"/>
    <w:rsid w:val="00456E60"/>
    <w:rsid w:val="006B3568"/>
    <w:rsid w:val="00A02F79"/>
    <w:rsid w:val="00B33702"/>
    <w:rsid w:val="00BF6F17"/>
    <w:rsid w:val="00E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第二批海南省院士创新平台信息表（2017年）</dc:title>
  <dc:subject/>
  <dc:creator>吴 铭</dc:creator>
  <cp:keywords/>
  <dc:description/>
  <cp:lastModifiedBy>曾珊珊</cp:lastModifiedBy>
  <cp:revision>1</cp:revision>
  <cp:lastPrinted>2021-02-04T00:51:00Z</cp:lastPrinted>
  <dcterms:created xsi:type="dcterms:W3CDTF">2021-03-02T02:17:00Z</dcterms:created>
  <dcterms:modified xsi:type="dcterms:W3CDTF">2021-03-02T02:17:00Z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2930">
      <w:pPr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bookmarkStart w:id="0" w:name="_Hlk60990971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000000" w:rsidRDefault="000B2930">
      <w:pPr>
        <w:jc w:val="center"/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  <w:t>年度</w:t>
      </w:r>
      <w:r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  <w:t>海南省院士创新平台</w:t>
      </w:r>
      <w:r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  <w:t>绩效考核结果信息</w:t>
      </w:r>
      <w:r>
        <w:rPr>
          <w:rFonts w:ascii="方正小标宋_GBK" w:eastAsia="方正小标宋_GBK" w:hAnsi="方正小标宋_GBK" w:cs="方正小标宋_GBK" w:hint="eastAsia"/>
          <w:sz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555" w:tblpY="160"/>
        <w:tblOverlap w:val="never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750"/>
        <w:gridCol w:w="1501"/>
        <w:gridCol w:w="1379"/>
        <w:gridCol w:w="1786"/>
        <w:gridCol w:w="1245"/>
      </w:tblGrid>
      <w:tr w:rsidR="00000000" w:rsidTr="00272C3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01" w:type="dxa"/>
            <w:vAlign w:val="center"/>
          </w:tcPr>
          <w:p w:rsidR="00000000" w:rsidRDefault="000B2930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</w:t>
            </w:r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号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建站单位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平台负责人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领域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平台类别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考核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结果</w:t>
            </w:r>
          </w:p>
        </w:tc>
      </w:tr>
      <w:tr w:rsidR="00000000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000000" w:rsidRDefault="000B2930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中国人民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解放军总医院海南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医院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000000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000000" w:rsidRDefault="00B33702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中国科学院深海科学与工程研究所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吴时国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海洋装备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000000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000000" w:rsidRDefault="00B33702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750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海南立昇净水科技实业有限公司</w:t>
            </w:r>
          </w:p>
        </w:tc>
        <w:tc>
          <w:tcPr>
            <w:tcW w:w="1501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陈良刚</w:t>
            </w:r>
          </w:p>
        </w:tc>
        <w:tc>
          <w:tcPr>
            <w:tcW w:w="1379" w:type="dxa"/>
            <w:vAlign w:val="center"/>
          </w:tcPr>
          <w:p w:rsidR="00000000" w:rsidRDefault="000B293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水处理</w:t>
            </w:r>
          </w:p>
        </w:tc>
        <w:tc>
          <w:tcPr>
            <w:tcW w:w="1786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000000" w:rsidRDefault="000B2930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海南省林业科学研究院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杨众养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海南热带海洋学院生命科学与生态学院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徐云升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食品科学与工程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海南省农业科学院畜牧兽医研究所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刘光亮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畜牧兽医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海南葫芦娃药业集团股份有限公司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刘全国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海南省人民医院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武金才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中国热带农业科学院热带生物技术研究所</w:t>
            </w:r>
          </w:p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海南诗博丽生物科技有限公司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戴好富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海南医学院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  俊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B33702" w:rsidP="00272C33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海南灵康制药有限</w:t>
            </w:r>
          </w:p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陶小刚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pStyle w:val="p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药学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272C33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B337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三亚学院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李一良</w:t>
            </w:r>
          </w:p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朱沁夫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生态环境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272C33" w:rsidP="00272C3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海南正业中农高科股份有限公司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张善学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农药实验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院士工作站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272C33" w:rsidP="00272C33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海南省农业科学院粮食作物研究所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王效宁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pStyle w:val="p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0"/>
              </w:rPr>
              <w:t>农业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合格</w:t>
            </w:r>
          </w:p>
        </w:tc>
      </w:tr>
      <w:tr w:rsidR="00272C33" w:rsidTr="00272C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" w:type="dxa"/>
            <w:vAlign w:val="center"/>
          </w:tcPr>
          <w:p w:rsidR="00272C33" w:rsidRDefault="00272C33" w:rsidP="00272C33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750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海南中海网农科技有限公司</w:t>
            </w:r>
          </w:p>
        </w:tc>
        <w:tc>
          <w:tcPr>
            <w:tcW w:w="1501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肖  强</w:t>
            </w:r>
          </w:p>
        </w:tc>
        <w:tc>
          <w:tcPr>
            <w:tcW w:w="1379" w:type="dxa"/>
            <w:vAlign w:val="center"/>
          </w:tcPr>
          <w:p w:rsidR="00272C33" w:rsidRDefault="00272C33" w:rsidP="00272C33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农业信息监控</w:t>
            </w:r>
          </w:p>
        </w:tc>
        <w:tc>
          <w:tcPr>
            <w:tcW w:w="1786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  <w:t>院士团队创新中心</w:t>
            </w:r>
          </w:p>
        </w:tc>
        <w:tc>
          <w:tcPr>
            <w:tcW w:w="1245" w:type="dxa"/>
            <w:vAlign w:val="center"/>
          </w:tcPr>
          <w:p w:rsidR="00272C33" w:rsidRDefault="00272C33" w:rsidP="00272C33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不合格</w:t>
            </w:r>
          </w:p>
        </w:tc>
      </w:tr>
    </w:tbl>
    <w:p w:rsidR="000B2930" w:rsidRDefault="000B2930"/>
    <w:sectPr w:rsidR="000B293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3" w:bottom="1440" w:left="1803" w:header="851" w:footer="992" w:gutter="0"/>
      <w:pgNumType w:start="2"/>
      <w:cols w:space="720"/>
      <w:docGrid w:type="lines" w:linePitch="312"/>
    </w:sectPr>
  </w:body>
</w:document>
</file>

<file path=treport/opRecord.xml>tbl_2(0,2_1_2_0_1|D,2_1_2_0_2|D);
</file>