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88" w:lineRule="auto"/>
        <w:rPr>
          <w:rFonts w:ascii="Arial"/>
          <w:sz w:val="21"/>
        </w:rPr>
      </w:pPr>
      <w:bookmarkStart w:id="0" w:name="_bookmark44"/>
      <w:bookmarkEnd w:id="0"/>
    </w:p>
    <w:p>
      <w:pPr>
        <w:spacing w:line="288" w:lineRule="auto"/>
        <w:rPr>
          <w:rFonts w:ascii="Arial"/>
          <w:sz w:val="21"/>
        </w:rPr>
      </w:pPr>
    </w:p>
    <w:p>
      <w:pPr>
        <w:spacing w:line="288" w:lineRule="auto"/>
        <w:rPr>
          <w:rFonts w:ascii="Arial"/>
          <w:sz w:val="21"/>
        </w:rPr>
      </w:pPr>
    </w:p>
    <w:p>
      <w:pPr>
        <w:spacing w:before="140" w:line="376" w:lineRule="auto"/>
        <w:ind w:right="637"/>
        <w:rPr>
          <w:rFonts w:ascii="宋体" w:hAnsi="宋体" w:eastAsia="宋体" w:cs="宋体"/>
          <w:sz w:val="40"/>
          <w:szCs w:val="40"/>
        </w:rPr>
      </w:pPr>
      <w:r>
        <w:rPr>
          <w:rFonts w:hint="eastAsia" w:ascii="宋体" w:hAnsi="宋体" w:eastAsia="宋体" w:cs="宋体"/>
          <w:spacing w:val="44"/>
          <w:sz w:val="40"/>
          <w:szCs w:val="40"/>
          <w:lang w:eastAsia="zh-CN"/>
          <w14:textOutline w14:w="7968" w14:cap="flat" w14:cmpd="sng">
            <w14:solidFill>
              <w14:srgbClr w14:val="000000"/>
            </w14:solidFill>
            <w14:prstDash w14:val="solid"/>
            <w14:miter w14:val="0"/>
          </w14:textOutline>
        </w:rPr>
        <w:t>海南省财政科技</w:t>
      </w:r>
      <w:r>
        <w:rPr>
          <w:rFonts w:ascii="宋体" w:hAnsi="宋体" w:eastAsia="宋体" w:cs="宋体"/>
          <w:spacing w:val="34"/>
          <w:sz w:val="40"/>
          <w:szCs w:val="40"/>
          <w14:textOutline w14:w="7968" w14:cap="flat" w14:cmpd="sng">
            <w14:solidFill>
              <w14:srgbClr w14:val="000000"/>
            </w14:solidFill>
            <w14:prstDash w14:val="solid"/>
            <w14:miter w14:val="0"/>
          </w14:textOutline>
        </w:rPr>
        <w:t>项目(课题)结题</w:t>
      </w:r>
      <w:r>
        <w:rPr>
          <w:rFonts w:hint="eastAsia" w:ascii="宋体" w:hAnsi="宋体" w:eastAsia="宋体" w:cs="宋体"/>
          <w:spacing w:val="34"/>
          <w:sz w:val="40"/>
          <w:szCs w:val="40"/>
          <w:lang w:eastAsia="zh-CN"/>
          <w14:textOutline w14:w="7968" w14:cap="flat" w14:cmpd="sng">
            <w14:solidFill>
              <w14:srgbClr w14:val="000000"/>
            </w14:solidFill>
            <w14:prstDash w14:val="solid"/>
            <w14:miter w14:val="0"/>
          </w14:textOutline>
        </w:rPr>
        <w:t>审</w:t>
      </w:r>
      <w:r>
        <w:rPr>
          <w:rFonts w:ascii="宋体" w:hAnsi="宋体" w:eastAsia="宋体" w:cs="宋体"/>
          <w:spacing w:val="3"/>
          <w:sz w:val="40"/>
          <w:szCs w:val="40"/>
          <w14:textOutline w14:w="7968" w14:cap="flat" w14:cmpd="sng">
            <w14:solidFill>
              <w14:srgbClr w14:val="000000"/>
            </w14:solidFill>
            <w14:prstDash w14:val="solid"/>
            <w14:miter w14:val="0"/>
          </w14:textOutline>
        </w:rPr>
        <w:t>计报告</w:t>
      </w:r>
    </w:p>
    <w:p>
      <w:pPr>
        <w:spacing w:line="261" w:lineRule="auto"/>
        <w:rPr>
          <w:rFonts w:hint="default" w:ascii="Arial" w:eastAsia="宋体"/>
          <w:b/>
          <w:bCs/>
          <w:sz w:val="32"/>
          <w:szCs w:val="32"/>
          <w:lang w:val="en-US" w:eastAsia="zh-CN"/>
        </w:rPr>
      </w:pPr>
      <w:r>
        <w:rPr>
          <w:rFonts w:hint="eastAsia" w:eastAsia="宋体"/>
          <w:sz w:val="21"/>
          <w:lang w:val="en-US" w:eastAsia="zh-CN"/>
        </w:rPr>
        <w:t xml:space="preserve">                                           </w:t>
      </w:r>
      <w:r>
        <w:rPr>
          <w:rFonts w:hint="eastAsia" w:eastAsia="宋体"/>
          <w:b/>
          <w:bCs/>
          <w:sz w:val="32"/>
          <w:szCs w:val="32"/>
          <w:lang w:val="en-US" w:eastAsia="zh-CN"/>
        </w:rPr>
        <w:t xml:space="preserve"> （参考模板）</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8" w:line="220" w:lineRule="auto"/>
        <w:rPr>
          <w:rFonts w:ascii="宋体" w:hAnsi="宋体" w:eastAsia="宋体" w:cs="宋体"/>
          <w:sz w:val="24"/>
          <w:szCs w:val="24"/>
        </w:rPr>
      </w:pPr>
      <w:r>
        <w:rPr>
          <w:rFonts w:hint="eastAsia" w:ascii="宋体" w:hAnsi="宋体" w:eastAsia="宋体" w:cs="宋体"/>
          <w:spacing w:val="-11"/>
          <w:sz w:val="24"/>
          <w:szCs w:val="24"/>
        </w:rPr>
        <w:t>项目</w:t>
      </w:r>
      <w:r>
        <w:rPr>
          <w:rFonts w:hint="eastAsia" w:ascii="宋体" w:hAnsi="宋体" w:eastAsia="宋体" w:cs="宋体"/>
          <w:spacing w:val="-11"/>
          <w:sz w:val="24"/>
          <w:szCs w:val="24"/>
          <w:lang w:eastAsia="zh-CN"/>
        </w:rPr>
        <w:t>（</w:t>
      </w:r>
      <w:r>
        <w:rPr>
          <w:rFonts w:ascii="宋体" w:hAnsi="宋体" w:eastAsia="宋体" w:cs="宋体"/>
          <w:spacing w:val="-11"/>
          <w:sz w:val="24"/>
          <w:szCs w:val="24"/>
        </w:rPr>
        <w:t>课</w:t>
      </w:r>
      <w:r>
        <w:rPr>
          <w:rFonts w:ascii="宋体" w:hAnsi="宋体" w:eastAsia="宋体" w:cs="宋体"/>
          <w:spacing w:val="-10"/>
          <w:sz w:val="24"/>
          <w:szCs w:val="24"/>
        </w:rPr>
        <w:t>题</w:t>
      </w:r>
      <w:r>
        <w:rPr>
          <w:rFonts w:hint="eastAsia" w:ascii="宋体" w:hAnsi="宋体" w:eastAsia="宋体" w:cs="宋体"/>
          <w:spacing w:val="-10"/>
          <w:sz w:val="24"/>
          <w:szCs w:val="24"/>
          <w:lang w:eastAsia="zh-CN"/>
        </w:rPr>
        <w:t>）</w:t>
      </w:r>
      <w:r>
        <w:rPr>
          <w:rFonts w:ascii="宋体" w:hAnsi="宋体" w:eastAsia="宋体" w:cs="宋体"/>
          <w:spacing w:val="-10"/>
          <w:sz w:val="24"/>
          <w:szCs w:val="24"/>
        </w:rPr>
        <w:t>编号：</w:t>
      </w:r>
    </w:p>
    <w:p>
      <w:pPr>
        <w:spacing w:before="182" w:line="221" w:lineRule="auto"/>
        <w:rPr>
          <w:rFonts w:ascii="宋体" w:hAnsi="宋体" w:eastAsia="宋体" w:cs="宋体"/>
          <w:sz w:val="24"/>
          <w:szCs w:val="24"/>
        </w:rPr>
      </w:pPr>
      <w:r>
        <w:rPr>
          <w:rFonts w:hint="eastAsia" w:ascii="宋体" w:hAnsi="宋体" w:eastAsia="宋体" w:cs="宋体"/>
          <w:spacing w:val="-11"/>
          <w:sz w:val="24"/>
          <w:szCs w:val="24"/>
        </w:rPr>
        <w:t>项目</w:t>
      </w:r>
      <w:r>
        <w:rPr>
          <w:rFonts w:hint="eastAsia" w:ascii="宋体" w:hAnsi="宋体" w:eastAsia="宋体" w:cs="宋体"/>
          <w:spacing w:val="-11"/>
          <w:sz w:val="24"/>
          <w:szCs w:val="24"/>
          <w:lang w:eastAsia="zh-CN"/>
        </w:rPr>
        <w:t>（</w:t>
      </w:r>
      <w:r>
        <w:rPr>
          <w:rFonts w:ascii="宋体" w:hAnsi="宋体" w:eastAsia="宋体" w:cs="宋体"/>
          <w:spacing w:val="-11"/>
          <w:sz w:val="24"/>
          <w:szCs w:val="24"/>
        </w:rPr>
        <w:t>课</w:t>
      </w:r>
      <w:r>
        <w:rPr>
          <w:rFonts w:ascii="宋体" w:hAnsi="宋体" w:eastAsia="宋体" w:cs="宋体"/>
          <w:spacing w:val="-10"/>
          <w:sz w:val="24"/>
          <w:szCs w:val="24"/>
        </w:rPr>
        <w:t>题</w:t>
      </w:r>
      <w:r>
        <w:rPr>
          <w:rFonts w:hint="eastAsia" w:ascii="宋体" w:hAnsi="宋体" w:eastAsia="宋体" w:cs="宋体"/>
          <w:spacing w:val="-10"/>
          <w:sz w:val="24"/>
          <w:szCs w:val="24"/>
          <w:lang w:eastAsia="zh-CN"/>
        </w:rPr>
        <w:t>）</w:t>
      </w:r>
      <w:r>
        <w:rPr>
          <w:rFonts w:ascii="宋体" w:hAnsi="宋体" w:eastAsia="宋体" w:cs="宋体"/>
          <w:spacing w:val="-10"/>
          <w:sz w:val="24"/>
          <w:szCs w:val="24"/>
        </w:rPr>
        <w:t>名称：</w:t>
      </w:r>
    </w:p>
    <w:p>
      <w:pPr>
        <w:spacing w:before="178" w:line="468" w:lineRule="exact"/>
        <w:rPr>
          <w:rFonts w:ascii="宋体" w:hAnsi="宋体" w:eastAsia="宋体" w:cs="宋体"/>
          <w:sz w:val="24"/>
          <w:szCs w:val="24"/>
        </w:rPr>
      </w:pPr>
      <w:r>
        <w:rPr>
          <w:rFonts w:ascii="宋体" w:hAnsi="宋体" w:eastAsia="宋体" w:cs="宋体"/>
          <w:spacing w:val="-1"/>
          <w:position w:val="17"/>
          <w:sz w:val="24"/>
          <w:szCs w:val="24"/>
        </w:rPr>
        <w:t xml:space="preserve">所属计划 (专项) </w:t>
      </w:r>
      <w:r>
        <w:rPr>
          <w:rFonts w:ascii="宋体" w:hAnsi="宋体" w:eastAsia="宋体" w:cs="宋体"/>
          <w:position w:val="17"/>
          <w:sz w:val="24"/>
          <w:szCs w:val="24"/>
        </w:rPr>
        <w:t>：</w:t>
      </w:r>
    </w:p>
    <w:p>
      <w:pPr>
        <w:spacing w:line="220" w:lineRule="auto"/>
        <w:rPr>
          <w:rFonts w:ascii="宋体" w:hAnsi="宋体" w:eastAsia="宋体" w:cs="宋体"/>
          <w:sz w:val="24"/>
          <w:szCs w:val="24"/>
        </w:rPr>
      </w:pPr>
      <w:r>
        <w:rPr>
          <w:rFonts w:ascii="宋体" w:hAnsi="宋体" w:eastAsia="宋体" w:cs="宋体"/>
          <w:spacing w:val="-2"/>
          <w:sz w:val="24"/>
          <w:szCs w:val="24"/>
        </w:rPr>
        <w:t>所属项目：</w:t>
      </w:r>
    </w:p>
    <w:p>
      <w:pPr>
        <w:spacing w:before="181" w:line="220" w:lineRule="auto"/>
        <w:rPr>
          <w:rFonts w:ascii="宋体" w:hAnsi="宋体" w:eastAsia="宋体" w:cs="宋体"/>
          <w:sz w:val="24"/>
          <w:szCs w:val="24"/>
        </w:rPr>
      </w:pPr>
      <w:r>
        <w:rPr>
          <w:rFonts w:ascii="宋体" w:hAnsi="宋体" w:eastAsia="宋体" w:cs="宋体"/>
          <w:spacing w:val="-12"/>
          <w:sz w:val="24"/>
          <w:szCs w:val="24"/>
        </w:rPr>
        <w:t>承</w:t>
      </w:r>
      <w:r>
        <w:rPr>
          <w:rFonts w:ascii="宋体" w:hAnsi="宋体" w:eastAsia="宋体" w:cs="宋体"/>
          <w:spacing w:val="-10"/>
          <w:sz w:val="24"/>
          <w:szCs w:val="24"/>
        </w:rPr>
        <w:t>担单位：</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8" w:line="466" w:lineRule="exact"/>
        <w:ind w:left="3328"/>
        <w:rPr>
          <w:rFonts w:ascii="宋体" w:hAnsi="宋体" w:eastAsia="宋体" w:cs="宋体"/>
          <w:sz w:val="24"/>
          <w:szCs w:val="24"/>
        </w:rPr>
      </w:pPr>
      <w:r>
        <w:rPr>
          <w:rFonts w:ascii="Times New Roman" w:hAnsi="Times New Roman" w:eastAsia="Times New Roman" w:cs="Times New Roman"/>
          <w:spacing w:val="-2"/>
          <w:position w:val="16"/>
          <w:sz w:val="24"/>
          <w:szCs w:val="24"/>
        </w:rPr>
        <w:t>×××</w:t>
      </w:r>
      <w:r>
        <w:rPr>
          <w:rFonts w:ascii="Times New Roman" w:hAnsi="Times New Roman" w:eastAsia="Times New Roman" w:cs="Times New Roman"/>
          <w:spacing w:val="-1"/>
          <w:position w:val="16"/>
          <w:sz w:val="24"/>
          <w:szCs w:val="24"/>
        </w:rPr>
        <w:t>×</w:t>
      </w:r>
      <w:r>
        <w:rPr>
          <w:rFonts w:ascii="宋体" w:hAnsi="宋体" w:eastAsia="宋体" w:cs="宋体"/>
          <w:spacing w:val="-1"/>
          <w:position w:val="16"/>
          <w:sz w:val="24"/>
          <w:szCs w:val="24"/>
        </w:rPr>
        <w:t>会计师事务所</w:t>
      </w:r>
    </w:p>
    <w:p>
      <w:pPr>
        <w:spacing w:line="233" w:lineRule="auto"/>
        <w:ind w:left="3553"/>
        <w:rPr>
          <w:rFonts w:ascii="宋体" w:hAnsi="宋体" w:eastAsia="宋体" w:cs="宋体"/>
          <w:sz w:val="24"/>
          <w:szCs w:val="24"/>
        </w:rPr>
      </w:pPr>
      <w:r>
        <w:rPr>
          <w:rFonts w:ascii="Times New Roman" w:hAnsi="Times New Roman" w:eastAsia="Times New Roman" w:cs="Times New Roman"/>
          <w:spacing w:val="5"/>
          <w:sz w:val="24"/>
          <w:szCs w:val="24"/>
        </w:rPr>
        <w:t>×</w:t>
      </w:r>
      <w:r>
        <w:rPr>
          <w:rFonts w:ascii="Times New Roman" w:hAnsi="Times New Roman" w:eastAsia="Times New Roman" w:cs="Times New Roman"/>
          <w:spacing w:val="3"/>
          <w:sz w:val="24"/>
          <w:szCs w:val="24"/>
        </w:rPr>
        <w:t>×</w:t>
      </w:r>
      <w:r>
        <w:rPr>
          <w:rFonts w:ascii="宋体" w:hAnsi="宋体" w:eastAsia="宋体" w:cs="宋体"/>
          <w:spacing w:val="3"/>
          <w:sz w:val="24"/>
          <w:szCs w:val="24"/>
        </w:rPr>
        <w:t>年</w:t>
      </w:r>
      <w:r>
        <w:rPr>
          <w:rFonts w:ascii="Times New Roman" w:hAnsi="Times New Roman" w:eastAsia="Times New Roman" w:cs="Times New Roman"/>
          <w:spacing w:val="3"/>
          <w:sz w:val="24"/>
          <w:szCs w:val="24"/>
        </w:rPr>
        <w:t>××</w:t>
      </w:r>
      <w:r>
        <w:rPr>
          <w:rFonts w:ascii="宋体" w:hAnsi="宋体" w:eastAsia="宋体" w:cs="宋体"/>
          <w:spacing w:val="3"/>
          <w:sz w:val="24"/>
          <w:szCs w:val="24"/>
        </w:rPr>
        <w:t>月</w:t>
      </w:r>
      <w:r>
        <w:rPr>
          <w:rFonts w:ascii="Times New Roman" w:hAnsi="Times New Roman" w:eastAsia="Times New Roman" w:cs="Times New Roman"/>
          <w:spacing w:val="3"/>
          <w:sz w:val="24"/>
          <w:szCs w:val="24"/>
        </w:rPr>
        <w:t>××</w:t>
      </w:r>
      <w:r>
        <w:rPr>
          <w:rFonts w:ascii="宋体" w:hAnsi="宋体" w:eastAsia="宋体" w:cs="宋体"/>
          <w:spacing w:val="3"/>
          <w:sz w:val="24"/>
          <w:szCs w:val="24"/>
        </w:rPr>
        <w:t>日</w:t>
      </w:r>
    </w:p>
    <w:p>
      <w:pPr>
        <w:sectPr>
          <w:headerReference r:id="rId5" w:type="default"/>
          <w:footerReference r:id="rId6" w:type="default"/>
          <w:pgSz w:w="11907" w:h="16839"/>
          <w:pgMar w:top="1399" w:right="1332" w:bottom="1156" w:left="1140" w:header="0" w:footer="996" w:gutter="0"/>
          <w:pgNumType w:fmt="decimal"/>
          <w:cols w:space="720" w:num="1"/>
        </w:sectPr>
      </w:pPr>
    </w:p>
    <w:p>
      <w:pPr>
        <w:spacing w:line="344" w:lineRule="auto"/>
        <w:rPr>
          <w:rFonts w:ascii="Arial"/>
          <w:sz w:val="21"/>
        </w:rPr>
      </w:pPr>
    </w:p>
    <w:p>
      <w:pPr>
        <w:spacing w:before="100" w:line="224" w:lineRule="auto"/>
        <w:ind w:left="1137"/>
        <w:rPr>
          <w:rFonts w:ascii="宋体" w:hAnsi="宋体" w:eastAsia="宋体" w:cs="宋体"/>
          <w:sz w:val="31"/>
          <w:szCs w:val="31"/>
        </w:rPr>
      </w:pPr>
      <w:r>
        <w:rPr>
          <w:rFonts w:hint="eastAsia" w:ascii="宋体" w:hAnsi="宋体" w:eastAsia="宋体" w:cs="宋体"/>
          <w:spacing w:val="33"/>
          <w:sz w:val="31"/>
          <w:szCs w:val="31"/>
          <w:lang w:eastAsia="zh-CN"/>
          <w14:textOutline w14:w="5791" w14:cap="flat" w14:cmpd="sng">
            <w14:solidFill>
              <w14:srgbClr w14:val="000000"/>
            </w14:solidFill>
            <w14:prstDash w14:val="solid"/>
            <w14:miter w14:val="0"/>
          </w14:textOutline>
        </w:rPr>
        <w:t>海南省财政科技</w:t>
      </w:r>
      <w:r>
        <w:rPr>
          <w:rFonts w:ascii="宋体" w:hAnsi="宋体" w:eastAsia="宋体" w:cs="宋体"/>
          <w:spacing w:val="24"/>
          <w:sz w:val="31"/>
          <w:szCs w:val="31"/>
          <w14:textOutline w14:w="5791" w14:cap="flat" w14:cmpd="sng">
            <w14:solidFill>
              <w14:srgbClr w14:val="000000"/>
            </w14:solidFill>
            <w14:prstDash w14:val="solid"/>
            <w14:miter w14:val="0"/>
          </w14:textOutline>
        </w:rPr>
        <w:t>项目(课题)结题审计报告</w:t>
      </w:r>
    </w:p>
    <w:p>
      <w:pPr>
        <w:spacing w:before="235" w:line="218" w:lineRule="auto"/>
        <w:ind w:right="101"/>
        <w:jc w:val="right"/>
        <w:rPr>
          <w:rFonts w:ascii="宋体" w:hAnsi="宋体" w:eastAsia="宋体" w:cs="宋体"/>
          <w:sz w:val="24"/>
          <w:szCs w:val="24"/>
        </w:rPr>
      </w:pPr>
      <w:r>
        <w:rPr>
          <w:rFonts w:ascii="宋体" w:hAnsi="宋体" w:eastAsia="宋体" w:cs="宋体"/>
          <w:spacing w:val="-4"/>
          <w:sz w:val="24"/>
          <w:szCs w:val="24"/>
        </w:rPr>
        <w:t>审</w:t>
      </w:r>
      <w:r>
        <w:rPr>
          <w:rFonts w:ascii="宋体" w:hAnsi="宋体" w:eastAsia="宋体" w:cs="宋体"/>
          <w:spacing w:val="-2"/>
          <w:sz w:val="24"/>
          <w:szCs w:val="24"/>
        </w:rPr>
        <w:t>计报告文号</w:t>
      </w:r>
    </w:p>
    <w:p>
      <w:pPr>
        <w:spacing w:before="181" w:line="220" w:lineRule="auto"/>
        <w:rPr>
          <w:rFonts w:ascii="宋体" w:hAnsi="宋体" w:eastAsia="宋体" w:cs="宋体"/>
          <w:sz w:val="24"/>
          <w:szCs w:val="24"/>
        </w:rPr>
      </w:pPr>
      <w:r>
        <w:rPr>
          <w:rFonts w:ascii="Times New Roman" w:hAnsi="Times New Roman" w:eastAsia="Times New Roman" w:cs="Times New Roman"/>
          <w:sz w:val="24"/>
          <w:szCs w:val="24"/>
        </w:rPr>
        <w:t>ABC</w:t>
      </w:r>
      <w:r>
        <w:rPr>
          <w:rFonts w:ascii="宋体" w:hAnsi="宋体" w:eastAsia="宋体" w:cs="宋体"/>
          <w:spacing w:val="27"/>
          <w:sz w:val="24"/>
          <w:szCs w:val="24"/>
        </w:rPr>
        <w:t>项</w:t>
      </w:r>
      <w:r>
        <w:rPr>
          <w:rFonts w:ascii="宋体" w:hAnsi="宋体" w:eastAsia="宋体" w:cs="宋体"/>
          <w:spacing w:val="22"/>
          <w:sz w:val="24"/>
          <w:szCs w:val="24"/>
        </w:rPr>
        <w:t>目(课题)承担单位(或其他委托人)：</w:t>
      </w:r>
    </w:p>
    <w:p>
      <w:pPr>
        <w:spacing w:before="183" w:line="359" w:lineRule="auto"/>
        <w:ind w:left="7" w:firstLine="481"/>
        <w:rPr>
          <w:rFonts w:ascii="宋体" w:hAnsi="宋体" w:eastAsia="宋体" w:cs="宋体"/>
          <w:sz w:val="24"/>
          <w:szCs w:val="24"/>
        </w:rPr>
      </w:pPr>
      <w:r>
        <w:rPr>
          <w:rFonts w:ascii="宋体" w:hAnsi="宋体" w:eastAsia="宋体" w:cs="宋体"/>
          <w:spacing w:val="-12"/>
          <w:sz w:val="24"/>
          <w:szCs w:val="24"/>
        </w:rPr>
        <w:t>我们接</w:t>
      </w:r>
      <w:r>
        <w:rPr>
          <w:rFonts w:ascii="宋体" w:hAnsi="宋体" w:eastAsia="宋体" w:cs="宋体"/>
          <w:spacing w:val="-11"/>
          <w:sz w:val="24"/>
          <w:szCs w:val="24"/>
        </w:rPr>
        <w:t>受</w:t>
      </w:r>
      <w:r>
        <w:rPr>
          <w:rFonts w:ascii="宋体" w:hAnsi="宋体" w:eastAsia="宋体" w:cs="宋体"/>
          <w:spacing w:val="-6"/>
          <w:sz w:val="24"/>
          <w:szCs w:val="24"/>
        </w:rPr>
        <w:t xml:space="preserve">委托， 于 </w:t>
      </w:r>
      <w:r>
        <w:rPr>
          <w:rFonts w:ascii="Times New Roman" w:hAnsi="Times New Roman" w:eastAsia="Times New Roman" w:cs="Times New Roman"/>
          <w:spacing w:val="-6"/>
          <w:sz w:val="24"/>
          <w:szCs w:val="24"/>
        </w:rPr>
        <w:t>20××</w:t>
      </w:r>
      <w:r>
        <w:rPr>
          <w:rFonts w:ascii="宋体" w:hAnsi="宋体" w:eastAsia="宋体" w:cs="宋体"/>
          <w:spacing w:val="-6"/>
          <w:sz w:val="24"/>
          <w:szCs w:val="24"/>
        </w:rPr>
        <w:t>年</w:t>
      </w:r>
      <w:r>
        <w:rPr>
          <w:rFonts w:ascii="Times New Roman" w:hAnsi="Times New Roman" w:eastAsia="Times New Roman" w:cs="Times New Roman"/>
          <w:spacing w:val="-6"/>
          <w:sz w:val="24"/>
          <w:szCs w:val="24"/>
        </w:rPr>
        <w:t>××</w:t>
      </w:r>
      <w:r>
        <w:rPr>
          <w:rFonts w:ascii="宋体" w:hAnsi="宋体" w:eastAsia="宋体" w:cs="宋体"/>
          <w:spacing w:val="-6"/>
          <w:sz w:val="24"/>
          <w:szCs w:val="24"/>
        </w:rPr>
        <w:t>月</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日至 </w:t>
      </w:r>
      <w:r>
        <w:rPr>
          <w:rFonts w:ascii="Times New Roman" w:hAnsi="Times New Roman" w:eastAsia="Times New Roman" w:cs="Times New Roman"/>
          <w:spacing w:val="-6"/>
          <w:sz w:val="24"/>
          <w:szCs w:val="24"/>
        </w:rPr>
        <w:t>20××</w:t>
      </w:r>
      <w:r>
        <w:rPr>
          <w:rFonts w:ascii="宋体" w:hAnsi="宋体" w:eastAsia="宋体" w:cs="宋体"/>
          <w:spacing w:val="-6"/>
          <w:sz w:val="24"/>
          <w:szCs w:val="24"/>
        </w:rPr>
        <w:t>年</w:t>
      </w:r>
      <w:r>
        <w:rPr>
          <w:rFonts w:ascii="Times New Roman" w:hAnsi="Times New Roman" w:eastAsia="Times New Roman" w:cs="Times New Roman"/>
          <w:spacing w:val="-6"/>
          <w:sz w:val="24"/>
          <w:szCs w:val="24"/>
        </w:rPr>
        <w:t>××</w:t>
      </w:r>
      <w:r>
        <w:rPr>
          <w:rFonts w:ascii="宋体" w:hAnsi="宋体" w:eastAsia="宋体" w:cs="宋体"/>
          <w:spacing w:val="-6"/>
          <w:sz w:val="24"/>
          <w:szCs w:val="24"/>
        </w:rPr>
        <w:t>月</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日，对 </w:t>
      </w:r>
      <w:r>
        <w:rPr>
          <w:rFonts w:ascii="Times New Roman" w:hAnsi="Times New Roman" w:eastAsia="Times New Roman" w:cs="Times New Roman"/>
          <w:spacing w:val="-6"/>
          <w:sz w:val="24"/>
          <w:szCs w:val="24"/>
        </w:rPr>
        <w:t xml:space="preserve">ABC </w:t>
      </w:r>
      <w:r>
        <w:rPr>
          <w:rFonts w:ascii="宋体" w:hAnsi="宋体" w:eastAsia="宋体" w:cs="宋体"/>
          <w:spacing w:val="-6"/>
          <w:sz w:val="24"/>
          <w:szCs w:val="24"/>
        </w:rPr>
        <w:t>项目(课题)</w:t>
      </w:r>
      <w:r>
        <w:rPr>
          <w:rFonts w:ascii="宋体" w:hAnsi="宋体" w:eastAsia="宋体" w:cs="宋体"/>
          <w:sz w:val="24"/>
          <w:szCs w:val="24"/>
        </w:rPr>
        <w:t xml:space="preserve"> </w:t>
      </w:r>
      <w:r>
        <w:rPr>
          <w:rFonts w:ascii="宋体" w:hAnsi="宋体" w:eastAsia="宋体" w:cs="宋体"/>
          <w:spacing w:val="7"/>
          <w:sz w:val="24"/>
          <w:szCs w:val="24"/>
        </w:rPr>
        <w:t>承</w:t>
      </w:r>
      <w:r>
        <w:rPr>
          <w:rFonts w:ascii="宋体" w:hAnsi="宋体" w:eastAsia="宋体" w:cs="宋体"/>
          <w:spacing w:val="6"/>
          <w:sz w:val="24"/>
          <w:szCs w:val="24"/>
        </w:rPr>
        <w:t>担单位(以下简称承担单位) 承担的</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项目的</w:t>
      </w:r>
      <w:r>
        <w:rPr>
          <w:rFonts w:ascii="Times New Roman" w:hAnsi="Times New Roman" w:eastAsia="Times New Roman" w:cs="Times New Roman"/>
          <w:spacing w:val="6"/>
          <w:sz w:val="24"/>
          <w:szCs w:val="24"/>
        </w:rPr>
        <w:t>“ ××”</w:t>
      </w:r>
      <w:r>
        <w:rPr>
          <w:rFonts w:ascii="宋体" w:hAnsi="宋体" w:eastAsia="宋体" w:cs="宋体"/>
          <w:spacing w:val="6"/>
          <w:sz w:val="24"/>
          <w:szCs w:val="24"/>
        </w:rPr>
        <w:t>课题(以下简称该项目(课</w:t>
      </w:r>
      <w:r>
        <w:rPr>
          <w:rFonts w:ascii="宋体" w:hAnsi="宋体" w:eastAsia="宋体" w:cs="宋体"/>
          <w:sz w:val="24"/>
          <w:szCs w:val="24"/>
        </w:rPr>
        <w:t xml:space="preserve"> </w:t>
      </w:r>
      <w:r>
        <w:rPr>
          <w:rFonts w:ascii="宋体" w:hAnsi="宋体" w:eastAsia="宋体" w:cs="宋体"/>
          <w:spacing w:val="18"/>
          <w:sz w:val="24"/>
          <w:szCs w:val="24"/>
        </w:rPr>
        <w:t>题</w:t>
      </w:r>
      <w:r>
        <w:rPr>
          <w:rFonts w:ascii="宋体" w:hAnsi="宋体" w:eastAsia="宋体" w:cs="宋体"/>
          <w:spacing w:val="17"/>
          <w:sz w:val="24"/>
          <w:szCs w:val="24"/>
        </w:rPr>
        <w:t xml:space="preserve">))截至 </w:t>
      </w:r>
      <w:r>
        <w:rPr>
          <w:rFonts w:ascii="Times New Roman" w:hAnsi="Times New Roman" w:eastAsia="Times New Roman" w:cs="Times New Roman"/>
          <w:spacing w:val="17"/>
          <w:sz w:val="24"/>
          <w:szCs w:val="24"/>
        </w:rPr>
        <w:t>20××</w:t>
      </w:r>
      <w:r>
        <w:rPr>
          <w:rFonts w:ascii="宋体" w:hAnsi="宋体" w:eastAsia="宋体" w:cs="宋体"/>
          <w:spacing w:val="17"/>
          <w:sz w:val="24"/>
          <w:szCs w:val="24"/>
        </w:rPr>
        <w:t>年</w:t>
      </w:r>
      <w:r>
        <w:rPr>
          <w:rFonts w:ascii="Times New Roman" w:hAnsi="Times New Roman" w:eastAsia="Times New Roman" w:cs="Times New Roman"/>
          <w:spacing w:val="17"/>
          <w:sz w:val="24"/>
          <w:szCs w:val="24"/>
        </w:rPr>
        <w:t>××</w:t>
      </w:r>
      <w:r>
        <w:rPr>
          <w:rFonts w:ascii="宋体" w:hAnsi="宋体" w:eastAsia="宋体" w:cs="宋体"/>
          <w:spacing w:val="17"/>
          <w:sz w:val="24"/>
          <w:szCs w:val="24"/>
        </w:rPr>
        <w:t>月</w:t>
      </w:r>
      <w:r>
        <w:rPr>
          <w:rFonts w:ascii="Times New Roman" w:hAnsi="Times New Roman" w:eastAsia="Times New Roman" w:cs="Times New Roman"/>
          <w:spacing w:val="17"/>
          <w:sz w:val="24"/>
          <w:szCs w:val="24"/>
        </w:rPr>
        <w:t>××</w:t>
      </w:r>
      <w:r>
        <w:rPr>
          <w:rFonts w:ascii="宋体" w:hAnsi="宋体" w:eastAsia="宋体" w:cs="宋体"/>
          <w:spacing w:val="17"/>
          <w:sz w:val="24"/>
          <w:szCs w:val="24"/>
        </w:rPr>
        <w:t>日(结题审计基准日)的科研项目(课题)资金投入、</w:t>
      </w:r>
      <w:r>
        <w:rPr>
          <w:rFonts w:ascii="宋体" w:hAnsi="宋体" w:eastAsia="宋体" w:cs="宋体"/>
          <w:sz w:val="24"/>
          <w:szCs w:val="24"/>
        </w:rPr>
        <w:t xml:space="preserve"> </w:t>
      </w:r>
      <w:r>
        <w:rPr>
          <w:rFonts w:ascii="宋体" w:hAnsi="宋体" w:eastAsia="宋体" w:cs="宋体"/>
          <w:spacing w:val="-4"/>
          <w:sz w:val="24"/>
          <w:szCs w:val="24"/>
        </w:rPr>
        <w:t>使</w:t>
      </w:r>
      <w:r>
        <w:rPr>
          <w:rFonts w:ascii="宋体" w:hAnsi="宋体" w:eastAsia="宋体" w:cs="宋体"/>
          <w:spacing w:val="-3"/>
          <w:sz w:val="24"/>
          <w:szCs w:val="24"/>
        </w:rPr>
        <w:t>用和管理情况进行了审计。</w:t>
      </w:r>
    </w:p>
    <w:p>
      <w:pPr>
        <w:spacing w:before="1" w:line="359" w:lineRule="auto"/>
        <w:ind w:left="6" w:right="2" w:firstLine="482"/>
        <w:rPr>
          <w:rFonts w:ascii="宋体" w:hAnsi="宋体" w:eastAsia="宋体" w:cs="宋体"/>
          <w:sz w:val="24"/>
          <w:szCs w:val="24"/>
        </w:rPr>
      </w:pPr>
      <w:r>
        <w:rPr>
          <w:rFonts w:ascii="宋体" w:hAnsi="宋体" w:eastAsia="宋体" w:cs="宋体"/>
          <w:spacing w:val="4"/>
          <w:sz w:val="24"/>
          <w:szCs w:val="24"/>
        </w:rPr>
        <w:t>我们的审计是依据中</w:t>
      </w:r>
      <w:r>
        <w:rPr>
          <w:rFonts w:ascii="宋体" w:hAnsi="宋体" w:eastAsia="宋体" w:cs="宋体"/>
          <w:spacing w:val="2"/>
          <w:sz w:val="24"/>
          <w:szCs w:val="24"/>
        </w:rPr>
        <w:t>国注册会计师审计准则(以下简称审计准则) 和</w:t>
      </w:r>
      <w:r>
        <w:rPr>
          <w:rFonts w:hint="eastAsia" w:ascii="宋体" w:hAnsi="宋体" w:eastAsia="宋体" w:cs="宋体"/>
          <w:spacing w:val="2"/>
          <w:sz w:val="24"/>
          <w:szCs w:val="24"/>
          <w:lang w:val="en-US" w:eastAsia="zh-CN"/>
        </w:rPr>
        <w:t>海南省财政科技项目管理办法及相关规定</w:t>
      </w:r>
      <w:r>
        <w:rPr>
          <w:rFonts w:ascii="宋体" w:hAnsi="宋体" w:eastAsia="宋体" w:cs="宋体"/>
          <w:spacing w:val="-1"/>
          <w:sz w:val="24"/>
          <w:szCs w:val="24"/>
        </w:rPr>
        <w:t>进行的， 在审计过程中结合该项目(课题)</w:t>
      </w:r>
      <w:r>
        <w:rPr>
          <w:rFonts w:ascii="宋体" w:hAnsi="宋体" w:eastAsia="宋体" w:cs="宋体"/>
          <w:sz w:val="24"/>
          <w:szCs w:val="24"/>
        </w:rPr>
        <w:t xml:space="preserve"> </w:t>
      </w:r>
      <w:r>
        <w:rPr>
          <w:rFonts w:ascii="宋体" w:hAnsi="宋体" w:eastAsia="宋体" w:cs="宋体"/>
          <w:spacing w:val="2"/>
          <w:sz w:val="24"/>
          <w:szCs w:val="24"/>
        </w:rPr>
        <w:t>实际情况， 对该项目(课题) 的承担单位及参与单位进行了审计。(如存在非</w:t>
      </w:r>
      <w:r>
        <w:rPr>
          <w:rFonts w:ascii="宋体" w:hAnsi="宋体" w:eastAsia="宋体" w:cs="宋体"/>
          <w:sz w:val="24"/>
          <w:szCs w:val="24"/>
        </w:rPr>
        <w:t xml:space="preserve">现场 </w:t>
      </w:r>
      <w:r>
        <w:rPr>
          <w:rFonts w:ascii="宋体" w:hAnsi="宋体" w:eastAsia="宋体" w:cs="宋体"/>
          <w:spacing w:val="2"/>
          <w:sz w:val="24"/>
          <w:szCs w:val="24"/>
        </w:rPr>
        <w:t>审计， 则增加描述对参与单位</w:t>
      </w:r>
      <w:r>
        <w:rPr>
          <w:rFonts w:ascii="Times New Roman" w:hAnsi="Times New Roman" w:eastAsia="Times New Roman" w:cs="Times New Roman"/>
          <w:spacing w:val="2"/>
          <w:sz w:val="24"/>
          <w:szCs w:val="24"/>
        </w:rPr>
        <w:t>××</w:t>
      </w:r>
      <w:r>
        <w:rPr>
          <w:rFonts w:ascii="宋体" w:hAnsi="宋体" w:eastAsia="宋体" w:cs="宋体"/>
          <w:spacing w:val="2"/>
          <w:sz w:val="24"/>
          <w:szCs w:val="24"/>
        </w:rPr>
        <w:t>、„„进行</w:t>
      </w:r>
      <w:r>
        <w:rPr>
          <w:rFonts w:ascii="宋体" w:hAnsi="宋体" w:eastAsia="宋体" w:cs="宋体"/>
          <w:spacing w:val="1"/>
          <w:sz w:val="24"/>
          <w:szCs w:val="24"/>
        </w:rPr>
        <w:t>了非现场审计。) 我们实施了查看财务</w:t>
      </w:r>
      <w:r>
        <w:rPr>
          <w:rFonts w:ascii="宋体" w:hAnsi="宋体" w:eastAsia="宋体" w:cs="宋体"/>
          <w:sz w:val="24"/>
          <w:szCs w:val="24"/>
        </w:rPr>
        <w:t xml:space="preserve"> </w:t>
      </w:r>
      <w:r>
        <w:rPr>
          <w:rFonts w:ascii="宋体" w:hAnsi="宋体" w:eastAsia="宋体" w:cs="宋体"/>
          <w:spacing w:val="4"/>
          <w:sz w:val="24"/>
          <w:szCs w:val="24"/>
        </w:rPr>
        <w:t>系统，询问相关人</w:t>
      </w:r>
      <w:r>
        <w:rPr>
          <w:rFonts w:ascii="宋体" w:hAnsi="宋体" w:eastAsia="宋体" w:cs="宋体"/>
          <w:spacing w:val="2"/>
          <w:sz w:val="24"/>
          <w:szCs w:val="24"/>
        </w:rPr>
        <w:t>员，抽查原始凭证，抽盘实物资产，检查与项目(课题) 资金管</w:t>
      </w:r>
      <w:r>
        <w:rPr>
          <w:rFonts w:ascii="宋体" w:hAnsi="宋体" w:eastAsia="宋体" w:cs="宋体"/>
          <w:sz w:val="24"/>
          <w:szCs w:val="24"/>
        </w:rPr>
        <w:t xml:space="preserve"> </w:t>
      </w:r>
      <w:r>
        <w:rPr>
          <w:rFonts w:ascii="宋体" w:hAnsi="宋体" w:eastAsia="宋体" w:cs="宋体"/>
          <w:spacing w:val="-1"/>
          <w:sz w:val="24"/>
          <w:szCs w:val="24"/>
        </w:rPr>
        <w:t>理相关的法人主体责任落实情况，分析科研项目资金支出政策相符性、目</w:t>
      </w:r>
      <w:r>
        <w:rPr>
          <w:rFonts w:ascii="宋体" w:hAnsi="宋体" w:eastAsia="宋体" w:cs="宋体"/>
          <w:sz w:val="24"/>
          <w:szCs w:val="24"/>
        </w:rPr>
        <w:t xml:space="preserve">标相关性 </w:t>
      </w:r>
      <w:r>
        <w:rPr>
          <w:rFonts w:ascii="宋体" w:hAnsi="宋体" w:eastAsia="宋体" w:cs="宋体"/>
          <w:spacing w:val="-12"/>
          <w:sz w:val="24"/>
          <w:szCs w:val="24"/>
        </w:rPr>
        <w:t>和</w:t>
      </w:r>
      <w:r>
        <w:rPr>
          <w:rFonts w:ascii="宋体" w:hAnsi="宋体" w:eastAsia="宋体" w:cs="宋体"/>
          <w:spacing w:val="-7"/>
          <w:sz w:val="24"/>
          <w:szCs w:val="24"/>
        </w:rPr>
        <w:t>经济合理性等审计程序。我们相信， 我们获取的审计证据是充分、适当的， 为发</w:t>
      </w:r>
      <w:r>
        <w:rPr>
          <w:rFonts w:ascii="宋体" w:hAnsi="宋体" w:eastAsia="宋体" w:cs="宋体"/>
          <w:sz w:val="24"/>
          <w:szCs w:val="24"/>
        </w:rPr>
        <w:t xml:space="preserve"> </w:t>
      </w:r>
      <w:r>
        <w:rPr>
          <w:rFonts w:ascii="宋体" w:hAnsi="宋体" w:eastAsia="宋体" w:cs="宋体"/>
          <w:spacing w:val="-6"/>
          <w:sz w:val="24"/>
          <w:szCs w:val="24"/>
        </w:rPr>
        <w:t>表审</w:t>
      </w:r>
      <w:r>
        <w:rPr>
          <w:rFonts w:ascii="宋体" w:hAnsi="宋体" w:eastAsia="宋体" w:cs="宋体"/>
          <w:spacing w:val="-3"/>
          <w:sz w:val="24"/>
          <w:szCs w:val="24"/>
        </w:rPr>
        <w:t>计意见提供了基础。</w:t>
      </w:r>
    </w:p>
    <w:p>
      <w:pPr>
        <w:spacing w:line="220" w:lineRule="auto"/>
        <w:ind w:left="492"/>
        <w:rPr>
          <w:rFonts w:ascii="宋体" w:hAnsi="宋体" w:eastAsia="宋体" w:cs="宋体"/>
          <w:sz w:val="24"/>
          <w:szCs w:val="24"/>
        </w:rPr>
      </w:pPr>
      <w:r>
        <w:rPr>
          <w:rFonts w:ascii="宋体" w:hAnsi="宋体" w:eastAsia="宋体" w:cs="宋体"/>
          <w:spacing w:val="-8"/>
          <w:sz w:val="24"/>
          <w:szCs w:val="24"/>
        </w:rPr>
        <w:t>具</w:t>
      </w:r>
      <w:r>
        <w:rPr>
          <w:rFonts w:ascii="宋体" w:hAnsi="宋体" w:eastAsia="宋体" w:cs="宋体"/>
          <w:spacing w:val="-6"/>
          <w:sz w:val="24"/>
          <w:szCs w:val="24"/>
        </w:rPr>
        <w:t>体</w:t>
      </w:r>
      <w:r>
        <w:rPr>
          <w:rFonts w:ascii="宋体" w:hAnsi="宋体" w:eastAsia="宋体" w:cs="宋体"/>
          <w:spacing w:val="-4"/>
          <w:sz w:val="24"/>
          <w:szCs w:val="24"/>
        </w:rPr>
        <w:t>审计情况如下：</w:t>
      </w:r>
    </w:p>
    <w:p>
      <w:pPr>
        <w:spacing w:before="182" w:line="219" w:lineRule="auto"/>
        <w:ind w:left="493"/>
        <w:outlineLvl w:val="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一、项目(课题)</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基本情况</w:t>
      </w:r>
    </w:p>
    <w:p>
      <w:pPr>
        <w:spacing w:before="180" w:line="220" w:lineRule="auto"/>
        <w:ind w:left="493"/>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5"/>
          <w:sz w:val="24"/>
          <w:szCs w:val="24"/>
        </w:rPr>
        <w:t>一)项目(课题)承担单位和参与单位</w:t>
      </w:r>
    </w:p>
    <w:p>
      <w:pPr>
        <w:spacing w:before="183" w:line="359" w:lineRule="auto"/>
        <w:ind w:left="7" w:right="21" w:firstLine="482"/>
        <w:rPr>
          <w:rFonts w:ascii="宋体" w:hAnsi="宋体" w:eastAsia="宋体" w:cs="宋体"/>
          <w:sz w:val="24"/>
          <w:szCs w:val="24"/>
        </w:rPr>
      </w:pPr>
      <w:r>
        <w:rPr>
          <w:rFonts w:ascii="宋体" w:hAnsi="宋体" w:eastAsia="宋体" w:cs="宋体"/>
          <w:spacing w:val="4"/>
          <w:sz w:val="24"/>
          <w:szCs w:val="24"/>
        </w:rPr>
        <w:t>说明项目(课题)</w:t>
      </w:r>
      <w:r>
        <w:rPr>
          <w:rFonts w:ascii="宋体" w:hAnsi="宋体" w:eastAsia="宋体" w:cs="宋体"/>
          <w:spacing w:val="3"/>
          <w:sz w:val="24"/>
          <w:szCs w:val="24"/>
        </w:rPr>
        <w:t xml:space="preserve"> </w:t>
      </w:r>
      <w:r>
        <w:rPr>
          <w:rFonts w:ascii="宋体" w:hAnsi="宋体" w:eastAsia="宋体" w:cs="宋体"/>
          <w:spacing w:val="2"/>
          <w:sz w:val="24"/>
          <w:szCs w:val="24"/>
        </w:rPr>
        <w:t>承担单位全称、参与单位的数量。如存在承担单位及参与单</w:t>
      </w:r>
      <w:r>
        <w:rPr>
          <w:rFonts w:ascii="宋体" w:hAnsi="宋体" w:eastAsia="宋体" w:cs="宋体"/>
          <w:sz w:val="24"/>
          <w:szCs w:val="24"/>
        </w:rPr>
        <w:t xml:space="preserve"> </w:t>
      </w:r>
      <w:r>
        <w:rPr>
          <w:rFonts w:ascii="宋体" w:hAnsi="宋体" w:eastAsia="宋体" w:cs="宋体"/>
          <w:spacing w:val="-8"/>
          <w:sz w:val="24"/>
          <w:szCs w:val="24"/>
        </w:rPr>
        <w:t>位在项目(课题)</w:t>
      </w:r>
      <w:r>
        <w:rPr>
          <w:rFonts w:ascii="宋体" w:hAnsi="宋体" w:eastAsia="宋体" w:cs="宋体"/>
          <w:spacing w:val="-4"/>
          <w:sz w:val="24"/>
          <w:szCs w:val="24"/>
        </w:rPr>
        <w:t xml:space="preserve"> 研究期间发生合并、分立和调整等机构变更的情况， 需重点披露。</w:t>
      </w:r>
    </w:p>
    <w:p>
      <w:pPr>
        <w:spacing w:line="226" w:lineRule="auto"/>
        <w:ind w:left="488"/>
        <w:rPr>
          <w:rFonts w:ascii="楷体" w:hAnsi="楷体" w:eastAsia="楷体" w:cs="楷体"/>
          <w:sz w:val="24"/>
          <w:szCs w:val="24"/>
        </w:rPr>
      </w:pPr>
      <w:r>
        <w:rPr>
          <w:rFonts w:ascii="楷体" w:hAnsi="楷体" w:eastAsia="楷体" w:cs="楷体"/>
          <w:spacing w:val="7"/>
          <w:sz w:val="24"/>
          <w:szCs w:val="24"/>
        </w:rPr>
        <w:t>例</w:t>
      </w:r>
      <w:r>
        <w:rPr>
          <w:rFonts w:ascii="楷体" w:hAnsi="楷体" w:eastAsia="楷体" w:cs="楷体"/>
          <w:spacing w:val="4"/>
          <w:sz w:val="24"/>
          <w:szCs w:val="24"/>
        </w:rPr>
        <w:t xml:space="preserve">如： </w:t>
      </w:r>
      <w:r>
        <w:rPr>
          <w:rFonts w:ascii="Times New Roman" w:hAnsi="Times New Roman" w:eastAsia="Times New Roman" w:cs="Times New Roman"/>
          <w:sz w:val="24"/>
          <w:szCs w:val="24"/>
        </w:rPr>
        <w:t>ABC</w:t>
      </w:r>
      <w:r>
        <w:rPr>
          <w:rFonts w:ascii="Times New Roman" w:hAnsi="Times New Roman" w:eastAsia="Times New Roman" w:cs="Times New Roman"/>
          <w:spacing w:val="4"/>
          <w:sz w:val="24"/>
          <w:szCs w:val="24"/>
        </w:rPr>
        <w:t xml:space="preserve"> </w:t>
      </w:r>
      <w:r>
        <w:rPr>
          <w:rFonts w:ascii="楷体" w:hAnsi="楷体" w:eastAsia="楷体" w:cs="楷体"/>
          <w:spacing w:val="4"/>
          <w:sz w:val="24"/>
          <w:szCs w:val="24"/>
        </w:rPr>
        <w:t>项目(课题)承担单位为</w:t>
      </w:r>
      <w:r>
        <w:rPr>
          <w:rFonts w:ascii="Times New Roman" w:hAnsi="Times New Roman" w:eastAsia="Times New Roman" w:cs="Times New Roman"/>
          <w:spacing w:val="4"/>
          <w:sz w:val="24"/>
          <w:szCs w:val="24"/>
        </w:rPr>
        <w:t>××</w:t>
      </w:r>
      <w:r>
        <w:rPr>
          <w:rFonts w:ascii="楷体" w:hAnsi="楷体" w:eastAsia="楷体" w:cs="楷体"/>
          <w:spacing w:val="4"/>
          <w:sz w:val="24"/>
          <w:szCs w:val="24"/>
        </w:rPr>
        <w:t>，参与单位</w:t>
      </w:r>
      <w:r>
        <w:rPr>
          <w:rFonts w:ascii="Times New Roman" w:hAnsi="Times New Roman" w:eastAsia="Times New Roman" w:cs="Times New Roman"/>
          <w:spacing w:val="4"/>
          <w:sz w:val="24"/>
          <w:szCs w:val="24"/>
        </w:rPr>
        <w:t>××</w:t>
      </w:r>
      <w:r>
        <w:rPr>
          <w:rFonts w:ascii="楷体" w:hAnsi="楷体" w:eastAsia="楷体" w:cs="楷体"/>
          <w:spacing w:val="4"/>
          <w:sz w:val="24"/>
          <w:szCs w:val="24"/>
        </w:rPr>
        <w:t>家。</w:t>
      </w:r>
    </w:p>
    <w:p>
      <w:pPr>
        <w:spacing w:before="172" w:line="226" w:lineRule="auto"/>
        <w:ind w:left="492"/>
        <w:rPr>
          <w:rFonts w:ascii="楷体" w:hAnsi="楷体" w:eastAsia="楷体" w:cs="楷体"/>
          <w:sz w:val="24"/>
          <w:szCs w:val="24"/>
        </w:rPr>
      </w:pPr>
      <w:r>
        <w:rPr>
          <w:rFonts w:ascii="楷体" w:hAnsi="楷体" w:eastAsia="楷体" w:cs="楷体"/>
          <w:spacing w:val="8"/>
          <w:sz w:val="24"/>
          <w:szCs w:val="24"/>
        </w:rPr>
        <w:t>项目(课题)研究期间，参与单位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发生合并，合并后单位名称变更为</w:t>
      </w:r>
      <w:r>
        <w:rPr>
          <w:rFonts w:ascii="Times New Roman" w:hAnsi="Times New Roman" w:eastAsia="Times New Roman" w:cs="Times New Roman"/>
          <w:spacing w:val="8"/>
          <w:sz w:val="24"/>
          <w:szCs w:val="24"/>
        </w:rPr>
        <w:t>××</w:t>
      </w:r>
      <w:r>
        <w:rPr>
          <w:rFonts w:ascii="楷体" w:hAnsi="楷体" w:eastAsia="楷体" w:cs="楷体"/>
          <w:spacing w:val="6"/>
          <w:sz w:val="24"/>
          <w:szCs w:val="24"/>
        </w:rPr>
        <w:t>。</w:t>
      </w:r>
    </w:p>
    <w:p>
      <w:pPr>
        <w:spacing w:before="174" w:line="220" w:lineRule="auto"/>
        <w:ind w:left="493"/>
        <w:rPr>
          <w:rFonts w:ascii="宋体" w:hAnsi="宋体" w:eastAsia="宋体" w:cs="宋体"/>
          <w:sz w:val="24"/>
          <w:szCs w:val="24"/>
        </w:rPr>
      </w:pPr>
      <w:r>
        <w:rPr>
          <w:rFonts w:ascii="宋体" w:hAnsi="宋体" w:eastAsia="宋体" w:cs="宋体"/>
          <w:spacing w:val="35"/>
          <w:sz w:val="24"/>
          <w:szCs w:val="24"/>
        </w:rPr>
        <w:t>(二)项目(课题)立项情</w:t>
      </w:r>
      <w:r>
        <w:rPr>
          <w:rFonts w:ascii="宋体" w:hAnsi="宋体" w:eastAsia="宋体" w:cs="宋体"/>
          <w:spacing w:val="33"/>
          <w:sz w:val="24"/>
          <w:szCs w:val="24"/>
        </w:rPr>
        <w:t>况</w:t>
      </w:r>
    </w:p>
    <w:p>
      <w:pPr>
        <w:spacing w:before="178" w:line="360" w:lineRule="auto"/>
        <w:ind w:left="10" w:right="20" w:firstLine="481"/>
        <w:rPr>
          <w:rFonts w:ascii="宋体" w:hAnsi="宋体" w:eastAsia="宋体" w:cs="宋体"/>
          <w:sz w:val="24"/>
          <w:szCs w:val="24"/>
        </w:rPr>
      </w:pPr>
      <w:r>
        <w:rPr>
          <w:rFonts w:ascii="宋体" w:hAnsi="宋体" w:eastAsia="宋体" w:cs="宋体"/>
          <w:spacing w:val="2"/>
          <w:sz w:val="24"/>
          <w:szCs w:val="24"/>
        </w:rPr>
        <w:t>简要说明项目(课题)</w:t>
      </w:r>
      <w:r>
        <w:rPr>
          <w:rFonts w:ascii="宋体" w:hAnsi="宋体" w:eastAsia="宋体" w:cs="宋体"/>
          <w:spacing w:val="1"/>
          <w:sz w:val="24"/>
          <w:szCs w:val="24"/>
        </w:rPr>
        <w:t xml:space="preserve"> 基本情况， 包括项目(课题) 名称、项目(课题) 编号、</w:t>
      </w:r>
      <w:r>
        <w:rPr>
          <w:rFonts w:ascii="宋体" w:hAnsi="宋体" w:eastAsia="宋体" w:cs="宋体"/>
          <w:sz w:val="24"/>
          <w:szCs w:val="24"/>
        </w:rPr>
        <w:t xml:space="preserve"> </w:t>
      </w:r>
      <w:r>
        <w:rPr>
          <w:rFonts w:ascii="宋体" w:hAnsi="宋体" w:eastAsia="宋体" w:cs="宋体"/>
          <w:spacing w:val="20"/>
          <w:sz w:val="24"/>
          <w:szCs w:val="24"/>
        </w:rPr>
        <w:t>项</w:t>
      </w:r>
      <w:r>
        <w:rPr>
          <w:rFonts w:ascii="宋体" w:hAnsi="宋体" w:eastAsia="宋体" w:cs="宋体"/>
          <w:spacing w:val="17"/>
          <w:sz w:val="24"/>
          <w:szCs w:val="24"/>
        </w:rPr>
        <w:t>目(课题)起止时间、项目(课题)负责人及主要研究人员等。(如内容较多，</w:t>
      </w:r>
      <w:r>
        <w:rPr>
          <w:rFonts w:ascii="宋体" w:hAnsi="宋体" w:eastAsia="宋体" w:cs="宋体"/>
          <w:sz w:val="24"/>
          <w:szCs w:val="24"/>
        </w:rPr>
        <w:t xml:space="preserve"> </w:t>
      </w:r>
      <w:r>
        <w:rPr>
          <w:rFonts w:ascii="宋体" w:hAnsi="宋体" w:eastAsia="宋体" w:cs="宋体"/>
          <w:spacing w:val="2"/>
          <w:sz w:val="24"/>
          <w:szCs w:val="24"/>
        </w:rPr>
        <w:t>为便于清晰</w:t>
      </w:r>
      <w:r>
        <w:rPr>
          <w:rFonts w:ascii="宋体" w:hAnsi="宋体" w:eastAsia="宋体" w:cs="宋体"/>
          <w:spacing w:val="1"/>
          <w:sz w:val="24"/>
          <w:szCs w:val="24"/>
        </w:rPr>
        <w:t>表述，可以采用表格形式。)</w:t>
      </w:r>
    </w:p>
    <w:p>
      <w:pPr>
        <w:spacing w:before="1" w:line="220" w:lineRule="auto"/>
        <w:ind w:left="488"/>
        <w:rPr>
          <w:rFonts w:ascii="楷体" w:hAnsi="楷体" w:eastAsia="楷体" w:cs="楷体"/>
          <w:sz w:val="24"/>
          <w:szCs w:val="24"/>
        </w:rPr>
      </w:pPr>
      <w:r>
        <w:rPr>
          <w:rFonts w:ascii="楷体" w:hAnsi="楷体" w:eastAsia="楷体" w:cs="楷体"/>
          <w:spacing w:val="-18"/>
          <w:sz w:val="24"/>
          <w:szCs w:val="24"/>
        </w:rPr>
        <w:t>例</w:t>
      </w:r>
      <w:r>
        <w:rPr>
          <w:rFonts w:ascii="楷体" w:hAnsi="楷体" w:eastAsia="楷体" w:cs="楷体"/>
          <w:spacing w:val="-16"/>
          <w:sz w:val="24"/>
          <w:szCs w:val="24"/>
        </w:rPr>
        <w:t>如：</w:t>
      </w:r>
    </w:p>
    <w:p>
      <w:pPr>
        <w:spacing w:before="181" w:line="231" w:lineRule="auto"/>
        <w:ind w:left="492"/>
        <w:rPr>
          <w:rFonts w:ascii="宋体" w:hAnsi="宋体" w:eastAsia="宋体" w:cs="宋体"/>
          <w:sz w:val="24"/>
          <w:szCs w:val="24"/>
        </w:rPr>
      </w:pPr>
      <w:r>
        <w:rPr>
          <w:rFonts w:ascii="楷体" w:hAnsi="楷体" w:eastAsia="楷体" w:cs="楷体"/>
          <w:spacing w:val="20"/>
          <w:sz w:val="24"/>
          <w:szCs w:val="24"/>
        </w:rPr>
        <w:t>项</w:t>
      </w:r>
      <w:r>
        <w:rPr>
          <w:rFonts w:ascii="楷体" w:hAnsi="楷体" w:eastAsia="楷体" w:cs="楷体"/>
          <w:spacing w:val="17"/>
          <w:sz w:val="24"/>
          <w:szCs w:val="24"/>
        </w:rPr>
        <w:t>目</w:t>
      </w:r>
      <w:r>
        <w:rPr>
          <w:rFonts w:ascii="楷体" w:hAnsi="楷体" w:eastAsia="楷体" w:cs="楷体"/>
          <w:spacing w:val="10"/>
          <w:sz w:val="24"/>
          <w:szCs w:val="24"/>
        </w:rPr>
        <w:t xml:space="preserve">(课题)名称： </w:t>
      </w:r>
      <w:r>
        <w:rPr>
          <w:rFonts w:ascii="Times New Roman" w:hAnsi="Times New Roman" w:eastAsia="Times New Roman" w:cs="Times New Roman"/>
          <w:spacing w:val="10"/>
          <w:sz w:val="24"/>
          <w:szCs w:val="24"/>
        </w:rPr>
        <w:t>××</w:t>
      </w:r>
      <w:r>
        <w:rPr>
          <w:rFonts w:ascii="楷体" w:hAnsi="楷体" w:eastAsia="楷体" w:cs="楷体"/>
          <w:spacing w:val="10"/>
          <w:sz w:val="24"/>
          <w:szCs w:val="24"/>
        </w:rPr>
        <w:t xml:space="preserve">；项目(课题)编号： </w:t>
      </w:r>
      <w:r>
        <w:rPr>
          <w:rFonts w:ascii="Times New Roman" w:hAnsi="Times New Roman" w:eastAsia="Times New Roman" w:cs="Times New Roman"/>
          <w:spacing w:val="10"/>
          <w:sz w:val="24"/>
          <w:szCs w:val="24"/>
        </w:rPr>
        <w:t>××</w:t>
      </w:r>
      <w:r>
        <w:rPr>
          <w:rFonts w:ascii="宋体" w:hAnsi="宋体" w:eastAsia="宋体" w:cs="宋体"/>
          <w:spacing w:val="10"/>
          <w:sz w:val="24"/>
          <w:szCs w:val="24"/>
        </w:rPr>
        <w:t>。</w:t>
      </w:r>
    </w:p>
    <w:p>
      <w:pPr>
        <w:spacing w:before="165" w:line="231" w:lineRule="auto"/>
        <w:ind w:left="492"/>
        <w:rPr>
          <w:rFonts w:ascii="楷体" w:hAnsi="楷体" w:eastAsia="楷体" w:cs="楷体"/>
          <w:sz w:val="24"/>
          <w:szCs w:val="24"/>
        </w:rPr>
      </w:pPr>
      <w:r>
        <w:rPr>
          <w:rFonts w:ascii="楷体" w:hAnsi="楷体" w:eastAsia="楷体" w:cs="楷体"/>
          <w:spacing w:val="1"/>
          <w:sz w:val="24"/>
          <w:szCs w:val="24"/>
        </w:rPr>
        <w:t xml:space="preserve">项目(课题)起止时间： </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 xml:space="preserve">月至 </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 (按照任务书填写) 。</w:t>
      </w:r>
    </w:p>
    <w:p>
      <w:pPr>
        <w:sectPr>
          <w:footerReference r:id="rId7" w:type="default"/>
          <w:pgSz w:w="11907" w:h="16839"/>
          <w:pgMar w:top="1431" w:right="1537" w:bottom="1156" w:left="1646" w:header="0" w:footer="996" w:gutter="0"/>
          <w:pgNumType w:fmt="decimal"/>
          <w:cols w:space="720" w:num="1"/>
        </w:sectPr>
      </w:pPr>
    </w:p>
    <w:p>
      <w:pPr>
        <w:spacing w:before="52" w:line="230" w:lineRule="auto"/>
        <w:ind w:left="539"/>
        <w:rPr>
          <w:rFonts w:ascii="楷体" w:hAnsi="楷体" w:eastAsia="楷体" w:cs="楷体"/>
          <w:sz w:val="24"/>
          <w:szCs w:val="24"/>
        </w:rPr>
      </w:pPr>
      <w:r>
        <w:rPr>
          <w:rFonts w:ascii="楷体" w:hAnsi="楷体" w:eastAsia="楷体" w:cs="楷体"/>
          <w:spacing w:val="3"/>
          <w:sz w:val="24"/>
          <w:szCs w:val="24"/>
        </w:rPr>
        <w:t xml:space="preserve">项目(课题)负责人： </w:t>
      </w:r>
      <w:r>
        <w:rPr>
          <w:rFonts w:ascii="Times New Roman" w:hAnsi="Times New Roman" w:eastAsia="Times New Roman" w:cs="Times New Roman"/>
          <w:spacing w:val="3"/>
          <w:sz w:val="24"/>
          <w:szCs w:val="24"/>
        </w:rPr>
        <w:t>××</w:t>
      </w:r>
      <w:r>
        <w:rPr>
          <w:rFonts w:ascii="宋体" w:hAnsi="宋体" w:eastAsia="宋体" w:cs="宋体"/>
          <w:spacing w:val="3"/>
          <w:sz w:val="24"/>
          <w:szCs w:val="24"/>
        </w:rPr>
        <w:t>；</w:t>
      </w:r>
      <w:r>
        <w:rPr>
          <w:rFonts w:ascii="楷体" w:hAnsi="楷体" w:eastAsia="楷体" w:cs="楷体"/>
          <w:spacing w:val="3"/>
          <w:sz w:val="24"/>
          <w:szCs w:val="24"/>
        </w:rPr>
        <w:t xml:space="preserve">项目(课题)主要研究人员： </w:t>
      </w:r>
      <w:r>
        <w:rPr>
          <w:rFonts w:ascii="Times New Roman" w:hAnsi="Times New Roman" w:eastAsia="Times New Roman" w:cs="Times New Roman"/>
          <w:spacing w:val="3"/>
          <w:sz w:val="24"/>
          <w:szCs w:val="24"/>
        </w:rPr>
        <w:t>××</w:t>
      </w:r>
      <w:r>
        <w:rPr>
          <w:rFonts w:ascii="楷体" w:hAnsi="楷体" w:eastAsia="楷体" w:cs="楷体"/>
          <w:spacing w:val="3"/>
          <w:sz w:val="24"/>
          <w:szCs w:val="24"/>
        </w:rPr>
        <w:t>、 ……。</w:t>
      </w:r>
    </w:p>
    <w:p>
      <w:pPr>
        <w:spacing w:before="166" w:line="359" w:lineRule="auto"/>
        <w:ind w:left="57" w:right="68" w:firstLine="480"/>
        <w:rPr>
          <w:rFonts w:ascii="宋体" w:hAnsi="宋体" w:eastAsia="宋体" w:cs="宋体"/>
          <w:sz w:val="24"/>
          <w:szCs w:val="24"/>
        </w:rPr>
      </w:pPr>
      <w:r>
        <w:rPr>
          <w:rFonts w:ascii="宋体" w:hAnsi="宋体" w:eastAsia="宋体" w:cs="宋体"/>
          <w:spacing w:val="10"/>
          <w:sz w:val="24"/>
          <w:szCs w:val="24"/>
        </w:rPr>
        <w:t>如存在承担</w:t>
      </w:r>
      <w:r>
        <w:rPr>
          <w:rFonts w:ascii="宋体" w:hAnsi="宋体" w:eastAsia="宋体" w:cs="宋体"/>
          <w:spacing w:val="5"/>
          <w:sz w:val="24"/>
          <w:szCs w:val="24"/>
        </w:rPr>
        <w:t>单位及参与单位变更或项目(课题) 负责人变更、项目(课题) 延</w:t>
      </w:r>
      <w:r>
        <w:rPr>
          <w:rFonts w:ascii="宋体" w:hAnsi="宋体" w:eastAsia="宋体" w:cs="宋体"/>
          <w:sz w:val="24"/>
          <w:szCs w:val="24"/>
        </w:rPr>
        <w:t xml:space="preserve"> </w:t>
      </w:r>
      <w:r>
        <w:rPr>
          <w:rFonts w:ascii="宋体" w:hAnsi="宋体" w:eastAsia="宋体" w:cs="宋体"/>
          <w:spacing w:val="-2"/>
          <w:sz w:val="24"/>
          <w:szCs w:val="24"/>
        </w:rPr>
        <w:t>期等情况，需对申请变更及批复情况进行重点披露</w:t>
      </w:r>
      <w:r>
        <w:rPr>
          <w:rFonts w:ascii="宋体" w:hAnsi="宋体" w:eastAsia="宋体" w:cs="宋体"/>
          <w:spacing w:val="-1"/>
          <w:sz w:val="24"/>
          <w:szCs w:val="24"/>
        </w:rPr>
        <w:t>。</w:t>
      </w:r>
    </w:p>
    <w:p>
      <w:pPr>
        <w:spacing w:before="1" w:line="359" w:lineRule="auto"/>
        <w:ind w:left="67" w:right="16" w:firstLine="467"/>
        <w:rPr>
          <w:rFonts w:ascii="楷体" w:hAnsi="楷体" w:eastAsia="楷体" w:cs="楷体"/>
          <w:sz w:val="24"/>
          <w:szCs w:val="24"/>
        </w:rPr>
      </w:pPr>
      <w:r>
        <w:rPr>
          <w:rFonts w:ascii="楷体" w:hAnsi="楷体" w:eastAsia="楷体" w:cs="楷体"/>
          <w:spacing w:val="8"/>
          <w:sz w:val="24"/>
          <w:szCs w:val="24"/>
        </w:rPr>
        <w:t>例如：该项目(课题)在执行期间， 因</w:t>
      </w:r>
      <w:r>
        <w:rPr>
          <w:rFonts w:ascii="Times New Roman" w:hAnsi="Times New Roman" w:eastAsia="Times New Roman" w:cs="Times New Roman"/>
          <w:spacing w:val="8"/>
          <w:sz w:val="24"/>
          <w:szCs w:val="24"/>
        </w:rPr>
        <w:t>××</w:t>
      </w:r>
      <w:r>
        <w:rPr>
          <w:rFonts w:ascii="楷体" w:hAnsi="楷体" w:eastAsia="楷体" w:cs="楷体"/>
          <w:spacing w:val="8"/>
          <w:sz w:val="24"/>
          <w:szCs w:val="24"/>
        </w:rPr>
        <w:t xml:space="preserve">原因， </w:t>
      </w:r>
      <w:r>
        <w:rPr>
          <w:rFonts w:ascii="Times New Roman" w:hAnsi="Times New Roman" w:eastAsia="Times New Roman" w:cs="Times New Roman"/>
          <w:sz w:val="24"/>
          <w:szCs w:val="24"/>
        </w:rPr>
        <w:t>ABC</w:t>
      </w:r>
      <w:r>
        <w:rPr>
          <w:rFonts w:ascii="Times New Roman" w:hAnsi="Times New Roman" w:eastAsia="Times New Roman" w:cs="Times New Roman"/>
          <w:spacing w:val="8"/>
          <w:sz w:val="24"/>
          <w:szCs w:val="24"/>
        </w:rPr>
        <w:t xml:space="preserve">  </w:t>
      </w:r>
      <w:r>
        <w:rPr>
          <w:rFonts w:ascii="楷体" w:hAnsi="楷体" w:eastAsia="楷体" w:cs="楷体"/>
          <w:spacing w:val="8"/>
          <w:sz w:val="24"/>
          <w:szCs w:val="24"/>
        </w:rPr>
        <w:t>项目(课题)承担单</w:t>
      </w:r>
      <w:r>
        <w:rPr>
          <w:rFonts w:ascii="楷体" w:hAnsi="楷体" w:eastAsia="楷体" w:cs="楷体"/>
          <w:spacing w:val="3"/>
          <w:sz w:val="24"/>
          <w:szCs w:val="24"/>
        </w:rPr>
        <w:t>位</w:t>
      </w:r>
      <w:r>
        <w:rPr>
          <w:rFonts w:ascii="楷体" w:hAnsi="楷体" w:eastAsia="楷体" w:cs="楷体"/>
          <w:sz w:val="24"/>
          <w:szCs w:val="24"/>
        </w:rPr>
        <w:t xml:space="preserve"> </w:t>
      </w:r>
      <w:r>
        <w:rPr>
          <w:rFonts w:ascii="楷体" w:hAnsi="楷体" w:eastAsia="楷体" w:cs="楷体"/>
          <w:spacing w:val="4"/>
          <w:sz w:val="24"/>
          <w:szCs w:val="24"/>
        </w:rPr>
        <w:t>变更为</w:t>
      </w:r>
      <w:r>
        <w:rPr>
          <w:rFonts w:ascii="Times New Roman" w:hAnsi="Times New Roman" w:eastAsia="Times New Roman" w:cs="Times New Roman"/>
          <w:spacing w:val="4"/>
          <w:sz w:val="24"/>
          <w:szCs w:val="24"/>
        </w:rPr>
        <w:t>××</w:t>
      </w:r>
      <w:r>
        <w:rPr>
          <w:rFonts w:ascii="楷体" w:hAnsi="楷体" w:eastAsia="楷体" w:cs="楷体"/>
          <w:spacing w:val="3"/>
          <w:sz w:val="24"/>
          <w:szCs w:val="24"/>
        </w:rPr>
        <w:t>，</w:t>
      </w:r>
      <w:r>
        <w:rPr>
          <w:rFonts w:ascii="楷体" w:hAnsi="楷体" w:eastAsia="楷体" w:cs="楷体"/>
          <w:spacing w:val="2"/>
          <w:sz w:val="24"/>
          <w:szCs w:val="24"/>
        </w:rPr>
        <w:t>参与单位</w:t>
      </w:r>
      <w:r>
        <w:rPr>
          <w:rFonts w:ascii="Times New Roman" w:hAnsi="Times New Roman" w:eastAsia="Times New Roman" w:cs="Times New Roman"/>
          <w:spacing w:val="2"/>
          <w:sz w:val="24"/>
          <w:szCs w:val="24"/>
        </w:rPr>
        <w:t>××</w:t>
      </w:r>
      <w:r>
        <w:rPr>
          <w:rFonts w:ascii="楷体" w:hAnsi="楷体" w:eastAsia="楷体" w:cs="楷体"/>
          <w:spacing w:val="2"/>
          <w:sz w:val="24"/>
          <w:szCs w:val="24"/>
        </w:rPr>
        <w:t>变更为</w:t>
      </w:r>
      <w:r>
        <w:rPr>
          <w:rFonts w:ascii="Times New Roman" w:hAnsi="Times New Roman" w:eastAsia="Times New Roman" w:cs="Times New Roman"/>
          <w:spacing w:val="2"/>
          <w:sz w:val="24"/>
          <w:szCs w:val="24"/>
        </w:rPr>
        <w:t>××</w:t>
      </w:r>
      <w:r>
        <w:rPr>
          <w:rFonts w:ascii="楷体" w:hAnsi="楷体" w:eastAsia="楷体" w:cs="楷体"/>
          <w:spacing w:val="2"/>
          <w:sz w:val="24"/>
          <w:szCs w:val="24"/>
        </w:rPr>
        <w:t>，上述变更履行了必要的变更手续，于</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楷体" w:hAnsi="楷体" w:eastAsia="楷体" w:cs="楷体"/>
          <w:spacing w:val="-3"/>
          <w:sz w:val="24"/>
          <w:szCs w:val="24"/>
        </w:rPr>
        <w:t>月</w:t>
      </w:r>
      <w:r>
        <w:rPr>
          <w:rFonts w:ascii="Times New Roman" w:hAnsi="Times New Roman" w:eastAsia="Times New Roman" w:cs="Times New Roman"/>
          <w:spacing w:val="-2"/>
          <w:sz w:val="24"/>
          <w:szCs w:val="24"/>
        </w:rPr>
        <w:t>××</w:t>
      </w:r>
      <w:r>
        <w:rPr>
          <w:rFonts w:ascii="楷体" w:hAnsi="楷体" w:eastAsia="楷体" w:cs="楷体"/>
          <w:spacing w:val="-2"/>
          <w:sz w:val="24"/>
          <w:szCs w:val="24"/>
        </w:rPr>
        <w:t>日报</w:t>
      </w:r>
      <w:r>
        <w:rPr>
          <w:rFonts w:ascii="Times New Roman" w:hAnsi="Times New Roman" w:eastAsia="Times New Roman" w:cs="Times New Roman"/>
          <w:spacing w:val="-2"/>
          <w:sz w:val="24"/>
          <w:szCs w:val="24"/>
        </w:rPr>
        <w:t>××</w:t>
      </w:r>
      <w:r>
        <w:rPr>
          <w:rFonts w:ascii="楷体" w:hAnsi="楷体" w:eastAsia="楷体" w:cs="楷体"/>
          <w:spacing w:val="-2"/>
          <w:sz w:val="24"/>
          <w:szCs w:val="24"/>
        </w:rPr>
        <w:t>审核批准。</w:t>
      </w:r>
    </w:p>
    <w:p>
      <w:pPr>
        <w:spacing w:before="1" w:line="218" w:lineRule="auto"/>
        <w:ind w:left="541"/>
        <w:rPr>
          <w:rFonts w:ascii="宋体" w:hAnsi="宋体" w:eastAsia="宋体" w:cs="宋体"/>
          <w:sz w:val="24"/>
          <w:szCs w:val="24"/>
        </w:rPr>
      </w:pPr>
      <w:r>
        <w:rPr>
          <w:rFonts w:ascii="宋体" w:hAnsi="宋体" w:eastAsia="宋体" w:cs="宋体"/>
          <w:spacing w:val="8"/>
          <w:sz w:val="24"/>
          <w:szCs w:val="24"/>
        </w:rPr>
        <w:t>(三</w:t>
      </w:r>
      <w:r>
        <w:rPr>
          <w:rFonts w:ascii="宋体" w:hAnsi="宋体" w:eastAsia="宋体" w:cs="宋体"/>
          <w:spacing w:val="4"/>
          <w:sz w:val="24"/>
          <w:szCs w:val="24"/>
        </w:rPr>
        <w:t>) 与科研资金管理相关的法人主体责任落实情况</w:t>
      </w:r>
    </w:p>
    <w:p>
      <w:pPr>
        <w:spacing w:before="184" w:line="359" w:lineRule="auto"/>
        <w:ind w:left="54" w:right="67" w:firstLine="482"/>
        <w:rPr>
          <w:rFonts w:ascii="宋体" w:hAnsi="宋体" w:eastAsia="宋体" w:cs="宋体"/>
          <w:sz w:val="24"/>
          <w:szCs w:val="24"/>
        </w:rPr>
      </w:pPr>
      <w:r>
        <w:rPr>
          <w:rFonts w:ascii="宋体" w:hAnsi="宋体" w:eastAsia="宋体" w:cs="宋体"/>
          <w:spacing w:val="12"/>
          <w:sz w:val="24"/>
          <w:szCs w:val="24"/>
        </w:rPr>
        <w:t>说</w:t>
      </w:r>
      <w:r>
        <w:rPr>
          <w:rFonts w:ascii="宋体" w:hAnsi="宋体" w:eastAsia="宋体" w:cs="宋体"/>
          <w:spacing w:val="6"/>
          <w:sz w:val="24"/>
          <w:szCs w:val="24"/>
        </w:rPr>
        <w:t>明承担单位及参与单位与科研资金管理相关的内部管理制度建设及执行情</w:t>
      </w:r>
      <w:r>
        <w:rPr>
          <w:rFonts w:ascii="宋体" w:hAnsi="宋体" w:eastAsia="宋体" w:cs="宋体"/>
          <w:sz w:val="24"/>
          <w:szCs w:val="24"/>
        </w:rPr>
        <w:t xml:space="preserve"> </w:t>
      </w:r>
      <w:r>
        <w:rPr>
          <w:rFonts w:ascii="宋体" w:hAnsi="宋体" w:eastAsia="宋体" w:cs="宋体"/>
          <w:spacing w:val="-14"/>
          <w:sz w:val="24"/>
          <w:szCs w:val="24"/>
        </w:rPr>
        <w:t>况</w:t>
      </w:r>
      <w:r>
        <w:rPr>
          <w:rFonts w:ascii="宋体" w:hAnsi="宋体" w:eastAsia="宋体" w:cs="宋体"/>
          <w:spacing w:val="-7"/>
          <w:sz w:val="24"/>
          <w:szCs w:val="24"/>
        </w:rPr>
        <w:t>， 科研财务助理制度落实情况。 每个项目承担单位及参与单位是否配有相对固定</w:t>
      </w:r>
      <w:r>
        <w:rPr>
          <w:rFonts w:ascii="宋体" w:hAnsi="宋体" w:eastAsia="宋体" w:cs="宋体"/>
          <w:sz w:val="24"/>
          <w:szCs w:val="24"/>
        </w:rPr>
        <w:t xml:space="preserve"> </w:t>
      </w:r>
      <w:r>
        <w:rPr>
          <w:rFonts w:ascii="宋体" w:hAnsi="宋体" w:eastAsia="宋体" w:cs="宋体"/>
          <w:spacing w:val="-2"/>
          <w:sz w:val="24"/>
          <w:szCs w:val="24"/>
        </w:rPr>
        <w:t>的科研财务助理，是否为科研人员在预算编制、经费报销</w:t>
      </w:r>
      <w:r>
        <w:rPr>
          <w:rFonts w:ascii="宋体" w:hAnsi="宋体" w:eastAsia="宋体" w:cs="宋体"/>
          <w:spacing w:val="-1"/>
          <w:sz w:val="24"/>
          <w:szCs w:val="24"/>
        </w:rPr>
        <w:t>等方面提供专业化服务，</w:t>
      </w:r>
      <w:r>
        <w:rPr>
          <w:rFonts w:ascii="宋体" w:hAnsi="宋体" w:eastAsia="宋体" w:cs="宋体"/>
          <w:sz w:val="24"/>
          <w:szCs w:val="24"/>
        </w:rPr>
        <w:t xml:space="preserve"> </w:t>
      </w:r>
      <w:r>
        <w:rPr>
          <w:rFonts w:ascii="宋体" w:hAnsi="宋体" w:eastAsia="宋体" w:cs="宋体"/>
          <w:spacing w:val="-2"/>
          <w:sz w:val="24"/>
          <w:szCs w:val="24"/>
        </w:rPr>
        <w:t>与科研资金管理相</w:t>
      </w:r>
      <w:r>
        <w:rPr>
          <w:rFonts w:ascii="宋体" w:hAnsi="宋体" w:eastAsia="宋体" w:cs="宋体"/>
          <w:spacing w:val="-1"/>
          <w:sz w:val="24"/>
          <w:szCs w:val="24"/>
        </w:rPr>
        <w:t>关的内部管理制度及实施是否符合</w:t>
      </w:r>
      <w:r>
        <w:rPr>
          <w:rFonts w:hint="eastAsia" w:ascii="宋体" w:hAnsi="宋体" w:eastAsia="宋体" w:cs="宋体"/>
          <w:spacing w:val="-1"/>
          <w:sz w:val="24"/>
          <w:szCs w:val="24"/>
          <w:lang w:val="en-US" w:eastAsia="zh-CN"/>
        </w:rPr>
        <w:t>海南省</w:t>
      </w:r>
      <w:r>
        <w:rPr>
          <w:rFonts w:ascii="宋体" w:hAnsi="宋体" w:eastAsia="宋体" w:cs="宋体"/>
          <w:spacing w:val="2"/>
          <w:sz w:val="24"/>
          <w:szCs w:val="24"/>
        </w:rPr>
        <w:t>制定</w:t>
      </w:r>
      <w:r>
        <w:rPr>
          <w:rFonts w:ascii="宋体" w:hAnsi="宋体" w:eastAsia="宋体" w:cs="宋体"/>
          <w:spacing w:val="-2"/>
          <w:sz w:val="24"/>
          <w:szCs w:val="24"/>
        </w:rPr>
        <w:t>的最新科研项目</w:t>
      </w:r>
      <w:r>
        <w:rPr>
          <w:rFonts w:ascii="宋体" w:hAnsi="宋体" w:eastAsia="宋体" w:cs="宋体"/>
          <w:spacing w:val="-1"/>
          <w:sz w:val="24"/>
          <w:szCs w:val="24"/>
        </w:rPr>
        <w:t>资金管理政策、有关部门制定的相关科研管理制度等文件的规定。</w:t>
      </w:r>
      <w:r>
        <w:rPr>
          <w:rFonts w:ascii="宋体" w:hAnsi="宋体" w:eastAsia="宋体" w:cs="宋体"/>
          <w:sz w:val="24"/>
          <w:szCs w:val="24"/>
        </w:rPr>
        <w:t xml:space="preserve"> </w:t>
      </w:r>
      <w:r>
        <w:rPr>
          <w:rFonts w:ascii="宋体" w:hAnsi="宋体" w:eastAsia="宋体" w:cs="宋体"/>
          <w:spacing w:val="6"/>
          <w:sz w:val="24"/>
          <w:szCs w:val="24"/>
        </w:rPr>
        <w:t>如存在问题的，应详细披露，并在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资金管理和使用中的主要</w:t>
      </w:r>
      <w:r>
        <w:rPr>
          <w:rFonts w:ascii="宋体" w:hAnsi="宋体" w:eastAsia="宋体" w:cs="宋体"/>
          <w:sz w:val="24"/>
          <w:szCs w:val="24"/>
        </w:rPr>
        <w:t xml:space="preserve">问 </w:t>
      </w:r>
      <w:r>
        <w:rPr>
          <w:rFonts w:ascii="宋体" w:hAnsi="宋体" w:eastAsia="宋体" w:cs="宋体"/>
          <w:spacing w:val="-6"/>
          <w:sz w:val="24"/>
          <w:szCs w:val="24"/>
        </w:rPr>
        <w:t>题及</w:t>
      </w:r>
      <w:r>
        <w:rPr>
          <w:rFonts w:ascii="宋体" w:hAnsi="宋体" w:eastAsia="宋体" w:cs="宋体"/>
          <w:spacing w:val="-5"/>
          <w:sz w:val="24"/>
          <w:szCs w:val="24"/>
        </w:rPr>
        <w:t>建</w:t>
      </w:r>
      <w:r>
        <w:rPr>
          <w:rFonts w:ascii="宋体" w:hAnsi="宋体" w:eastAsia="宋体" w:cs="宋体"/>
          <w:spacing w:val="-3"/>
          <w:sz w:val="24"/>
          <w:szCs w:val="24"/>
        </w:rPr>
        <w:t>议</w:t>
      </w:r>
      <w:r>
        <w:rPr>
          <w:rFonts w:ascii="Times New Roman" w:hAnsi="Times New Roman" w:eastAsia="Times New Roman" w:cs="Times New Roman"/>
          <w:spacing w:val="-3"/>
          <w:sz w:val="24"/>
          <w:szCs w:val="24"/>
        </w:rPr>
        <w:t>”</w:t>
      </w:r>
      <w:r>
        <w:rPr>
          <w:rFonts w:ascii="宋体" w:hAnsi="宋体" w:eastAsia="宋体" w:cs="宋体"/>
          <w:spacing w:val="-3"/>
          <w:sz w:val="24"/>
          <w:szCs w:val="24"/>
        </w:rPr>
        <w:t>集中反映。</w:t>
      </w:r>
    </w:p>
    <w:p>
      <w:pPr>
        <w:spacing w:before="6" w:line="358" w:lineRule="auto"/>
        <w:ind w:left="50" w:right="66" w:firstLine="485"/>
        <w:rPr>
          <w:rFonts w:ascii="楷体" w:hAnsi="楷体" w:eastAsia="楷体" w:cs="楷体"/>
          <w:sz w:val="24"/>
          <w:szCs w:val="24"/>
        </w:rPr>
      </w:pPr>
      <w:r>
        <w:rPr>
          <w:rFonts w:ascii="楷体" w:hAnsi="楷体" w:eastAsia="楷体" w:cs="楷体"/>
          <w:spacing w:val="1"/>
          <w:sz w:val="24"/>
          <w:szCs w:val="24"/>
        </w:rPr>
        <w:t xml:space="preserve">例如： </w:t>
      </w:r>
      <w:r>
        <w:rPr>
          <w:rFonts w:ascii="Times New Roman" w:hAnsi="Times New Roman" w:eastAsia="Times New Roman" w:cs="Times New Roman"/>
          <w:sz w:val="24"/>
          <w:szCs w:val="24"/>
        </w:rPr>
        <w:t>ABC</w:t>
      </w:r>
      <w:r>
        <w:rPr>
          <w:rFonts w:ascii="Times New Roman" w:hAnsi="Times New Roman" w:eastAsia="Times New Roman" w:cs="Times New Roman"/>
          <w:spacing w:val="1"/>
          <w:sz w:val="24"/>
          <w:szCs w:val="24"/>
        </w:rPr>
        <w:t xml:space="preserve"> </w:t>
      </w:r>
      <w:r>
        <w:rPr>
          <w:rFonts w:ascii="楷体" w:hAnsi="楷体" w:eastAsia="楷体" w:cs="楷体"/>
          <w:spacing w:val="1"/>
          <w:sz w:val="24"/>
          <w:szCs w:val="24"/>
        </w:rPr>
        <w:t>项目(课题)承担单位</w:t>
      </w:r>
      <w:r>
        <w:rPr>
          <w:rFonts w:ascii="楷体" w:hAnsi="楷体" w:eastAsia="楷体" w:cs="楷体"/>
          <w:sz w:val="24"/>
          <w:szCs w:val="24"/>
        </w:rPr>
        <w:t xml:space="preserve">及参与单位建立了与科研项目资金管理相关 </w:t>
      </w:r>
      <w:r>
        <w:rPr>
          <w:rFonts w:ascii="楷体" w:hAnsi="楷体" w:eastAsia="楷体" w:cs="楷体"/>
          <w:spacing w:val="-4"/>
          <w:sz w:val="24"/>
          <w:szCs w:val="24"/>
        </w:rPr>
        <w:t>的</w:t>
      </w:r>
      <w:r>
        <w:rPr>
          <w:rFonts w:ascii="Times New Roman" w:hAnsi="Times New Roman" w:eastAsia="Times New Roman" w:cs="Times New Roman"/>
          <w:spacing w:val="-4"/>
          <w:sz w:val="24"/>
          <w:szCs w:val="24"/>
        </w:rPr>
        <w:t>××</w:t>
      </w:r>
      <w:r>
        <w:rPr>
          <w:rFonts w:ascii="宋体" w:hAnsi="宋体" w:eastAsia="宋体" w:cs="宋体"/>
          <w:spacing w:val="-4"/>
          <w:sz w:val="24"/>
          <w:szCs w:val="24"/>
        </w:rPr>
        <w:t>、</w:t>
      </w:r>
      <w:r>
        <w:rPr>
          <w:rFonts w:ascii="Times New Roman" w:hAnsi="Times New Roman" w:eastAsia="Times New Roman" w:cs="Times New Roman"/>
          <w:spacing w:val="-2"/>
          <w:sz w:val="24"/>
          <w:szCs w:val="24"/>
        </w:rPr>
        <w:t>××</w:t>
      </w:r>
      <w:r>
        <w:rPr>
          <w:rFonts w:ascii="楷体" w:hAnsi="楷体" w:eastAsia="楷体" w:cs="楷体"/>
          <w:spacing w:val="-2"/>
          <w:sz w:val="24"/>
          <w:szCs w:val="24"/>
        </w:rPr>
        <w:t>内部管理制度(可以列表方式描述) ，配有相对固定的科研财务助理， 并</w:t>
      </w:r>
      <w:r>
        <w:rPr>
          <w:rFonts w:ascii="楷体" w:hAnsi="楷体" w:eastAsia="楷体" w:cs="楷体"/>
          <w:sz w:val="24"/>
          <w:szCs w:val="24"/>
        </w:rPr>
        <w:t xml:space="preserve"> </w:t>
      </w:r>
      <w:r>
        <w:rPr>
          <w:rFonts w:ascii="楷体" w:hAnsi="楷体" w:eastAsia="楷体" w:cs="楷体"/>
          <w:spacing w:val="-1"/>
          <w:sz w:val="24"/>
          <w:szCs w:val="24"/>
        </w:rPr>
        <w:t>为科研人员在预算编制、经费报销等方面提供专业化服务。已建立</w:t>
      </w:r>
      <w:r>
        <w:rPr>
          <w:rFonts w:ascii="楷体" w:hAnsi="楷体" w:eastAsia="楷体" w:cs="楷体"/>
          <w:sz w:val="24"/>
          <w:szCs w:val="24"/>
        </w:rPr>
        <w:t xml:space="preserve">的相关制度在该 </w:t>
      </w:r>
      <w:r>
        <w:rPr>
          <w:rFonts w:ascii="楷体" w:hAnsi="楷体" w:eastAsia="楷体" w:cs="楷体"/>
          <w:spacing w:val="2"/>
          <w:sz w:val="24"/>
          <w:szCs w:val="24"/>
        </w:rPr>
        <w:t>项目(课题) 资金实际管理和使用中得到执行。但审计发</w:t>
      </w:r>
      <w:r>
        <w:rPr>
          <w:rFonts w:ascii="楷体" w:hAnsi="楷体" w:eastAsia="楷体" w:cs="楷体"/>
          <w:spacing w:val="1"/>
          <w:sz w:val="24"/>
          <w:szCs w:val="24"/>
        </w:rPr>
        <w:t>现</w:t>
      </w:r>
      <w:r>
        <w:rPr>
          <w:rFonts w:ascii="Times New Roman" w:hAnsi="Times New Roman" w:eastAsia="Times New Roman" w:cs="Times New Roman"/>
          <w:spacing w:val="1"/>
          <w:sz w:val="24"/>
          <w:szCs w:val="24"/>
        </w:rPr>
        <w:t>××</w:t>
      </w:r>
      <w:r>
        <w:rPr>
          <w:rFonts w:ascii="楷体" w:hAnsi="楷体" w:eastAsia="楷体" w:cs="楷体"/>
          <w:spacing w:val="1"/>
          <w:sz w:val="24"/>
          <w:szCs w:val="24"/>
        </w:rPr>
        <w:t>制度在执行过程中存</w:t>
      </w:r>
      <w:r>
        <w:rPr>
          <w:rFonts w:ascii="楷体" w:hAnsi="楷体" w:eastAsia="楷体" w:cs="楷体"/>
          <w:sz w:val="24"/>
          <w:szCs w:val="24"/>
        </w:rPr>
        <w:t xml:space="preserve"> </w:t>
      </w:r>
      <w:r>
        <w:rPr>
          <w:rFonts w:ascii="楷体" w:hAnsi="楷体" w:eastAsia="楷体" w:cs="楷体"/>
          <w:spacing w:val="-6"/>
          <w:sz w:val="24"/>
          <w:szCs w:val="24"/>
        </w:rPr>
        <w:t>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
          <w:sz w:val="24"/>
          <w:szCs w:val="24"/>
        </w:rPr>
        <w:t>×</w:t>
      </w:r>
      <w:r>
        <w:rPr>
          <w:rFonts w:ascii="楷体" w:hAnsi="楷体" w:eastAsia="楷体" w:cs="楷体"/>
          <w:spacing w:val="-3"/>
          <w:sz w:val="24"/>
          <w:szCs w:val="24"/>
        </w:rPr>
        <w:t>问题。</w:t>
      </w:r>
    </w:p>
    <w:p>
      <w:pPr>
        <w:spacing w:before="1" w:line="219" w:lineRule="auto"/>
        <w:ind w:left="540"/>
        <w:outlineLvl w:val="0"/>
        <w:rPr>
          <w:rFonts w:ascii="宋体" w:hAnsi="宋体" w:eastAsia="宋体" w:cs="宋体"/>
          <w:sz w:val="24"/>
          <w:szCs w:val="24"/>
        </w:rPr>
      </w:pPr>
      <w:r>
        <w:rPr>
          <w:rFonts w:ascii="宋体" w:hAnsi="宋体" w:eastAsia="宋体" w:cs="宋体"/>
          <w:spacing w:val="12"/>
          <w:sz w:val="24"/>
          <w:szCs w:val="24"/>
          <w14:textOutline w14:w="4354" w14:cap="flat" w14:cmpd="sng">
            <w14:solidFill>
              <w14:srgbClr w14:val="000000"/>
            </w14:solidFill>
            <w14:prstDash w14:val="solid"/>
            <w14:miter w14:val="0"/>
          </w14:textOutline>
        </w:rPr>
        <w:t>二、</w:t>
      </w:r>
      <w:r>
        <w:rPr>
          <w:rFonts w:ascii="宋体" w:hAnsi="宋体" w:eastAsia="宋体" w:cs="宋体"/>
          <w:spacing w:val="7"/>
          <w:sz w:val="24"/>
          <w:szCs w:val="24"/>
          <w14:textOutline w14:w="4354" w14:cap="flat" w14:cmpd="sng">
            <w14:solidFill>
              <w14:srgbClr w14:val="000000"/>
            </w14:solidFill>
            <w14:prstDash w14:val="solid"/>
            <w14:miter w14:val="0"/>
          </w14:textOutline>
        </w:rPr>
        <w:t>项</w:t>
      </w:r>
      <w:r>
        <w:rPr>
          <w:rFonts w:ascii="宋体" w:hAnsi="宋体" w:eastAsia="宋体" w:cs="宋体"/>
          <w:spacing w:val="6"/>
          <w:sz w:val="24"/>
          <w:szCs w:val="24"/>
          <w14:textOutline w14:w="4354" w14:cap="flat" w14:cmpd="sng">
            <w14:solidFill>
              <w14:srgbClr w14:val="000000"/>
            </w14:solidFill>
            <w14:prstDash w14:val="solid"/>
            <w14:miter w14:val="0"/>
          </w14:textOutline>
        </w:rPr>
        <w:t>目(课题)</w:t>
      </w:r>
      <w:r>
        <w:rPr>
          <w:rFonts w:ascii="宋体" w:hAnsi="宋体" w:eastAsia="宋体" w:cs="宋体"/>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资金管理和使用情况</w:t>
      </w:r>
    </w:p>
    <w:p>
      <w:pPr>
        <w:spacing w:before="183" w:line="289" w:lineRule="auto"/>
        <w:ind w:left="553" w:right="4426" w:hanging="12"/>
        <w:rPr>
          <w:rFonts w:ascii="宋体" w:hAnsi="宋体" w:eastAsia="宋体" w:cs="宋体"/>
          <w:sz w:val="24"/>
          <w:szCs w:val="24"/>
        </w:rPr>
      </w:pPr>
      <w:r>
        <w:rPr>
          <w:rFonts w:ascii="宋体" w:hAnsi="宋体" w:eastAsia="宋体" w:cs="宋体"/>
          <w:spacing w:val="18"/>
          <w:sz w:val="24"/>
          <w:szCs w:val="24"/>
        </w:rPr>
        <w:t>(一)预算安排及调剂情</w:t>
      </w:r>
      <w:r>
        <w:rPr>
          <w:rFonts w:ascii="宋体" w:hAnsi="宋体" w:eastAsia="宋体" w:cs="宋体"/>
          <w:spacing w:val="15"/>
          <w:sz w:val="24"/>
          <w:szCs w:val="24"/>
        </w:rPr>
        <w:t>况</w:t>
      </w:r>
      <w:r>
        <w:rPr>
          <w:rFonts w:ascii="宋体" w:hAnsi="宋体" w:eastAsia="宋体" w:cs="宋体"/>
          <w:sz w:val="24"/>
          <w:szCs w:val="24"/>
        </w:rPr>
        <w:t xml:space="preserve">       </w:t>
      </w:r>
      <w:r>
        <w:rPr>
          <w:rFonts w:ascii="Times New Roman" w:hAnsi="Times New Roman" w:eastAsia="Times New Roman" w:cs="Times New Roman"/>
          <w:spacing w:val="-2"/>
          <w:sz w:val="24"/>
          <w:szCs w:val="24"/>
        </w:rPr>
        <w:t>1.</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预算安排</w:t>
      </w:r>
      <w:r>
        <w:rPr>
          <w:rFonts w:ascii="宋体" w:hAnsi="宋体" w:eastAsia="宋体" w:cs="宋体"/>
          <w:spacing w:val="-1"/>
          <w:sz w:val="24"/>
          <w:szCs w:val="24"/>
        </w:rPr>
        <w:t>及调剂情况</w:t>
      </w:r>
    </w:p>
    <w:p>
      <w:pPr>
        <w:spacing w:before="181" w:line="220" w:lineRule="auto"/>
        <w:ind w:left="541"/>
        <w:rPr>
          <w:rFonts w:ascii="宋体" w:hAnsi="宋体" w:eastAsia="宋体" w:cs="宋体"/>
          <w:sz w:val="24"/>
          <w:szCs w:val="24"/>
        </w:rPr>
      </w:pPr>
      <w:r>
        <w:rPr>
          <w:rFonts w:ascii="宋体" w:hAnsi="宋体" w:eastAsia="宋体" w:cs="宋体"/>
          <w:spacing w:val="15"/>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)项目(课题)承担单位、参与单位</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预算安排情况。</w:t>
      </w:r>
    </w:p>
    <w:p>
      <w:pPr>
        <w:spacing w:before="182" w:line="219" w:lineRule="auto"/>
        <w:ind w:left="54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 在项目(课题) 执行期间内， 如存在应上报专业机构批</w:t>
      </w:r>
      <w:r>
        <w:rPr>
          <w:rFonts w:ascii="宋体" w:hAnsi="宋体" w:eastAsia="宋体" w:cs="宋体"/>
          <w:sz w:val="24"/>
          <w:szCs w:val="24"/>
        </w:rPr>
        <w:t>复及备案的事项，</w:t>
      </w:r>
    </w:p>
    <w:p>
      <w:pPr>
        <w:spacing w:before="179" w:line="363" w:lineRule="auto"/>
        <w:ind w:right="69" w:firstLine="54"/>
        <w:rPr>
          <w:rFonts w:ascii="宋体" w:hAnsi="宋体" w:eastAsia="宋体" w:cs="宋体"/>
          <w:sz w:val="24"/>
          <w:szCs w:val="24"/>
        </w:rPr>
      </w:pPr>
      <w:r>
        <w:rPr>
          <w:rFonts w:ascii="宋体" w:hAnsi="宋体" w:eastAsia="宋体" w:cs="宋体"/>
          <w:spacing w:val="-8"/>
          <w:sz w:val="24"/>
          <w:szCs w:val="24"/>
        </w:rPr>
        <w:t>应</w:t>
      </w:r>
      <w:r>
        <w:rPr>
          <w:rFonts w:ascii="宋体" w:hAnsi="宋体" w:eastAsia="宋体" w:cs="宋体"/>
          <w:spacing w:val="-6"/>
          <w:sz w:val="24"/>
          <w:szCs w:val="24"/>
        </w:rPr>
        <w:t>对</w:t>
      </w:r>
      <w:r>
        <w:rPr>
          <w:rFonts w:ascii="宋体" w:hAnsi="宋体" w:eastAsia="宋体" w:cs="宋体"/>
          <w:spacing w:val="-4"/>
          <w:sz w:val="24"/>
          <w:szCs w:val="24"/>
        </w:rPr>
        <w:t>调剂内容、调剂原因及是否按规定获得批复进行逐笔详细披露； 对于项目牵头</w:t>
      </w:r>
      <w:r>
        <w:rPr>
          <w:rFonts w:ascii="宋体" w:hAnsi="宋体" w:eastAsia="宋体" w:cs="宋体"/>
          <w:sz w:val="24"/>
          <w:szCs w:val="24"/>
        </w:rPr>
        <w:t xml:space="preserve"> </w:t>
      </w:r>
      <w:r>
        <w:rPr>
          <w:rFonts w:ascii="宋体" w:hAnsi="宋体" w:eastAsia="宋体" w:cs="宋体"/>
          <w:spacing w:val="7"/>
          <w:sz w:val="24"/>
          <w:szCs w:val="24"/>
        </w:rPr>
        <w:t>承担单位、项目(课题) 承担单位、项目(课题) 负责人或参与单位研究负责人</w:t>
      </w:r>
      <w:r>
        <w:rPr>
          <w:rFonts w:ascii="宋体" w:hAnsi="宋体" w:eastAsia="宋体" w:cs="宋体"/>
          <w:spacing w:val="4"/>
          <w:sz w:val="24"/>
          <w:szCs w:val="24"/>
        </w:rPr>
        <w:t>按</w:t>
      </w:r>
      <w:r>
        <w:rPr>
          <w:rFonts w:ascii="宋体" w:hAnsi="宋体" w:eastAsia="宋体" w:cs="宋体"/>
          <w:sz w:val="24"/>
          <w:szCs w:val="24"/>
        </w:rPr>
        <w:t xml:space="preserve"> </w:t>
      </w:r>
      <w:r>
        <w:rPr>
          <w:rFonts w:ascii="宋体" w:hAnsi="宋体" w:eastAsia="宋体" w:cs="宋体"/>
          <w:spacing w:val="-10"/>
          <w:sz w:val="24"/>
          <w:szCs w:val="24"/>
        </w:rPr>
        <w:t>照规定有权</w:t>
      </w:r>
      <w:r>
        <w:rPr>
          <w:rFonts w:ascii="宋体" w:hAnsi="宋体" w:eastAsia="宋体" w:cs="宋体"/>
          <w:spacing w:val="-9"/>
          <w:sz w:val="24"/>
          <w:szCs w:val="24"/>
        </w:rPr>
        <w:t>调</w:t>
      </w:r>
      <w:r>
        <w:rPr>
          <w:rFonts w:ascii="宋体" w:hAnsi="宋体" w:eastAsia="宋体" w:cs="宋体"/>
          <w:spacing w:val="-5"/>
          <w:sz w:val="24"/>
          <w:szCs w:val="24"/>
        </w:rPr>
        <w:t>剂的部分， 不需要逐笔详细披露， 但需要披露预算调剂是否已按照项</w:t>
      </w:r>
      <w:r>
        <w:rPr>
          <w:rFonts w:ascii="宋体" w:hAnsi="宋体" w:eastAsia="宋体" w:cs="宋体"/>
          <w:sz w:val="24"/>
          <w:szCs w:val="24"/>
        </w:rPr>
        <w:t xml:space="preserve"> </w:t>
      </w:r>
      <w:r>
        <w:rPr>
          <w:rFonts w:ascii="宋体" w:hAnsi="宋体" w:eastAsia="宋体" w:cs="宋体"/>
          <w:spacing w:val="-4"/>
          <w:sz w:val="24"/>
          <w:szCs w:val="24"/>
        </w:rPr>
        <w:t>目(课题) 承担单位</w:t>
      </w:r>
      <w:r>
        <w:rPr>
          <w:rFonts w:ascii="宋体" w:hAnsi="宋体" w:eastAsia="宋体" w:cs="宋体"/>
          <w:spacing w:val="-3"/>
          <w:sz w:val="24"/>
          <w:szCs w:val="24"/>
        </w:rPr>
        <w:t>及</w:t>
      </w:r>
      <w:r>
        <w:rPr>
          <w:rFonts w:ascii="宋体" w:hAnsi="宋体" w:eastAsia="宋体" w:cs="宋体"/>
          <w:spacing w:val="-2"/>
          <w:sz w:val="24"/>
          <w:szCs w:val="24"/>
        </w:rPr>
        <w:t>参与单位内部流程审批。如存在问题的， 应详细披露， 并在</w:t>
      </w:r>
      <w:r>
        <w:rPr>
          <w:rFonts w:ascii="宋体" w:hAnsi="宋体" w:eastAsia="宋体" w:cs="宋体"/>
          <w:sz w:val="24"/>
          <w:szCs w:val="24"/>
        </w:rPr>
        <w:t xml:space="preserve"> </w:t>
      </w:r>
      <w:r>
        <w:rPr>
          <w:rFonts w:ascii="Times New Roman" w:hAnsi="Times New Roman" w:eastAsia="Times New Roman" w:cs="Times New Roman"/>
          <w:spacing w:val="16"/>
          <w:sz w:val="24"/>
          <w:szCs w:val="24"/>
        </w:rPr>
        <w:t>“</w:t>
      </w:r>
      <w:r>
        <w:rPr>
          <w:rFonts w:ascii="宋体" w:hAnsi="宋体" w:eastAsia="宋体" w:cs="宋体"/>
          <w:spacing w:val="9"/>
          <w:sz w:val="24"/>
          <w:szCs w:val="24"/>
        </w:rPr>
        <w:t>三</w:t>
      </w:r>
      <w:r>
        <w:rPr>
          <w:rFonts w:ascii="宋体" w:hAnsi="宋体" w:eastAsia="宋体" w:cs="宋体"/>
          <w:spacing w:val="8"/>
          <w:sz w:val="24"/>
          <w:szCs w:val="24"/>
        </w:rPr>
        <w:t>、项目(课题)资金管理和使用中的主要问题及建议</w:t>
      </w:r>
      <w:r>
        <w:rPr>
          <w:rFonts w:ascii="Times New Roman" w:hAnsi="Times New Roman" w:eastAsia="Times New Roman" w:cs="Times New Roman"/>
          <w:spacing w:val="8"/>
          <w:sz w:val="24"/>
          <w:szCs w:val="24"/>
        </w:rPr>
        <w:t>”</w:t>
      </w:r>
      <w:r>
        <w:rPr>
          <w:rFonts w:ascii="宋体" w:hAnsi="宋体" w:eastAsia="宋体" w:cs="宋体"/>
          <w:spacing w:val="8"/>
          <w:sz w:val="24"/>
          <w:szCs w:val="24"/>
        </w:rPr>
        <w:t>集中反映。</w:t>
      </w:r>
    </w:p>
    <w:p>
      <w:pPr>
        <w:sectPr>
          <w:footerReference r:id="rId8" w:type="default"/>
          <w:pgSz w:w="11907" w:h="16839"/>
          <w:pgMar w:top="1400" w:right="1575" w:bottom="1156" w:left="1599" w:header="0" w:footer="996" w:gutter="0"/>
          <w:pgNumType w:fmt="decimal"/>
          <w:cols w:space="720" w:num="1"/>
        </w:sectPr>
      </w:pPr>
    </w:p>
    <w:p>
      <w:pPr>
        <w:spacing w:before="52" w:line="359" w:lineRule="auto"/>
        <w:ind w:left="114" w:right="115" w:firstLine="488"/>
        <w:rPr>
          <w:rFonts w:ascii="楷体" w:hAnsi="楷体" w:eastAsia="楷体" w:cs="楷体"/>
          <w:sz w:val="24"/>
          <w:szCs w:val="24"/>
        </w:rPr>
      </w:pPr>
      <w:r>
        <w:rPr>
          <w:rFonts w:ascii="楷体" w:hAnsi="楷体" w:eastAsia="楷体" w:cs="楷体"/>
          <w:spacing w:val="14"/>
          <w:sz w:val="24"/>
          <w:szCs w:val="24"/>
        </w:rPr>
        <w:t>例</w:t>
      </w:r>
      <w:r>
        <w:rPr>
          <w:rFonts w:ascii="楷体" w:hAnsi="楷体" w:eastAsia="楷体" w:cs="楷体"/>
          <w:spacing w:val="12"/>
          <w:sz w:val="24"/>
          <w:szCs w:val="24"/>
        </w:rPr>
        <w:t xml:space="preserve">如：根据 </w:t>
      </w:r>
      <w:r>
        <w:rPr>
          <w:rFonts w:ascii="Times New Roman" w:hAnsi="Times New Roman" w:eastAsia="Times New Roman" w:cs="Times New Roman"/>
          <w:sz w:val="24"/>
          <w:szCs w:val="24"/>
        </w:rPr>
        <w:t>ABC</w:t>
      </w:r>
      <w:r>
        <w:rPr>
          <w:rFonts w:ascii="Times New Roman" w:hAnsi="Times New Roman" w:eastAsia="Times New Roman" w:cs="Times New Roman"/>
          <w:spacing w:val="12"/>
          <w:sz w:val="24"/>
          <w:szCs w:val="24"/>
        </w:rPr>
        <w:t xml:space="preserve"> </w:t>
      </w:r>
      <w:r>
        <w:rPr>
          <w:rFonts w:ascii="楷体" w:hAnsi="楷体" w:eastAsia="楷体" w:cs="楷体"/>
          <w:spacing w:val="12"/>
          <w:sz w:val="24"/>
          <w:szCs w:val="24"/>
        </w:rPr>
        <w:t>项目(课题)承担单位签订的《</w:t>
      </w:r>
      <w:r>
        <w:rPr>
          <w:rFonts w:ascii="Times New Roman" w:hAnsi="Times New Roman" w:eastAsia="Times New Roman" w:cs="Times New Roman"/>
          <w:spacing w:val="12"/>
          <w:sz w:val="24"/>
          <w:szCs w:val="24"/>
        </w:rPr>
        <w:t>××</w:t>
      </w:r>
      <w:r>
        <w:rPr>
          <w:rFonts w:ascii="楷体" w:hAnsi="楷体" w:eastAsia="楷体" w:cs="楷体"/>
          <w:spacing w:val="12"/>
          <w:sz w:val="24"/>
          <w:szCs w:val="24"/>
        </w:rPr>
        <w:t>项目(课题)任务书》，</w:t>
      </w:r>
      <w:r>
        <w:rPr>
          <w:rFonts w:ascii="楷体" w:hAnsi="楷体" w:eastAsia="楷体" w:cs="楷体"/>
          <w:sz w:val="24"/>
          <w:szCs w:val="24"/>
        </w:rPr>
        <w:t xml:space="preserve"> </w:t>
      </w:r>
      <w:r>
        <w:rPr>
          <w:rFonts w:ascii="楷体" w:hAnsi="楷体" w:eastAsia="楷体" w:cs="楷体"/>
          <w:spacing w:val="8"/>
          <w:sz w:val="24"/>
          <w:szCs w:val="24"/>
        </w:rPr>
        <w:t>该项目(课题)的</w:t>
      </w:r>
      <w:r>
        <w:rPr>
          <w:rFonts w:hint="eastAsia" w:ascii="楷体" w:hAnsi="楷体" w:eastAsia="楷体" w:cs="楷体"/>
          <w:spacing w:val="8"/>
          <w:sz w:val="24"/>
          <w:szCs w:val="24"/>
          <w:lang w:eastAsia="zh-CN"/>
        </w:rPr>
        <w:t>省财政资金</w:t>
      </w:r>
      <w:r>
        <w:rPr>
          <w:rFonts w:ascii="楷体" w:hAnsi="楷体" w:eastAsia="楷体" w:cs="楷体"/>
          <w:spacing w:val="8"/>
          <w:sz w:val="24"/>
          <w:szCs w:val="24"/>
        </w:rPr>
        <w:t>预算为</w:t>
      </w:r>
      <w:r>
        <w:rPr>
          <w:rFonts w:ascii="Times New Roman" w:hAnsi="Times New Roman" w:eastAsia="Times New Roman" w:cs="Times New Roman"/>
          <w:spacing w:val="8"/>
          <w:sz w:val="24"/>
          <w:szCs w:val="24"/>
        </w:rPr>
        <w:t>××</w:t>
      </w:r>
      <w:r>
        <w:rPr>
          <w:rFonts w:ascii="楷体" w:hAnsi="楷体" w:eastAsia="楷体" w:cs="楷体"/>
          <w:spacing w:val="8"/>
          <w:sz w:val="24"/>
          <w:szCs w:val="24"/>
        </w:rPr>
        <w:t>元， 由</w:t>
      </w:r>
      <w:r>
        <w:rPr>
          <w:rFonts w:ascii="Times New Roman" w:hAnsi="Times New Roman" w:eastAsia="Times New Roman" w:cs="Times New Roman"/>
          <w:spacing w:val="8"/>
          <w:sz w:val="24"/>
          <w:szCs w:val="24"/>
        </w:rPr>
        <w:t xml:space="preserve">×× </w:t>
      </w:r>
      <w:r>
        <w:rPr>
          <w:rFonts w:ascii="楷体" w:hAnsi="楷体" w:eastAsia="楷体" w:cs="楷体"/>
          <w:spacing w:val="8"/>
          <w:sz w:val="24"/>
          <w:szCs w:val="24"/>
        </w:rPr>
        <w:t>(拨款部门)分</w:t>
      </w:r>
      <w:r>
        <w:rPr>
          <w:rFonts w:ascii="Times New Roman" w:hAnsi="Times New Roman" w:eastAsia="Times New Roman" w:cs="Times New Roman"/>
          <w:spacing w:val="8"/>
          <w:sz w:val="24"/>
          <w:szCs w:val="24"/>
        </w:rPr>
        <w:t>×</w:t>
      </w:r>
      <w:r>
        <w:rPr>
          <w:rFonts w:ascii="楷体" w:hAnsi="楷体" w:eastAsia="楷体" w:cs="楷体"/>
          <w:spacing w:val="8"/>
          <w:sz w:val="24"/>
          <w:szCs w:val="24"/>
        </w:rPr>
        <w:t>次下达，其</w:t>
      </w:r>
      <w:r>
        <w:rPr>
          <w:rFonts w:ascii="楷体" w:hAnsi="楷体" w:eastAsia="楷体" w:cs="楷体"/>
          <w:spacing w:val="6"/>
          <w:sz w:val="24"/>
          <w:szCs w:val="24"/>
        </w:rPr>
        <w:t>中</w:t>
      </w:r>
      <w:r>
        <w:rPr>
          <w:rFonts w:ascii="楷体" w:hAnsi="楷体" w:eastAsia="楷体" w:cs="楷体"/>
          <w:sz w:val="24"/>
          <w:szCs w:val="24"/>
        </w:rPr>
        <w:t xml:space="preserve"> </w:t>
      </w:r>
      <w:r>
        <w:rPr>
          <w:rFonts w:ascii="Times New Roman" w:hAnsi="Times New Roman" w:eastAsia="Times New Roman" w:cs="Times New Roman"/>
          <w:sz w:val="24"/>
          <w:szCs w:val="24"/>
        </w:rPr>
        <w:t>ABC</w:t>
      </w:r>
      <w:r>
        <w:rPr>
          <w:rFonts w:ascii="Times New Roman" w:hAnsi="Times New Roman" w:eastAsia="Times New Roman" w:cs="Times New Roman"/>
          <w:spacing w:val="16"/>
          <w:sz w:val="24"/>
          <w:szCs w:val="24"/>
        </w:rPr>
        <w:t xml:space="preserve">  </w:t>
      </w:r>
      <w:r>
        <w:rPr>
          <w:rFonts w:ascii="楷体" w:hAnsi="楷体" w:eastAsia="楷体" w:cs="楷体"/>
          <w:spacing w:val="16"/>
          <w:sz w:val="24"/>
          <w:szCs w:val="24"/>
        </w:rPr>
        <w:t>项</w:t>
      </w:r>
      <w:r>
        <w:rPr>
          <w:rFonts w:ascii="楷体" w:hAnsi="楷体" w:eastAsia="楷体" w:cs="楷体"/>
          <w:spacing w:val="13"/>
          <w:sz w:val="24"/>
          <w:szCs w:val="24"/>
        </w:rPr>
        <w:t>目</w:t>
      </w:r>
      <w:r>
        <w:rPr>
          <w:rFonts w:ascii="楷体" w:hAnsi="楷体" w:eastAsia="楷体" w:cs="楷体"/>
          <w:spacing w:val="8"/>
          <w:sz w:val="24"/>
          <w:szCs w:val="24"/>
        </w:rPr>
        <w:t>(课题)承担单位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 xml:space="preserve">元， </w:t>
      </w:r>
      <w:r>
        <w:rPr>
          <w:rFonts w:ascii="Times New Roman" w:hAnsi="Times New Roman" w:eastAsia="Times New Roman" w:cs="Times New Roman"/>
          <w:spacing w:val="8"/>
          <w:sz w:val="24"/>
          <w:szCs w:val="24"/>
        </w:rPr>
        <w:t>××</w:t>
      </w:r>
      <w:r>
        <w:rPr>
          <w:rFonts w:ascii="楷体" w:hAnsi="楷体" w:eastAsia="楷体" w:cs="楷体"/>
          <w:spacing w:val="8"/>
          <w:sz w:val="24"/>
          <w:szCs w:val="24"/>
        </w:rPr>
        <w:t>参与单位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元。项目(课题)执行期间不存</w:t>
      </w:r>
      <w:r>
        <w:rPr>
          <w:rFonts w:ascii="楷体" w:hAnsi="楷体" w:eastAsia="楷体" w:cs="楷体"/>
          <w:sz w:val="24"/>
          <w:szCs w:val="24"/>
        </w:rPr>
        <w:t xml:space="preserve"> </w:t>
      </w:r>
      <w:r>
        <w:rPr>
          <w:rFonts w:ascii="楷体" w:hAnsi="楷体" w:eastAsia="楷体" w:cs="楷体"/>
          <w:spacing w:val="-3"/>
          <w:sz w:val="24"/>
          <w:szCs w:val="24"/>
        </w:rPr>
        <w:t>在</w:t>
      </w:r>
      <w:r>
        <w:rPr>
          <w:rFonts w:ascii="楷体" w:hAnsi="楷体" w:eastAsia="楷体" w:cs="楷体"/>
          <w:spacing w:val="-2"/>
          <w:sz w:val="24"/>
          <w:szCs w:val="24"/>
        </w:rPr>
        <w:t>承担单位、参与单位之间资金调剂或单位变更情况。</w:t>
      </w:r>
    </w:p>
    <w:p>
      <w:pPr>
        <w:spacing w:line="359" w:lineRule="auto"/>
        <w:ind w:left="117" w:right="113" w:firstLine="488"/>
        <w:rPr>
          <w:rFonts w:ascii="楷体" w:hAnsi="楷体" w:eastAsia="楷体" w:cs="楷体"/>
          <w:sz w:val="24"/>
          <w:szCs w:val="24"/>
        </w:rPr>
      </w:pPr>
      <w:r>
        <w:rPr>
          <w:rFonts w:ascii="宋体" w:hAnsi="宋体" w:eastAsia="宋体" w:cs="宋体"/>
          <w:spacing w:val="-1"/>
          <w:sz w:val="24"/>
          <w:szCs w:val="24"/>
        </w:rPr>
        <w:t xml:space="preserve">如存在预算调剂情况， </w:t>
      </w:r>
      <w:r>
        <w:rPr>
          <w:rFonts w:ascii="楷体" w:hAnsi="楷体" w:eastAsia="楷体" w:cs="楷体"/>
          <w:spacing w:val="-1"/>
          <w:sz w:val="24"/>
          <w:szCs w:val="24"/>
        </w:rPr>
        <w:t>例如</w:t>
      </w:r>
      <w:r>
        <w:rPr>
          <w:rFonts w:ascii="宋体" w:hAnsi="宋体" w:eastAsia="宋体" w:cs="宋体"/>
          <w:spacing w:val="-1"/>
          <w:sz w:val="24"/>
          <w:szCs w:val="24"/>
        </w:rPr>
        <w:t>：</w:t>
      </w:r>
      <w:r>
        <w:rPr>
          <w:rFonts w:ascii="楷体" w:hAnsi="楷体" w:eastAsia="楷体" w:cs="楷体"/>
          <w:spacing w:val="-1"/>
          <w:sz w:val="24"/>
          <w:szCs w:val="24"/>
        </w:rPr>
        <w:t>该项目(课题) 在执行期间， 项目(课题)</w:t>
      </w:r>
      <w:r>
        <w:rPr>
          <w:rFonts w:ascii="楷体" w:hAnsi="楷体" w:eastAsia="楷体" w:cs="楷体"/>
          <w:sz w:val="24"/>
          <w:szCs w:val="24"/>
        </w:rPr>
        <w:t xml:space="preserve"> 组因 </w:t>
      </w:r>
      <w:r>
        <w:rPr>
          <w:rFonts w:ascii="Times New Roman" w:hAnsi="Times New Roman" w:eastAsia="Times New Roman" w:cs="Times New Roman"/>
          <w:spacing w:val="-11"/>
          <w:sz w:val="24"/>
          <w:szCs w:val="24"/>
        </w:rPr>
        <w:t>××</w:t>
      </w:r>
      <w:r>
        <w:rPr>
          <w:rFonts w:ascii="楷体" w:hAnsi="楷体" w:eastAsia="楷体" w:cs="楷体"/>
          <w:spacing w:val="-11"/>
          <w:sz w:val="24"/>
          <w:szCs w:val="24"/>
        </w:rPr>
        <w:t>原因， 对</w:t>
      </w:r>
      <w:r>
        <w:rPr>
          <w:rFonts w:hint="eastAsia" w:ascii="楷体" w:hAnsi="楷体" w:eastAsia="楷体" w:cs="楷体"/>
          <w:spacing w:val="-11"/>
          <w:sz w:val="24"/>
          <w:szCs w:val="24"/>
          <w:lang w:eastAsia="zh-CN"/>
        </w:rPr>
        <w:t>省财政资金</w:t>
      </w:r>
      <w:r>
        <w:rPr>
          <w:rFonts w:ascii="Times New Roman" w:hAnsi="Times New Roman" w:eastAsia="Times New Roman" w:cs="Times New Roman"/>
          <w:spacing w:val="-11"/>
          <w:sz w:val="24"/>
          <w:szCs w:val="24"/>
        </w:rPr>
        <w:t>××</w:t>
      </w:r>
      <w:r>
        <w:rPr>
          <w:rFonts w:ascii="楷体" w:hAnsi="楷体" w:eastAsia="楷体" w:cs="楷体"/>
          <w:spacing w:val="-11"/>
          <w:sz w:val="24"/>
          <w:szCs w:val="24"/>
        </w:rPr>
        <w:t>内容进行了预算调剂， 并履行了必要的调剂程序， 由</w:t>
      </w:r>
      <w:r>
        <w:rPr>
          <w:rFonts w:ascii="楷体" w:hAnsi="楷体" w:eastAsia="楷体" w:cs="楷体"/>
          <w:spacing w:val="-10"/>
          <w:sz w:val="24"/>
          <w:szCs w:val="24"/>
        </w:rPr>
        <w:t>该</w:t>
      </w:r>
      <w:r>
        <w:rPr>
          <w:rFonts w:ascii="楷体" w:hAnsi="楷体" w:eastAsia="楷体" w:cs="楷体"/>
          <w:sz w:val="24"/>
          <w:szCs w:val="24"/>
        </w:rPr>
        <w:t xml:space="preserve"> </w:t>
      </w:r>
      <w:r>
        <w:rPr>
          <w:rFonts w:ascii="楷体" w:hAnsi="楷体" w:eastAsia="楷体" w:cs="楷体"/>
          <w:spacing w:val="10"/>
          <w:sz w:val="24"/>
          <w:szCs w:val="24"/>
        </w:rPr>
        <w:t>项</w:t>
      </w:r>
      <w:r>
        <w:rPr>
          <w:rFonts w:ascii="楷体" w:hAnsi="楷体" w:eastAsia="楷体" w:cs="楷体"/>
          <w:spacing w:val="6"/>
          <w:sz w:val="24"/>
          <w:szCs w:val="24"/>
        </w:rPr>
        <w:t>目</w:t>
      </w:r>
      <w:r>
        <w:rPr>
          <w:rFonts w:ascii="楷体" w:hAnsi="楷体" w:eastAsia="楷体" w:cs="楷体"/>
          <w:spacing w:val="5"/>
          <w:sz w:val="24"/>
          <w:szCs w:val="24"/>
        </w:rPr>
        <w:t xml:space="preserve">(课题)负责人提出申请，于 </w:t>
      </w:r>
      <w:r>
        <w:rPr>
          <w:rFonts w:ascii="Times New Roman" w:hAnsi="Times New Roman" w:eastAsia="Times New Roman" w:cs="Times New Roman"/>
          <w:spacing w:val="5"/>
          <w:sz w:val="24"/>
          <w:szCs w:val="24"/>
        </w:rPr>
        <w:t>20××</w:t>
      </w:r>
      <w:r>
        <w:rPr>
          <w:rFonts w:ascii="楷体" w:hAnsi="楷体" w:eastAsia="楷体" w:cs="楷体"/>
          <w:spacing w:val="5"/>
          <w:sz w:val="24"/>
          <w:szCs w:val="24"/>
        </w:rPr>
        <w:t>年</w:t>
      </w:r>
      <w:r>
        <w:rPr>
          <w:rFonts w:ascii="Times New Roman" w:hAnsi="Times New Roman" w:eastAsia="Times New Roman" w:cs="Times New Roman"/>
          <w:spacing w:val="5"/>
          <w:sz w:val="24"/>
          <w:szCs w:val="24"/>
        </w:rPr>
        <w:t>××</w:t>
      </w:r>
      <w:r>
        <w:rPr>
          <w:rFonts w:ascii="楷体" w:hAnsi="楷体" w:eastAsia="楷体" w:cs="楷体"/>
          <w:spacing w:val="5"/>
          <w:sz w:val="24"/>
          <w:szCs w:val="24"/>
        </w:rPr>
        <w:t>月</w:t>
      </w:r>
      <w:r>
        <w:rPr>
          <w:rFonts w:ascii="Times New Roman" w:hAnsi="Times New Roman" w:eastAsia="Times New Roman" w:cs="Times New Roman"/>
          <w:spacing w:val="5"/>
          <w:sz w:val="24"/>
          <w:szCs w:val="24"/>
        </w:rPr>
        <w:t>××</w:t>
      </w:r>
      <w:r>
        <w:rPr>
          <w:rFonts w:ascii="楷体" w:hAnsi="楷体" w:eastAsia="楷体" w:cs="楷体"/>
          <w:spacing w:val="5"/>
          <w:sz w:val="24"/>
          <w:szCs w:val="24"/>
        </w:rPr>
        <w:t>日报</w:t>
      </w:r>
      <w:r>
        <w:rPr>
          <w:rFonts w:ascii="Times New Roman" w:hAnsi="Times New Roman" w:eastAsia="Times New Roman" w:cs="Times New Roman"/>
          <w:spacing w:val="5"/>
          <w:sz w:val="24"/>
          <w:szCs w:val="24"/>
        </w:rPr>
        <w:t>××</w:t>
      </w:r>
      <w:r>
        <w:rPr>
          <w:rFonts w:ascii="楷体" w:hAnsi="楷体" w:eastAsia="楷体" w:cs="楷体"/>
          <w:spacing w:val="5"/>
          <w:sz w:val="24"/>
          <w:szCs w:val="24"/>
        </w:rPr>
        <w:t>审核批准，相关</w:t>
      </w:r>
      <w:r>
        <w:rPr>
          <w:rFonts w:ascii="楷体" w:hAnsi="楷体" w:eastAsia="楷体" w:cs="楷体"/>
          <w:spacing w:val="-9"/>
          <w:sz w:val="24"/>
          <w:szCs w:val="24"/>
        </w:rPr>
        <w:t>调剂符合 规定。</w:t>
      </w:r>
    </w:p>
    <w:p>
      <w:pPr>
        <w:spacing w:before="1" w:line="218" w:lineRule="auto"/>
        <w:ind w:left="59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其</w:t>
      </w:r>
      <w:r>
        <w:rPr>
          <w:rFonts w:ascii="宋体" w:hAnsi="宋体" w:eastAsia="宋体" w:cs="宋体"/>
          <w:sz w:val="24"/>
          <w:szCs w:val="24"/>
        </w:rPr>
        <w:t>他来源资金预算安排及调剂情况</w:t>
      </w:r>
    </w:p>
    <w:p>
      <w:pPr>
        <w:spacing w:before="183" w:line="220" w:lineRule="auto"/>
        <w:ind w:left="608"/>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)项目(课题)承担单位及参与单位其他来源资金预算安排情况</w:t>
      </w:r>
      <w:r>
        <w:rPr>
          <w:rFonts w:ascii="宋体" w:hAnsi="宋体" w:eastAsia="宋体" w:cs="宋体"/>
          <w:spacing w:val="12"/>
          <w:sz w:val="24"/>
          <w:szCs w:val="24"/>
        </w:rPr>
        <w:t>。</w:t>
      </w:r>
    </w:p>
    <w:p>
      <w:pPr>
        <w:spacing w:before="180" w:line="359" w:lineRule="auto"/>
        <w:ind w:left="123" w:right="111" w:firstLine="485"/>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宋体" w:hAnsi="宋体" w:eastAsia="宋体" w:cs="宋体"/>
          <w:spacing w:val="10"/>
          <w:sz w:val="24"/>
          <w:szCs w:val="24"/>
        </w:rPr>
        <w:t>)</w:t>
      </w:r>
      <w:r>
        <w:rPr>
          <w:rFonts w:ascii="宋体" w:hAnsi="宋体" w:eastAsia="宋体" w:cs="宋体"/>
          <w:spacing w:val="5"/>
          <w:sz w:val="24"/>
          <w:szCs w:val="24"/>
        </w:rPr>
        <w:t xml:space="preserve"> 如存在应上报批复及备案的事项，应对调剂内容、调剂原因及</w:t>
      </w:r>
      <w:r>
        <w:rPr>
          <w:rFonts w:ascii="宋体" w:hAnsi="宋体" w:eastAsia="宋体" w:cs="宋体"/>
          <w:sz w:val="24"/>
          <w:szCs w:val="24"/>
        </w:rPr>
        <w:t xml:space="preserve"> </w:t>
      </w:r>
      <w:r>
        <w:rPr>
          <w:rFonts w:ascii="宋体" w:hAnsi="宋体" w:eastAsia="宋体" w:cs="宋体"/>
          <w:spacing w:val="-1"/>
          <w:sz w:val="24"/>
          <w:szCs w:val="24"/>
        </w:rPr>
        <w:t>是否按规定获得批复进行逐笔详细披露； 对于项目牵头承担单位、</w:t>
      </w:r>
      <w:r>
        <w:rPr>
          <w:rFonts w:ascii="宋体" w:hAnsi="宋体" w:eastAsia="宋体" w:cs="宋体"/>
          <w:sz w:val="24"/>
          <w:szCs w:val="24"/>
        </w:rPr>
        <w:t xml:space="preserve">项目(课题) 承 </w:t>
      </w:r>
      <w:r>
        <w:rPr>
          <w:rFonts w:ascii="宋体" w:hAnsi="宋体" w:eastAsia="宋体" w:cs="宋体"/>
          <w:spacing w:val="-1"/>
          <w:sz w:val="24"/>
          <w:szCs w:val="24"/>
        </w:rPr>
        <w:t>担单位、项目(课题) 负责人或参与单位研究负责人按照规定有权调</w:t>
      </w:r>
      <w:r>
        <w:rPr>
          <w:rFonts w:ascii="宋体" w:hAnsi="宋体" w:eastAsia="宋体" w:cs="宋体"/>
          <w:sz w:val="24"/>
          <w:szCs w:val="24"/>
        </w:rPr>
        <w:t xml:space="preserve">剂的部分， 不 </w:t>
      </w:r>
      <w:r>
        <w:rPr>
          <w:rFonts w:ascii="宋体" w:hAnsi="宋体" w:eastAsia="宋体" w:cs="宋体"/>
          <w:spacing w:val="-1"/>
          <w:sz w:val="24"/>
          <w:szCs w:val="24"/>
        </w:rPr>
        <w:t xml:space="preserve">需要逐笔详细披露， 但需要披露预算调剂是否已按照项目(课题) </w:t>
      </w:r>
      <w:r>
        <w:rPr>
          <w:rFonts w:ascii="宋体" w:hAnsi="宋体" w:eastAsia="宋体" w:cs="宋体"/>
          <w:sz w:val="24"/>
          <w:szCs w:val="24"/>
        </w:rPr>
        <w:t xml:space="preserve">承担单位及参与 </w:t>
      </w:r>
      <w:r>
        <w:rPr>
          <w:rFonts w:ascii="宋体" w:hAnsi="宋体" w:eastAsia="宋体" w:cs="宋体"/>
          <w:spacing w:val="6"/>
          <w:sz w:val="24"/>
          <w:szCs w:val="24"/>
        </w:rPr>
        <w:t>单位内部流程审批。如存在问题的，应详细披露，并在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w:t>
      </w:r>
      <w:r>
        <w:rPr>
          <w:rFonts w:ascii="宋体" w:hAnsi="宋体" w:eastAsia="宋体" w:cs="宋体"/>
          <w:spacing w:val="1"/>
          <w:sz w:val="24"/>
          <w:szCs w:val="24"/>
        </w:rPr>
        <w:t>管</w:t>
      </w:r>
      <w:r>
        <w:rPr>
          <w:rFonts w:ascii="宋体" w:hAnsi="宋体" w:eastAsia="宋体" w:cs="宋体"/>
          <w:sz w:val="24"/>
          <w:szCs w:val="24"/>
        </w:rPr>
        <w:t xml:space="preserve"> </w:t>
      </w:r>
      <w:r>
        <w:rPr>
          <w:rFonts w:ascii="宋体" w:hAnsi="宋体" w:eastAsia="宋体" w:cs="宋体"/>
          <w:spacing w:val="-1"/>
          <w:sz w:val="24"/>
          <w:szCs w:val="24"/>
        </w:rPr>
        <w:t>理和使用中的主要问题及</w:t>
      </w:r>
      <w:r>
        <w:rPr>
          <w:rFonts w:ascii="宋体" w:hAnsi="宋体" w:eastAsia="宋体" w:cs="宋体"/>
          <w:sz w:val="24"/>
          <w:szCs w:val="24"/>
        </w:rPr>
        <w:t>建议</w:t>
      </w:r>
      <w:r>
        <w:rPr>
          <w:rFonts w:ascii="Times New Roman" w:hAnsi="Times New Roman" w:eastAsia="Times New Roman" w:cs="Times New Roman"/>
          <w:sz w:val="24"/>
          <w:szCs w:val="24"/>
        </w:rPr>
        <w:t>”</w:t>
      </w:r>
      <w:r>
        <w:rPr>
          <w:rFonts w:ascii="宋体" w:hAnsi="宋体" w:eastAsia="宋体" w:cs="宋体"/>
          <w:sz w:val="24"/>
          <w:szCs w:val="24"/>
        </w:rPr>
        <w:t>集中反映。</w:t>
      </w:r>
    </w:p>
    <w:p>
      <w:pPr>
        <w:spacing w:line="219" w:lineRule="auto"/>
        <w:ind w:left="608"/>
        <w:rPr>
          <w:rFonts w:ascii="宋体" w:hAnsi="宋体" w:eastAsia="宋体" w:cs="宋体"/>
          <w:sz w:val="24"/>
          <w:szCs w:val="24"/>
        </w:rPr>
      </w:pPr>
      <w:r>
        <w:rPr>
          <w:rFonts w:ascii="宋体" w:hAnsi="宋体" w:eastAsia="宋体" w:cs="宋体"/>
          <w:spacing w:val="18"/>
          <w:sz w:val="24"/>
          <w:szCs w:val="24"/>
        </w:rPr>
        <w:t>(二)资金到位和拨付情</w:t>
      </w:r>
      <w:r>
        <w:rPr>
          <w:rFonts w:ascii="宋体" w:hAnsi="宋体" w:eastAsia="宋体" w:cs="宋体"/>
          <w:spacing w:val="15"/>
          <w:sz w:val="24"/>
          <w:szCs w:val="24"/>
        </w:rPr>
        <w:t>况</w:t>
      </w:r>
    </w:p>
    <w:p>
      <w:pPr>
        <w:spacing w:before="183" w:line="220" w:lineRule="auto"/>
        <w:ind w:left="620"/>
        <w:rPr>
          <w:rFonts w:ascii="宋体" w:hAnsi="宋体" w:eastAsia="宋体" w:cs="宋体"/>
          <w:sz w:val="24"/>
          <w:szCs w:val="24"/>
        </w:rPr>
      </w:pPr>
      <w:r>
        <w:rPr>
          <w:rFonts w:ascii="Times New Roman" w:hAnsi="Times New Roman" w:eastAsia="Times New Roman" w:cs="Times New Roman"/>
          <w:spacing w:val="-2"/>
          <w:sz w:val="24"/>
          <w:szCs w:val="24"/>
        </w:rPr>
        <w:t xml:space="preserve">1.  </w:t>
      </w:r>
      <w:r>
        <w:rPr>
          <w:rFonts w:hint="eastAsia" w:ascii="宋体" w:hAnsi="宋体" w:eastAsia="宋体" w:cs="宋体"/>
          <w:spacing w:val="-2"/>
          <w:sz w:val="24"/>
          <w:szCs w:val="24"/>
          <w:lang w:eastAsia="zh-CN"/>
        </w:rPr>
        <w:t>省财政资金</w:t>
      </w:r>
      <w:r>
        <w:rPr>
          <w:rFonts w:ascii="宋体" w:hAnsi="宋体" w:eastAsia="宋体" w:cs="宋体"/>
          <w:spacing w:val="-1"/>
          <w:sz w:val="24"/>
          <w:szCs w:val="24"/>
        </w:rPr>
        <w:t>和其他来源资金到位情况</w:t>
      </w:r>
    </w:p>
    <w:p>
      <w:pPr>
        <w:spacing w:before="180" w:line="220" w:lineRule="auto"/>
        <w:ind w:left="608"/>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1</w:t>
      </w:r>
      <w:r>
        <w:rPr>
          <w:rFonts w:ascii="宋体" w:hAnsi="宋体" w:eastAsia="宋体" w:cs="宋体"/>
          <w:spacing w:val="16"/>
          <w:sz w:val="24"/>
          <w:szCs w:val="24"/>
        </w:rPr>
        <w:t>)</w:t>
      </w:r>
      <w:r>
        <w:rPr>
          <w:rFonts w:hint="eastAsia" w:ascii="宋体" w:hAnsi="宋体" w:eastAsia="宋体" w:cs="宋体"/>
          <w:spacing w:val="16"/>
          <w:sz w:val="24"/>
          <w:szCs w:val="24"/>
          <w:lang w:eastAsia="zh-CN"/>
        </w:rPr>
        <w:t>省财政资金</w:t>
      </w:r>
      <w:r>
        <w:rPr>
          <w:rFonts w:ascii="宋体" w:hAnsi="宋体" w:eastAsia="宋体" w:cs="宋体"/>
          <w:spacing w:val="16"/>
          <w:sz w:val="24"/>
          <w:szCs w:val="24"/>
        </w:rPr>
        <w:t>到位情况</w:t>
      </w:r>
    </w:p>
    <w:p>
      <w:pPr>
        <w:spacing w:before="184" w:line="359" w:lineRule="auto"/>
        <w:ind w:left="121" w:right="114" w:firstLine="483"/>
        <w:rPr>
          <w:rFonts w:ascii="宋体" w:hAnsi="宋体" w:eastAsia="宋体" w:cs="宋体"/>
          <w:sz w:val="24"/>
          <w:szCs w:val="24"/>
        </w:rPr>
      </w:pPr>
      <w:r>
        <w:rPr>
          <w:rFonts w:ascii="宋体" w:hAnsi="宋体" w:eastAsia="宋体" w:cs="宋体"/>
          <w:spacing w:val="-1"/>
          <w:sz w:val="24"/>
          <w:szCs w:val="24"/>
        </w:rPr>
        <w:t>说明项目(课题) 承担单位每次收到</w:t>
      </w:r>
      <w:r>
        <w:rPr>
          <w:rFonts w:hint="eastAsia" w:ascii="宋体" w:hAnsi="宋体" w:eastAsia="宋体" w:cs="宋体"/>
          <w:spacing w:val="-1"/>
          <w:sz w:val="24"/>
          <w:szCs w:val="24"/>
          <w:lang w:eastAsia="zh-CN"/>
        </w:rPr>
        <w:t>省财政资金</w:t>
      </w:r>
      <w:r>
        <w:rPr>
          <w:rFonts w:ascii="宋体" w:hAnsi="宋体" w:eastAsia="宋体" w:cs="宋体"/>
          <w:spacing w:val="-1"/>
          <w:sz w:val="24"/>
          <w:szCs w:val="24"/>
        </w:rPr>
        <w:t xml:space="preserve">的具体时间及金额， </w:t>
      </w:r>
      <w:r>
        <w:rPr>
          <w:rFonts w:hint="eastAsia" w:ascii="宋体" w:hAnsi="宋体" w:eastAsia="宋体" w:cs="宋体"/>
          <w:spacing w:val="-1"/>
          <w:sz w:val="24"/>
          <w:szCs w:val="24"/>
          <w:lang w:val="en-US" w:eastAsia="zh-CN"/>
        </w:rPr>
        <w:t>省</w:t>
      </w:r>
      <w:r>
        <w:rPr>
          <w:rFonts w:ascii="宋体" w:hAnsi="宋体" w:eastAsia="宋体" w:cs="宋体"/>
          <w:sz w:val="24"/>
          <w:szCs w:val="24"/>
        </w:rPr>
        <w:t>财</w:t>
      </w:r>
      <w:r>
        <w:rPr>
          <w:rFonts w:ascii="宋体" w:hAnsi="宋体" w:eastAsia="宋体" w:cs="宋体"/>
          <w:spacing w:val="6"/>
          <w:sz w:val="24"/>
          <w:szCs w:val="24"/>
        </w:rPr>
        <w:t>政资金是否足额到位等。如存在问题，应详细披露，并在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w:t>
      </w:r>
      <w:r>
        <w:rPr>
          <w:rFonts w:ascii="宋体" w:hAnsi="宋体" w:eastAsia="宋体" w:cs="宋体"/>
          <w:spacing w:val="3"/>
          <w:sz w:val="24"/>
          <w:szCs w:val="24"/>
        </w:rPr>
        <w:t>金</w:t>
      </w:r>
      <w:r>
        <w:rPr>
          <w:rFonts w:ascii="宋体" w:hAnsi="宋体" w:eastAsia="宋体" w:cs="宋体"/>
          <w:sz w:val="24"/>
          <w:szCs w:val="24"/>
        </w:rPr>
        <w:t xml:space="preserve"> </w:t>
      </w:r>
      <w:r>
        <w:rPr>
          <w:rFonts w:ascii="宋体" w:hAnsi="宋体" w:eastAsia="宋体" w:cs="宋体"/>
          <w:spacing w:val="-2"/>
          <w:sz w:val="24"/>
          <w:szCs w:val="24"/>
        </w:rPr>
        <w:t>管理和使用中的主要问题及建议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w:t>
      </w:r>
      <w:r>
        <w:rPr>
          <w:rFonts w:ascii="宋体" w:hAnsi="宋体" w:eastAsia="宋体" w:cs="宋体"/>
          <w:spacing w:val="-1"/>
          <w:sz w:val="24"/>
          <w:szCs w:val="24"/>
        </w:rPr>
        <w:t>中反映。</w:t>
      </w:r>
    </w:p>
    <w:p>
      <w:pPr>
        <w:spacing w:line="364" w:lineRule="auto"/>
        <w:ind w:left="112" w:right="114" w:firstLine="490"/>
        <w:rPr>
          <w:rFonts w:ascii="楷体" w:hAnsi="楷体" w:eastAsia="楷体" w:cs="楷体"/>
          <w:sz w:val="24"/>
          <w:szCs w:val="24"/>
        </w:rPr>
      </w:pPr>
      <w:r>
        <w:rPr>
          <w:rFonts w:ascii="楷体" w:hAnsi="楷体" w:eastAsia="楷体" w:cs="楷体"/>
          <w:spacing w:val="-8"/>
          <w:sz w:val="24"/>
          <w:szCs w:val="24"/>
        </w:rPr>
        <w:t>例如： 截至</w:t>
      </w:r>
      <w:r>
        <w:rPr>
          <w:rFonts w:ascii="楷体" w:hAnsi="楷体" w:eastAsia="楷体" w:cs="楷体"/>
          <w:spacing w:val="-6"/>
          <w:sz w:val="24"/>
          <w:szCs w:val="24"/>
        </w:rPr>
        <w:t xml:space="preserve"> </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 xml:space="preserve">日， </w:t>
      </w:r>
      <w:r>
        <w:rPr>
          <w:rFonts w:ascii="Times New Roman" w:hAnsi="Times New Roman" w:eastAsia="Times New Roman" w:cs="Times New Roman"/>
          <w:spacing w:val="-4"/>
          <w:sz w:val="24"/>
          <w:szCs w:val="24"/>
        </w:rPr>
        <w:t xml:space="preserve">ABC </w:t>
      </w:r>
      <w:r>
        <w:rPr>
          <w:rFonts w:ascii="楷体" w:hAnsi="楷体" w:eastAsia="楷体" w:cs="楷体"/>
          <w:spacing w:val="-4"/>
          <w:sz w:val="24"/>
          <w:szCs w:val="24"/>
        </w:rPr>
        <w:t>项目(课题) 承担单位已收到</w:t>
      </w:r>
      <w:r>
        <w:rPr>
          <w:rFonts w:hint="eastAsia" w:ascii="楷体" w:hAnsi="楷体" w:eastAsia="楷体" w:cs="楷体"/>
          <w:spacing w:val="-4"/>
          <w:sz w:val="24"/>
          <w:szCs w:val="24"/>
          <w:lang w:val="en-US" w:eastAsia="zh-CN"/>
        </w:rPr>
        <w:t>省</w:t>
      </w:r>
      <w:r>
        <w:rPr>
          <w:rFonts w:ascii="楷体" w:hAnsi="楷体" w:eastAsia="楷体" w:cs="楷体"/>
          <w:spacing w:val="-4"/>
          <w:sz w:val="24"/>
          <w:szCs w:val="24"/>
        </w:rPr>
        <w:t>财政资</w:t>
      </w:r>
      <w:r>
        <w:rPr>
          <w:rFonts w:ascii="楷体" w:hAnsi="楷体" w:eastAsia="楷体" w:cs="楷体"/>
          <w:sz w:val="24"/>
          <w:szCs w:val="24"/>
        </w:rPr>
        <w:t xml:space="preserve"> </w:t>
      </w:r>
      <w:r>
        <w:rPr>
          <w:rFonts w:ascii="楷体" w:hAnsi="楷体" w:eastAsia="楷体" w:cs="楷体"/>
          <w:spacing w:val="-2"/>
          <w:sz w:val="24"/>
          <w:szCs w:val="24"/>
        </w:rPr>
        <w:t>金</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hint="eastAsia" w:ascii="楷体" w:hAnsi="楷体" w:eastAsia="楷体" w:cs="楷体"/>
          <w:spacing w:val="-2"/>
          <w:sz w:val="24"/>
          <w:szCs w:val="24"/>
          <w:lang w:eastAsia="zh-CN"/>
        </w:rPr>
        <w:t>省财政资金</w:t>
      </w:r>
      <w:r>
        <w:rPr>
          <w:rFonts w:ascii="楷体" w:hAnsi="楷体" w:eastAsia="楷体" w:cs="楷体"/>
          <w:spacing w:val="-2"/>
          <w:sz w:val="24"/>
          <w:szCs w:val="24"/>
        </w:rPr>
        <w:t>足额到位，与预算</w:t>
      </w:r>
      <w:r>
        <w:rPr>
          <w:rFonts w:ascii="楷体" w:hAnsi="楷体" w:eastAsia="楷体" w:cs="楷体"/>
          <w:spacing w:val="-1"/>
          <w:sz w:val="24"/>
          <w:szCs w:val="24"/>
        </w:rPr>
        <w:t>批复一致。收到时间及到账金额如下：</w:t>
      </w:r>
    </w:p>
    <w:p>
      <w:pPr>
        <w:spacing w:before="227" w:line="220" w:lineRule="auto"/>
        <w:ind w:left="311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收到</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1"/>
          <w:sz w:val="24"/>
          <w:szCs w:val="24"/>
          <w14:textOutline w14:w="4354" w14:cap="flat" w14:cmpd="sng">
            <w14:solidFill>
              <w14:srgbClr w14:val="000000"/>
            </w14:solidFill>
            <w14:prstDash w14:val="solid"/>
            <w14:miter w14:val="0"/>
          </w14:textOutline>
        </w:rPr>
        <w:t>情况</w:t>
      </w:r>
      <w:r>
        <w:rPr>
          <w:rFonts w:ascii="宋体" w:hAnsi="宋体" w:eastAsia="宋体" w:cs="宋体"/>
          <w:sz w:val="24"/>
          <w:szCs w:val="24"/>
          <w14:textOutline w14:w="4354" w14:cap="flat" w14:cmpd="sng">
            <w14:solidFill>
              <w14:srgbClr w14:val="000000"/>
            </w14:solidFill>
            <w14:prstDash w14:val="solid"/>
            <w14:miter w14:val="0"/>
          </w14:textOutline>
        </w:rPr>
        <w:t>表</w:t>
      </w:r>
    </w:p>
    <w:p>
      <w:pPr>
        <w:spacing w:line="421" w:lineRule="auto"/>
        <w:rPr>
          <w:rFonts w:ascii="Arial"/>
          <w:sz w:val="21"/>
        </w:rPr>
      </w:pPr>
    </w:p>
    <w:p>
      <w:pPr>
        <w:spacing w:before="69" w:line="221" w:lineRule="auto"/>
        <w:ind w:right="221"/>
        <w:jc w:val="right"/>
        <w:rPr>
          <w:rFonts w:ascii="宋体" w:hAnsi="宋体" w:eastAsia="宋体" w:cs="宋体"/>
          <w:sz w:val="21"/>
          <w:szCs w:val="21"/>
        </w:rPr>
      </w:pPr>
      <w:r>
        <w:rPr>
          <w:rFonts w:ascii="宋体" w:hAnsi="宋体" w:eastAsia="宋体" w:cs="宋体"/>
          <w:spacing w:val="-20"/>
          <w:sz w:val="21"/>
          <w:szCs w:val="21"/>
        </w:rPr>
        <w:t>金</w:t>
      </w:r>
      <w:r>
        <w:rPr>
          <w:rFonts w:ascii="宋体" w:hAnsi="宋体" w:eastAsia="宋体" w:cs="宋体"/>
          <w:spacing w:val="-14"/>
          <w:sz w:val="21"/>
          <w:szCs w:val="21"/>
        </w:rPr>
        <w:t>额单位： 元</w:t>
      </w:r>
    </w:p>
    <w:p>
      <w:pPr>
        <w:spacing w:line="26" w:lineRule="auto"/>
        <w:rPr>
          <w:rFonts w:ascii="Arial"/>
          <w:sz w:val="2"/>
        </w:rPr>
      </w:pPr>
    </w:p>
    <w:tbl>
      <w:tblPr>
        <w:tblStyle w:val="6"/>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5"/>
        <w:gridCol w:w="3152"/>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505" w:type="dxa"/>
            <w:vAlign w:val="top"/>
          </w:tcPr>
          <w:p>
            <w:pPr>
              <w:spacing w:before="110" w:line="221" w:lineRule="auto"/>
              <w:ind w:left="1344"/>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收</w:t>
            </w:r>
            <w:r>
              <w:rPr>
                <w:rFonts w:ascii="宋体" w:hAnsi="宋体" w:eastAsia="宋体" w:cs="宋体"/>
                <w:spacing w:val="-2"/>
                <w:sz w:val="21"/>
                <w:szCs w:val="21"/>
                <w14:textOutline w14:w="3831" w14:cap="flat" w14:cmpd="sng">
                  <w14:solidFill>
                    <w14:srgbClr w14:val="000000"/>
                  </w14:solidFill>
                  <w14:prstDash w14:val="solid"/>
                  <w14:miter w14:val="0"/>
                </w14:textOutline>
              </w:rPr>
              <w:t>到时间</w:t>
            </w:r>
          </w:p>
        </w:tc>
        <w:tc>
          <w:tcPr>
            <w:tcW w:w="3152" w:type="dxa"/>
            <w:vAlign w:val="top"/>
          </w:tcPr>
          <w:p>
            <w:pPr>
              <w:spacing w:before="110" w:line="221" w:lineRule="auto"/>
              <w:ind w:left="116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拨款单位</w:t>
            </w:r>
          </w:p>
        </w:tc>
        <w:tc>
          <w:tcPr>
            <w:tcW w:w="2183" w:type="dxa"/>
            <w:vAlign w:val="top"/>
          </w:tcPr>
          <w:p>
            <w:pPr>
              <w:spacing w:before="110" w:line="221" w:lineRule="auto"/>
              <w:ind w:left="67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到账金</w:t>
            </w:r>
            <w:r>
              <w:rPr>
                <w:rFonts w:ascii="宋体" w:hAnsi="宋体" w:eastAsia="宋体" w:cs="宋体"/>
                <w:spacing w:val="-1"/>
                <w:sz w:val="21"/>
                <w:szCs w:val="21"/>
                <w14:textOutline w14:w="3831" w14:cap="flat" w14:cmpd="sng">
                  <w14:solidFill>
                    <w14:srgbClr w14:val="000000"/>
                  </w14:solidFill>
                  <w14:prstDash w14:val="solid"/>
                  <w14:miter w14:val="0"/>
                </w14:textOutli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505" w:type="dxa"/>
            <w:vAlign w:val="top"/>
          </w:tcPr>
          <w:p>
            <w:pPr>
              <w:spacing w:before="108" w:line="218" w:lineRule="auto"/>
              <w:ind w:left="1494"/>
              <w:rPr>
                <w:rFonts w:ascii="楷体" w:hAnsi="楷体" w:eastAsia="楷体" w:cs="楷体"/>
                <w:sz w:val="21"/>
                <w:szCs w:val="21"/>
              </w:rPr>
            </w:pPr>
            <w:r>
              <w:rPr>
                <w:rFonts w:ascii="楷体" w:hAnsi="楷体" w:eastAsia="楷体" w:cs="楷体"/>
                <w:spacing w:val="5"/>
                <w:sz w:val="21"/>
                <w:szCs w:val="21"/>
              </w:rPr>
              <w:t>年 月</w:t>
            </w:r>
          </w:p>
        </w:tc>
        <w:tc>
          <w:tcPr>
            <w:tcW w:w="3152"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505" w:type="dxa"/>
            <w:vAlign w:val="top"/>
          </w:tcPr>
          <w:p>
            <w:pPr>
              <w:spacing w:before="112" w:line="218" w:lineRule="auto"/>
              <w:ind w:left="1494"/>
              <w:rPr>
                <w:rFonts w:ascii="楷体" w:hAnsi="楷体" w:eastAsia="楷体" w:cs="楷体"/>
                <w:sz w:val="21"/>
                <w:szCs w:val="21"/>
              </w:rPr>
            </w:pPr>
            <w:r>
              <w:rPr>
                <w:rFonts w:ascii="楷体" w:hAnsi="楷体" w:eastAsia="楷体" w:cs="楷体"/>
                <w:spacing w:val="5"/>
                <w:sz w:val="21"/>
                <w:szCs w:val="21"/>
              </w:rPr>
              <w:t>年 月</w:t>
            </w:r>
          </w:p>
        </w:tc>
        <w:tc>
          <w:tcPr>
            <w:tcW w:w="3152"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505" w:type="dxa"/>
            <w:vAlign w:val="top"/>
          </w:tcPr>
          <w:p>
            <w:pPr>
              <w:spacing w:before="121"/>
              <w:ind w:left="1570"/>
              <w:rPr>
                <w:rFonts w:ascii="楷体" w:hAnsi="楷体" w:eastAsia="楷体" w:cs="楷体"/>
                <w:sz w:val="19"/>
                <w:szCs w:val="19"/>
              </w:rPr>
            </w:pPr>
            <w:r>
              <w:rPr>
                <w:rFonts w:ascii="楷体" w:hAnsi="楷体" w:eastAsia="楷体" w:cs="楷体"/>
                <w:sz w:val="19"/>
                <w:szCs w:val="19"/>
              </w:rPr>
              <w:t>……</w:t>
            </w:r>
          </w:p>
        </w:tc>
        <w:tc>
          <w:tcPr>
            <w:tcW w:w="3152" w:type="dxa"/>
            <w:vAlign w:val="top"/>
          </w:tcPr>
          <w:p>
            <w:pPr>
              <w:rPr>
                <w:rFonts w:ascii="Arial"/>
                <w:sz w:val="21"/>
              </w:rPr>
            </w:pPr>
          </w:p>
        </w:tc>
        <w:tc>
          <w:tcPr>
            <w:tcW w:w="2183" w:type="dxa"/>
            <w:vAlign w:val="top"/>
          </w:tcPr>
          <w:p>
            <w:pPr>
              <w:rPr>
                <w:rFonts w:ascii="Arial"/>
                <w:sz w:val="21"/>
              </w:rPr>
            </w:pPr>
          </w:p>
        </w:tc>
      </w:tr>
    </w:tbl>
    <w:p>
      <w:pPr>
        <w:rPr>
          <w:rFonts w:ascii="Arial"/>
          <w:sz w:val="21"/>
        </w:rPr>
      </w:pPr>
    </w:p>
    <w:p>
      <w:pPr>
        <w:sectPr>
          <w:footerReference r:id="rId9" w:type="default"/>
          <w:pgSz w:w="11907" w:h="16839"/>
          <w:pgMar w:top="1400" w:right="1529" w:bottom="1156" w:left="1531" w:header="0" w:footer="996" w:gutter="0"/>
          <w:pgNumType w:fmt="decimal"/>
          <w:cols w:space="720" w:num="1"/>
        </w:sectPr>
      </w:pPr>
    </w:p>
    <w:tbl>
      <w:tblPr>
        <w:tblStyle w:val="6"/>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7"/>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657" w:type="dxa"/>
            <w:vAlign w:val="top"/>
          </w:tcPr>
          <w:p>
            <w:pPr>
              <w:spacing w:before="77" w:line="222" w:lineRule="auto"/>
              <w:ind w:left="3124"/>
              <w:rPr>
                <w:rFonts w:ascii="宋体" w:hAnsi="宋体" w:eastAsia="宋体" w:cs="宋体"/>
                <w:sz w:val="21"/>
                <w:szCs w:val="21"/>
              </w:rPr>
            </w:pPr>
            <w:r>
              <w:rPr>
                <w:rFonts w:ascii="宋体" w:hAnsi="宋体" w:eastAsia="宋体" w:cs="宋体"/>
                <w:spacing w:val="-2"/>
                <w:sz w:val="21"/>
                <w:szCs w:val="21"/>
              </w:rPr>
              <w:t>合计</w:t>
            </w:r>
          </w:p>
        </w:tc>
        <w:tc>
          <w:tcPr>
            <w:tcW w:w="2183" w:type="dxa"/>
            <w:vAlign w:val="top"/>
          </w:tcPr>
          <w:p>
            <w:pPr>
              <w:rPr>
                <w:rFonts w:ascii="Arial"/>
                <w:sz w:val="21"/>
              </w:rPr>
            </w:pPr>
          </w:p>
        </w:tc>
      </w:tr>
    </w:tbl>
    <w:p>
      <w:pPr>
        <w:spacing w:line="368" w:lineRule="auto"/>
        <w:rPr>
          <w:rFonts w:ascii="Arial"/>
          <w:sz w:val="21"/>
        </w:rPr>
      </w:pPr>
    </w:p>
    <w:p>
      <w:pPr>
        <w:spacing w:before="78" w:line="220" w:lineRule="auto"/>
        <w:ind w:left="608"/>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2</w:t>
      </w:r>
      <w:r>
        <w:rPr>
          <w:rFonts w:ascii="宋体" w:hAnsi="宋体" w:eastAsia="宋体" w:cs="宋体"/>
          <w:spacing w:val="16"/>
          <w:sz w:val="24"/>
          <w:szCs w:val="24"/>
        </w:rPr>
        <w:t>)其他来源资金到位情况</w:t>
      </w:r>
    </w:p>
    <w:p>
      <w:pPr>
        <w:spacing w:before="180" w:line="359" w:lineRule="auto"/>
        <w:ind w:left="125" w:right="113" w:firstLine="478"/>
        <w:rPr>
          <w:rFonts w:ascii="宋体" w:hAnsi="宋体" w:eastAsia="宋体" w:cs="宋体"/>
          <w:sz w:val="24"/>
          <w:szCs w:val="24"/>
        </w:rPr>
      </w:pPr>
      <w:r>
        <w:rPr>
          <w:rFonts w:ascii="宋体" w:hAnsi="宋体" w:eastAsia="宋体" w:cs="宋体"/>
          <w:spacing w:val="4"/>
          <w:sz w:val="24"/>
          <w:szCs w:val="24"/>
        </w:rPr>
        <w:t>说明其他来源资金</w:t>
      </w:r>
      <w:r>
        <w:rPr>
          <w:rFonts w:ascii="宋体" w:hAnsi="宋体" w:eastAsia="宋体" w:cs="宋体"/>
          <w:spacing w:val="3"/>
          <w:sz w:val="24"/>
          <w:szCs w:val="24"/>
        </w:rPr>
        <w:t>实</w:t>
      </w:r>
      <w:r>
        <w:rPr>
          <w:rFonts w:ascii="宋体" w:hAnsi="宋体" w:eastAsia="宋体" w:cs="宋体"/>
          <w:spacing w:val="2"/>
          <w:sz w:val="24"/>
          <w:szCs w:val="24"/>
        </w:rPr>
        <w:t>际到位的具体时间(如适用) 和金额、其他来源资金是否</w:t>
      </w:r>
      <w:r>
        <w:rPr>
          <w:rFonts w:ascii="宋体" w:hAnsi="宋体" w:eastAsia="宋体" w:cs="宋体"/>
          <w:sz w:val="24"/>
          <w:szCs w:val="24"/>
        </w:rPr>
        <w:t xml:space="preserve"> </w:t>
      </w:r>
      <w:r>
        <w:rPr>
          <w:rFonts w:ascii="宋体" w:hAnsi="宋体" w:eastAsia="宋体" w:cs="宋体"/>
          <w:spacing w:val="-16"/>
          <w:sz w:val="24"/>
          <w:szCs w:val="24"/>
        </w:rPr>
        <w:t>足</w:t>
      </w:r>
      <w:r>
        <w:rPr>
          <w:rFonts w:ascii="宋体" w:hAnsi="宋体" w:eastAsia="宋体" w:cs="宋体"/>
          <w:spacing w:val="-10"/>
          <w:sz w:val="24"/>
          <w:szCs w:val="24"/>
        </w:rPr>
        <w:t>额</w:t>
      </w:r>
      <w:r>
        <w:rPr>
          <w:rFonts w:ascii="宋体" w:hAnsi="宋体" w:eastAsia="宋体" w:cs="宋体"/>
          <w:spacing w:val="-8"/>
          <w:sz w:val="24"/>
          <w:szCs w:val="24"/>
        </w:rPr>
        <w:t>到位、 到位率、 资金来源方式，其他来源资金提供方的管理要求等。</w:t>
      </w:r>
    </w:p>
    <w:p>
      <w:pPr>
        <w:spacing w:line="219" w:lineRule="auto"/>
        <w:ind w:left="597"/>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资金拨付</w:t>
      </w:r>
      <w:r>
        <w:rPr>
          <w:rFonts w:ascii="宋体" w:hAnsi="宋体" w:eastAsia="宋体" w:cs="宋体"/>
          <w:sz w:val="24"/>
          <w:szCs w:val="24"/>
        </w:rPr>
        <w:t>情况</w:t>
      </w:r>
    </w:p>
    <w:p>
      <w:pPr>
        <w:spacing w:before="183" w:line="359" w:lineRule="auto"/>
        <w:ind w:left="122" w:right="114" w:firstLine="482"/>
        <w:rPr>
          <w:rFonts w:ascii="宋体" w:hAnsi="宋体" w:eastAsia="宋体" w:cs="宋体"/>
          <w:sz w:val="24"/>
          <w:szCs w:val="24"/>
        </w:rPr>
      </w:pPr>
      <w:r>
        <w:rPr>
          <w:rFonts w:ascii="宋体" w:hAnsi="宋体" w:eastAsia="宋体" w:cs="宋体"/>
          <w:spacing w:val="-1"/>
          <w:sz w:val="24"/>
          <w:szCs w:val="24"/>
        </w:rPr>
        <w:t>说明项目(课题) 承担单位</w:t>
      </w:r>
      <w:r>
        <w:rPr>
          <w:rFonts w:hint="eastAsia" w:ascii="宋体" w:hAnsi="宋体" w:eastAsia="宋体" w:cs="宋体"/>
          <w:spacing w:val="-1"/>
          <w:sz w:val="24"/>
          <w:szCs w:val="24"/>
          <w:lang w:eastAsia="zh-CN"/>
        </w:rPr>
        <w:t>省财政资金</w:t>
      </w:r>
      <w:r>
        <w:rPr>
          <w:rFonts w:ascii="宋体" w:hAnsi="宋体" w:eastAsia="宋体" w:cs="宋体"/>
          <w:spacing w:val="-1"/>
          <w:sz w:val="24"/>
          <w:szCs w:val="24"/>
        </w:rPr>
        <w:t>到位后， 向参与单位拨付</w:t>
      </w:r>
      <w:r>
        <w:rPr>
          <w:rFonts w:hint="eastAsia" w:ascii="宋体" w:hAnsi="宋体" w:eastAsia="宋体" w:cs="宋体"/>
          <w:spacing w:val="-1"/>
          <w:sz w:val="24"/>
          <w:szCs w:val="24"/>
          <w:lang w:eastAsia="zh-CN"/>
        </w:rPr>
        <w:t>省财政资金</w:t>
      </w:r>
      <w:r>
        <w:rPr>
          <w:rFonts w:ascii="宋体" w:hAnsi="宋体" w:eastAsia="宋体" w:cs="宋体"/>
          <w:sz w:val="24"/>
          <w:szCs w:val="24"/>
        </w:rPr>
        <w:t xml:space="preserve"> </w:t>
      </w:r>
      <w:r>
        <w:rPr>
          <w:rFonts w:ascii="宋体" w:hAnsi="宋体" w:eastAsia="宋体" w:cs="宋体"/>
          <w:spacing w:val="-4"/>
          <w:sz w:val="24"/>
          <w:szCs w:val="24"/>
        </w:rPr>
        <w:t>具体时间、金额， 是否按批准预算足额拨付</w:t>
      </w:r>
      <w:r>
        <w:rPr>
          <w:rFonts w:hint="eastAsia" w:ascii="宋体" w:hAnsi="宋体" w:eastAsia="宋体" w:cs="宋体"/>
          <w:spacing w:val="-4"/>
          <w:sz w:val="24"/>
          <w:szCs w:val="24"/>
          <w:lang w:eastAsia="zh-CN"/>
        </w:rPr>
        <w:t>省财政资金</w:t>
      </w:r>
      <w:r>
        <w:rPr>
          <w:rFonts w:ascii="宋体" w:hAnsi="宋体" w:eastAsia="宋体" w:cs="宋体"/>
          <w:spacing w:val="-4"/>
          <w:sz w:val="24"/>
          <w:szCs w:val="24"/>
        </w:rPr>
        <w:t>。如存在向预算外单</w:t>
      </w:r>
      <w:r>
        <w:rPr>
          <w:rFonts w:ascii="宋体" w:hAnsi="宋体" w:eastAsia="宋体" w:cs="宋体"/>
          <w:sz w:val="24"/>
          <w:szCs w:val="24"/>
        </w:rPr>
        <w:t xml:space="preserve"> </w:t>
      </w:r>
      <w:r>
        <w:rPr>
          <w:rFonts w:ascii="宋体" w:hAnsi="宋体" w:eastAsia="宋体" w:cs="宋体"/>
          <w:spacing w:val="6"/>
          <w:sz w:val="24"/>
          <w:szCs w:val="24"/>
        </w:rPr>
        <w:t>位拨款、拨付滞后等事项，应详细披露，并在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资金管理和使</w:t>
      </w:r>
      <w:r>
        <w:rPr>
          <w:rFonts w:ascii="宋体" w:hAnsi="宋体" w:eastAsia="宋体" w:cs="宋体"/>
          <w:spacing w:val="1"/>
          <w:sz w:val="24"/>
          <w:szCs w:val="24"/>
        </w:rPr>
        <w:t>用</w:t>
      </w:r>
      <w:r>
        <w:rPr>
          <w:rFonts w:ascii="宋体" w:hAnsi="宋体" w:eastAsia="宋体" w:cs="宋体"/>
          <w:sz w:val="24"/>
          <w:szCs w:val="24"/>
        </w:rPr>
        <w:t xml:space="preserve"> </w:t>
      </w:r>
      <w:r>
        <w:rPr>
          <w:rFonts w:ascii="宋体" w:hAnsi="宋体" w:eastAsia="宋体" w:cs="宋体"/>
          <w:spacing w:val="-4"/>
          <w:sz w:val="24"/>
          <w:szCs w:val="24"/>
        </w:rPr>
        <w:t>中的主</w:t>
      </w:r>
      <w:r>
        <w:rPr>
          <w:rFonts w:ascii="宋体" w:hAnsi="宋体" w:eastAsia="宋体" w:cs="宋体"/>
          <w:spacing w:val="-3"/>
          <w:sz w:val="24"/>
          <w:szCs w:val="24"/>
        </w:rPr>
        <w:t>要</w:t>
      </w:r>
      <w:r>
        <w:rPr>
          <w:rFonts w:ascii="宋体" w:hAnsi="宋体" w:eastAsia="宋体" w:cs="宋体"/>
          <w:spacing w:val="-2"/>
          <w:sz w:val="24"/>
          <w:szCs w:val="24"/>
        </w:rPr>
        <w:t>问题及建议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集中反映。</w:t>
      </w:r>
    </w:p>
    <w:p>
      <w:pPr>
        <w:spacing w:before="1" w:line="358" w:lineRule="auto"/>
        <w:ind w:left="112" w:right="113" w:firstLine="490"/>
        <w:rPr>
          <w:rFonts w:ascii="楷体" w:hAnsi="楷体" w:eastAsia="楷体" w:cs="楷体"/>
          <w:sz w:val="24"/>
          <w:szCs w:val="24"/>
        </w:rPr>
      </w:pPr>
      <w:r>
        <w:rPr>
          <w:rFonts w:ascii="楷体" w:hAnsi="楷体" w:eastAsia="楷体" w:cs="楷体"/>
          <w:spacing w:val="-8"/>
          <w:sz w:val="24"/>
          <w:szCs w:val="24"/>
        </w:rPr>
        <w:t>例如： 截至</w:t>
      </w:r>
      <w:r>
        <w:rPr>
          <w:rFonts w:ascii="楷体" w:hAnsi="楷体" w:eastAsia="楷体" w:cs="楷体"/>
          <w:spacing w:val="-5"/>
          <w:sz w:val="24"/>
          <w:szCs w:val="24"/>
        </w:rPr>
        <w:t xml:space="preserve"> </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 xml:space="preserve">日， </w:t>
      </w:r>
      <w:r>
        <w:rPr>
          <w:rFonts w:ascii="Times New Roman" w:hAnsi="Times New Roman" w:eastAsia="Times New Roman" w:cs="Times New Roman"/>
          <w:spacing w:val="-4"/>
          <w:sz w:val="24"/>
          <w:szCs w:val="24"/>
        </w:rPr>
        <w:t xml:space="preserve">ABC </w:t>
      </w:r>
      <w:r>
        <w:rPr>
          <w:rFonts w:ascii="楷体" w:hAnsi="楷体" w:eastAsia="楷体" w:cs="楷体"/>
          <w:spacing w:val="-4"/>
          <w:sz w:val="24"/>
          <w:szCs w:val="24"/>
        </w:rPr>
        <w:t>项目(课题) 承担单位累计向预算内项目</w:t>
      </w:r>
      <w:r>
        <w:rPr>
          <w:rFonts w:ascii="楷体" w:hAnsi="楷体" w:eastAsia="楷体" w:cs="楷体"/>
          <w:sz w:val="24"/>
          <w:szCs w:val="24"/>
        </w:rPr>
        <w:t xml:space="preserve"> </w:t>
      </w:r>
      <w:r>
        <w:rPr>
          <w:rFonts w:ascii="楷体" w:hAnsi="楷体" w:eastAsia="楷体" w:cs="楷体"/>
          <w:spacing w:val="2"/>
          <w:sz w:val="24"/>
          <w:szCs w:val="24"/>
        </w:rPr>
        <w:t>(课题)参与单位拨付</w:t>
      </w:r>
      <w:r>
        <w:rPr>
          <w:rFonts w:hint="eastAsia" w:ascii="楷体" w:hAnsi="楷体" w:eastAsia="楷体" w:cs="楷体"/>
          <w:spacing w:val="2"/>
          <w:sz w:val="24"/>
          <w:szCs w:val="24"/>
          <w:lang w:eastAsia="zh-CN"/>
        </w:rPr>
        <w:t>省财政资金</w:t>
      </w:r>
      <w:r>
        <w:rPr>
          <w:rFonts w:ascii="Times New Roman" w:hAnsi="Times New Roman" w:eastAsia="Times New Roman" w:cs="Times New Roman"/>
          <w:spacing w:val="2"/>
          <w:sz w:val="24"/>
          <w:szCs w:val="24"/>
        </w:rPr>
        <w:t>××</w:t>
      </w:r>
      <w:r>
        <w:rPr>
          <w:rFonts w:ascii="楷体" w:hAnsi="楷体" w:eastAsia="楷体" w:cs="楷体"/>
          <w:spacing w:val="2"/>
          <w:sz w:val="24"/>
          <w:szCs w:val="24"/>
        </w:rPr>
        <w:t xml:space="preserve">元， </w:t>
      </w:r>
      <w:r>
        <w:rPr>
          <w:rFonts w:hint="eastAsia" w:ascii="楷体" w:hAnsi="楷体" w:eastAsia="楷体" w:cs="楷体"/>
          <w:spacing w:val="2"/>
          <w:sz w:val="24"/>
          <w:szCs w:val="24"/>
          <w:lang w:eastAsia="zh-CN"/>
        </w:rPr>
        <w:t>省财政资金</w:t>
      </w:r>
      <w:r>
        <w:rPr>
          <w:rFonts w:ascii="楷体" w:hAnsi="楷体" w:eastAsia="楷体" w:cs="楷体"/>
          <w:spacing w:val="2"/>
          <w:sz w:val="24"/>
          <w:szCs w:val="24"/>
        </w:rPr>
        <w:t>拨付对象及拨付</w:t>
      </w:r>
      <w:r>
        <w:rPr>
          <w:rFonts w:ascii="楷体" w:hAnsi="楷体" w:eastAsia="楷体" w:cs="楷体"/>
          <w:sz w:val="24"/>
          <w:szCs w:val="24"/>
        </w:rPr>
        <w:t xml:space="preserve">金额与预 </w:t>
      </w:r>
      <w:r>
        <w:rPr>
          <w:rFonts w:ascii="楷体" w:hAnsi="楷体" w:eastAsia="楷体" w:cs="楷体"/>
          <w:spacing w:val="-8"/>
          <w:sz w:val="24"/>
          <w:szCs w:val="24"/>
        </w:rPr>
        <w:t>算</w:t>
      </w:r>
      <w:r>
        <w:rPr>
          <w:rFonts w:ascii="楷体" w:hAnsi="楷体" w:eastAsia="楷体" w:cs="楷体"/>
          <w:spacing w:val="-7"/>
          <w:sz w:val="24"/>
          <w:szCs w:val="24"/>
        </w:rPr>
        <w:t>相</w:t>
      </w:r>
      <w:r>
        <w:rPr>
          <w:rFonts w:ascii="楷体" w:hAnsi="楷体" w:eastAsia="楷体" w:cs="楷体"/>
          <w:spacing w:val="-4"/>
          <w:sz w:val="24"/>
          <w:szCs w:val="24"/>
        </w:rPr>
        <w:t>符，具体拨付情况如下：</w:t>
      </w:r>
    </w:p>
    <w:p>
      <w:pPr>
        <w:spacing w:before="241" w:line="220" w:lineRule="auto"/>
        <w:ind w:left="310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拨付</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z w:val="24"/>
          <w:szCs w:val="24"/>
          <w14:textOutline w14:w="4354" w14:cap="flat" w14:cmpd="sng">
            <w14:solidFill>
              <w14:srgbClr w14:val="000000"/>
            </w14:solidFill>
            <w14:prstDash w14:val="solid"/>
            <w14:miter w14:val="0"/>
          </w14:textOutline>
        </w:rPr>
        <w:t>情况表</w:t>
      </w:r>
    </w:p>
    <w:p>
      <w:pPr>
        <w:spacing w:line="424" w:lineRule="auto"/>
        <w:rPr>
          <w:rFonts w:ascii="Arial"/>
          <w:sz w:val="21"/>
        </w:rPr>
      </w:pPr>
    </w:p>
    <w:p>
      <w:pPr>
        <w:spacing w:before="68" w:line="221" w:lineRule="auto"/>
        <w:ind w:right="221"/>
        <w:jc w:val="right"/>
        <w:rPr>
          <w:rFonts w:ascii="宋体" w:hAnsi="宋体" w:eastAsia="宋体" w:cs="宋体"/>
          <w:sz w:val="21"/>
          <w:szCs w:val="21"/>
        </w:rPr>
      </w:pPr>
      <w:r>
        <w:rPr>
          <w:rFonts w:ascii="宋体" w:hAnsi="宋体" w:eastAsia="宋体" w:cs="宋体"/>
          <w:spacing w:val="-20"/>
          <w:sz w:val="21"/>
          <w:szCs w:val="21"/>
        </w:rPr>
        <w:t>金</w:t>
      </w:r>
      <w:r>
        <w:rPr>
          <w:rFonts w:ascii="宋体" w:hAnsi="宋体" w:eastAsia="宋体" w:cs="宋体"/>
          <w:spacing w:val="-14"/>
          <w:sz w:val="21"/>
          <w:szCs w:val="21"/>
        </w:rPr>
        <w:t>额单位： 元</w:t>
      </w:r>
    </w:p>
    <w:p>
      <w:pPr>
        <w:spacing w:line="31" w:lineRule="auto"/>
        <w:rPr>
          <w:rFonts w:ascii="Arial"/>
          <w:sz w:val="2"/>
        </w:rPr>
      </w:pPr>
    </w:p>
    <w:tbl>
      <w:tblPr>
        <w:tblStyle w:val="6"/>
        <w:tblW w:w="881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2214"/>
        <w:gridCol w:w="2116"/>
        <w:gridCol w:w="2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370" w:type="dxa"/>
            <w:vAlign w:val="top"/>
          </w:tcPr>
          <w:p>
            <w:pPr>
              <w:spacing w:before="68" w:line="221" w:lineRule="auto"/>
              <w:ind w:left="77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参与单位</w:t>
            </w:r>
          </w:p>
        </w:tc>
        <w:tc>
          <w:tcPr>
            <w:tcW w:w="2214" w:type="dxa"/>
            <w:vAlign w:val="top"/>
          </w:tcPr>
          <w:p>
            <w:pPr>
              <w:spacing w:before="67" w:line="221" w:lineRule="auto"/>
              <w:ind w:left="69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拨付时间</w:t>
            </w:r>
          </w:p>
        </w:tc>
        <w:tc>
          <w:tcPr>
            <w:tcW w:w="2116" w:type="dxa"/>
            <w:vAlign w:val="top"/>
          </w:tcPr>
          <w:p>
            <w:pPr>
              <w:spacing w:before="67" w:line="221" w:lineRule="auto"/>
              <w:ind w:left="32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是否预</w:t>
            </w:r>
            <w:r>
              <w:rPr>
                <w:rFonts w:ascii="宋体" w:hAnsi="宋体" w:eastAsia="宋体" w:cs="宋体"/>
                <w:sz w:val="21"/>
                <w:szCs w:val="21"/>
                <w14:textOutline w14:w="3831" w14:cap="flat" w14:cmpd="sng">
                  <w14:solidFill>
                    <w14:srgbClr w14:val="000000"/>
                  </w14:solidFill>
                  <w14:prstDash w14:val="solid"/>
                  <w14:miter w14:val="0"/>
                </w14:textOutline>
              </w:rPr>
              <w:t>算内单位</w:t>
            </w:r>
          </w:p>
        </w:tc>
        <w:tc>
          <w:tcPr>
            <w:tcW w:w="2118" w:type="dxa"/>
            <w:vAlign w:val="top"/>
          </w:tcPr>
          <w:p>
            <w:pPr>
              <w:spacing w:before="67" w:line="221" w:lineRule="auto"/>
              <w:ind w:left="64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拨付金额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370" w:type="dxa"/>
            <w:vMerge w:val="restart"/>
            <w:tcBorders>
              <w:bottom w:val="nil"/>
            </w:tcBorders>
            <w:vAlign w:val="top"/>
          </w:tcPr>
          <w:p>
            <w:pPr>
              <w:spacing w:line="396" w:lineRule="auto"/>
              <w:rPr>
                <w:rFonts w:ascii="Arial"/>
                <w:sz w:val="21"/>
              </w:rPr>
            </w:pPr>
          </w:p>
          <w:p>
            <w:pPr>
              <w:spacing w:before="68" w:line="221" w:lineRule="auto"/>
              <w:ind w:left="691"/>
              <w:rPr>
                <w:rFonts w:ascii="Times New Roman" w:hAnsi="Times New Roman" w:eastAsia="Times New Roman" w:cs="Times New Roman"/>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参</w:t>
            </w:r>
            <w:r>
              <w:rPr>
                <w:rFonts w:ascii="宋体" w:hAnsi="宋体" w:eastAsia="宋体" w:cs="宋体"/>
                <w:spacing w:val="-5"/>
                <w:sz w:val="21"/>
                <w:szCs w:val="21"/>
                <w14:textOutline w14:w="3831" w14:cap="flat" w14:cmpd="sng">
                  <w14:solidFill>
                    <w14:srgbClr w14:val="000000"/>
                  </w14:solidFill>
                  <w14:prstDash w14:val="solid"/>
                  <w14:miter w14:val="0"/>
                </w14:textOutline>
              </w:rPr>
              <w:t>与单位</w:t>
            </w:r>
            <w:r>
              <w:rPr>
                <w:rFonts w:ascii="宋体" w:hAnsi="宋体" w:eastAsia="宋体" w:cs="宋体"/>
                <w:spacing w:val="-5"/>
                <w:sz w:val="21"/>
                <w:szCs w:val="21"/>
              </w:rPr>
              <w:t xml:space="preserve"> </w:t>
            </w:r>
            <w:r>
              <w:rPr>
                <w:rFonts w:ascii="Times New Roman" w:hAnsi="Times New Roman" w:eastAsia="Times New Roman" w:cs="Times New Roman"/>
                <w:spacing w:val="-5"/>
                <w:sz w:val="21"/>
                <w:szCs w:val="21"/>
              </w:rPr>
              <w:t>1</w:t>
            </w:r>
          </w:p>
        </w:tc>
        <w:tc>
          <w:tcPr>
            <w:tcW w:w="2214" w:type="dxa"/>
            <w:vAlign w:val="top"/>
          </w:tcPr>
          <w:p>
            <w:pPr>
              <w:spacing w:before="73"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restart"/>
            <w:tcBorders>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bottom w:val="nil"/>
            </w:tcBorders>
            <w:vAlign w:val="top"/>
          </w:tcPr>
          <w:p>
            <w:pPr>
              <w:rPr>
                <w:rFonts w:ascii="Arial"/>
                <w:sz w:val="21"/>
              </w:rPr>
            </w:pPr>
          </w:p>
        </w:tc>
        <w:tc>
          <w:tcPr>
            <w:tcW w:w="2214" w:type="dxa"/>
            <w:vAlign w:val="top"/>
          </w:tcPr>
          <w:p>
            <w:pPr>
              <w:spacing w:before="73"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continue"/>
            <w:tcBorders>
              <w:top w:val="nil"/>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tcBorders>
            <w:vAlign w:val="top"/>
          </w:tcPr>
          <w:p>
            <w:pPr>
              <w:rPr>
                <w:rFonts w:ascii="Arial"/>
                <w:sz w:val="21"/>
              </w:rPr>
            </w:pPr>
          </w:p>
        </w:tc>
        <w:tc>
          <w:tcPr>
            <w:tcW w:w="2214" w:type="dxa"/>
            <w:vAlign w:val="top"/>
          </w:tcPr>
          <w:p>
            <w:pPr>
              <w:spacing w:before="75" w:line="225" w:lineRule="auto"/>
              <w:ind w:left="915"/>
              <w:rPr>
                <w:rFonts w:ascii="宋体" w:hAnsi="宋体" w:eastAsia="宋体" w:cs="宋体"/>
                <w:sz w:val="21"/>
                <w:szCs w:val="21"/>
              </w:rPr>
            </w:pPr>
            <w:r>
              <w:rPr>
                <w:rFonts w:ascii="宋体" w:hAnsi="宋体" w:eastAsia="宋体" w:cs="宋体"/>
                <w:spacing w:val="95"/>
                <w:sz w:val="21"/>
                <w:szCs w:val="21"/>
              </w:rPr>
              <w:t>„„</w:t>
            </w:r>
          </w:p>
        </w:tc>
        <w:tc>
          <w:tcPr>
            <w:tcW w:w="2116" w:type="dxa"/>
            <w:vMerge w:val="continue"/>
            <w:tcBorders>
              <w:top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700" w:type="dxa"/>
            <w:gridSpan w:val="3"/>
            <w:vAlign w:val="top"/>
          </w:tcPr>
          <w:p>
            <w:pPr>
              <w:spacing w:before="76" w:line="222" w:lineRule="auto"/>
              <w:ind w:left="3151"/>
              <w:rPr>
                <w:rFonts w:ascii="宋体" w:hAnsi="宋体" w:eastAsia="宋体" w:cs="宋体"/>
                <w:sz w:val="21"/>
                <w:szCs w:val="21"/>
              </w:rPr>
            </w:pPr>
            <w:r>
              <w:rPr>
                <w:rFonts w:ascii="宋体" w:hAnsi="宋体" w:eastAsia="宋体" w:cs="宋体"/>
                <w:spacing w:val="-3"/>
                <w:sz w:val="21"/>
                <w:szCs w:val="21"/>
              </w:rPr>
              <w:t>小计</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restart"/>
            <w:tcBorders>
              <w:bottom w:val="nil"/>
            </w:tcBorders>
            <w:vAlign w:val="top"/>
          </w:tcPr>
          <w:p>
            <w:pPr>
              <w:spacing w:line="398" w:lineRule="auto"/>
              <w:rPr>
                <w:rFonts w:ascii="Arial"/>
                <w:sz w:val="21"/>
              </w:rPr>
            </w:pPr>
          </w:p>
          <w:p>
            <w:pPr>
              <w:spacing w:before="68" w:line="221" w:lineRule="auto"/>
              <w:ind w:left="691"/>
              <w:rPr>
                <w:rFonts w:ascii="Times New Roman" w:hAnsi="Times New Roman" w:eastAsia="Times New Roman" w:cs="Times New Roman"/>
                <w:sz w:val="21"/>
                <w:szCs w:val="21"/>
              </w:rPr>
            </w:pPr>
            <w:r>
              <w:rPr>
                <w:rFonts w:ascii="宋体" w:hAnsi="宋体" w:eastAsia="宋体" w:cs="宋体"/>
                <w:spacing w:val="-13"/>
                <w:sz w:val="21"/>
                <w:szCs w:val="21"/>
                <w14:textOutline w14:w="3831" w14:cap="flat" w14:cmpd="sng">
                  <w14:solidFill>
                    <w14:srgbClr w14:val="000000"/>
                  </w14:solidFill>
                  <w14:prstDash w14:val="solid"/>
                  <w14:miter w14:val="0"/>
                </w14:textOutline>
              </w:rPr>
              <w:t>参</w:t>
            </w:r>
            <w:r>
              <w:rPr>
                <w:rFonts w:ascii="宋体" w:hAnsi="宋体" w:eastAsia="宋体" w:cs="宋体"/>
                <w:spacing w:val="-8"/>
                <w:sz w:val="21"/>
                <w:szCs w:val="21"/>
                <w14:textOutline w14:w="3831" w14:cap="flat" w14:cmpd="sng">
                  <w14:solidFill>
                    <w14:srgbClr w14:val="000000"/>
                  </w14:solidFill>
                  <w14:prstDash w14:val="solid"/>
                  <w14:miter w14:val="0"/>
                </w14:textOutline>
              </w:rPr>
              <w:t>与单位</w:t>
            </w:r>
            <w:r>
              <w:rPr>
                <w:rFonts w:ascii="宋体" w:hAnsi="宋体" w:eastAsia="宋体" w:cs="宋体"/>
                <w:spacing w:val="-8"/>
                <w:sz w:val="21"/>
                <w:szCs w:val="21"/>
              </w:rPr>
              <w:t xml:space="preserve"> </w:t>
            </w:r>
            <w:r>
              <w:rPr>
                <w:rFonts w:ascii="Times New Roman" w:hAnsi="Times New Roman" w:eastAsia="Times New Roman" w:cs="Times New Roman"/>
                <w:b/>
                <w:bCs/>
                <w:spacing w:val="-8"/>
                <w:sz w:val="21"/>
                <w:szCs w:val="21"/>
              </w:rPr>
              <w:t>2</w:t>
            </w:r>
          </w:p>
        </w:tc>
        <w:tc>
          <w:tcPr>
            <w:tcW w:w="2214" w:type="dxa"/>
            <w:vAlign w:val="top"/>
          </w:tcPr>
          <w:p>
            <w:pPr>
              <w:spacing w:before="75"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restart"/>
            <w:tcBorders>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bottom w:val="nil"/>
            </w:tcBorders>
            <w:vAlign w:val="top"/>
          </w:tcPr>
          <w:p>
            <w:pPr>
              <w:rPr>
                <w:rFonts w:ascii="Arial"/>
                <w:sz w:val="21"/>
              </w:rPr>
            </w:pPr>
          </w:p>
        </w:tc>
        <w:tc>
          <w:tcPr>
            <w:tcW w:w="2214" w:type="dxa"/>
            <w:vAlign w:val="top"/>
          </w:tcPr>
          <w:p>
            <w:pPr>
              <w:spacing w:before="76"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continue"/>
            <w:tcBorders>
              <w:top w:val="nil"/>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tcBorders>
            <w:vAlign w:val="top"/>
          </w:tcPr>
          <w:p>
            <w:pPr>
              <w:rPr>
                <w:rFonts w:ascii="Arial"/>
                <w:sz w:val="21"/>
              </w:rPr>
            </w:pPr>
          </w:p>
        </w:tc>
        <w:tc>
          <w:tcPr>
            <w:tcW w:w="2214" w:type="dxa"/>
            <w:vAlign w:val="top"/>
          </w:tcPr>
          <w:p>
            <w:pPr>
              <w:spacing w:before="76" w:line="225" w:lineRule="auto"/>
              <w:ind w:left="915"/>
              <w:rPr>
                <w:rFonts w:ascii="宋体" w:hAnsi="宋体" w:eastAsia="宋体" w:cs="宋体"/>
                <w:sz w:val="21"/>
                <w:szCs w:val="21"/>
              </w:rPr>
            </w:pPr>
            <w:r>
              <w:rPr>
                <w:rFonts w:ascii="宋体" w:hAnsi="宋体" w:eastAsia="宋体" w:cs="宋体"/>
                <w:spacing w:val="95"/>
                <w:sz w:val="21"/>
                <w:szCs w:val="21"/>
              </w:rPr>
              <w:t>„„</w:t>
            </w:r>
          </w:p>
        </w:tc>
        <w:tc>
          <w:tcPr>
            <w:tcW w:w="2116" w:type="dxa"/>
            <w:vMerge w:val="continue"/>
            <w:tcBorders>
              <w:top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00" w:type="dxa"/>
            <w:gridSpan w:val="3"/>
            <w:vAlign w:val="top"/>
          </w:tcPr>
          <w:p>
            <w:pPr>
              <w:spacing w:before="76" w:line="222" w:lineRule="auto"/>
              <w:ind w:left="3151"/>
              <w:rPr>
                <w:rFonts w:ascii="宋体" w:hAnsi="宋体" w:eastAsia="宋体" w:cs="宋体"/>
                <w:sz w:val="21"/>
                <w:szCs w:val="21"/>
              </w:rPr>
            </w:pPr>
            <w:r>
              <w:rPr>
                <w:rFonts w:ascii="宋体" w:hAnsi="宋体" w:eastAsia="宋体" w:cs="宋体"/>
                <w:spacing w:val="-3"/>
                <w:sz w:val="21"/>
                <w:szCs w:val="21"/>
              </w:rPr>
              <w:t>小计</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700" w:type="dxa"/>
            <w:gridSpan w:val="3"/>
            <w:vAlign w:val="top"/>
          </w:tcPr>
          <w:p>
            <w:pPr>
              <w:spacing w:before="79" w:line="222" w:lineRule="auto"/>
              <w:ind w:left="3146"/>
              <w:rPr>
                <w:rFonts w:ascii="宋体" w:hAnsi="宋体" w:eastAsia="宋体" w:cs="宋体"/>
                <w:sz w:val="21"/>
                <w:szCs w:val="21"/>
              </w:rPr>
            </w:pPr>
            <w:r>
              <w:rPr>
                <w:rFonts w:ascii="宋体" w:hAnsi="宋体" w:eastAsia="宋体" w:cs="宋体"/>
                <w:spacing w:val="-2"/>
                <w:sz w:val="21"/>
                <w:szCs w:val="21"/>
              </w:rPr>
              <w:t>合计</w:t>
            </w:r>
          </w:p>
        </w:tc>
        <w:tc>
          <w:tcPr>
            <w:tcW w:w="2118" w:type="dxa"/>
            <w:vAlign w:val="top"/>
          </w:tcPr>
          <w:p>
            <w:pPr>
              <w:rPr>
                <w:rFonts w:ascii="Arial"/>
                <w:sz w:val="21"/>
              </w:rPr>
            </w:pPr>
          </w:p>
        </w:tc>
      </w:tr>
    </w:tbl>
    <w:p>
      <w:pPr>
        <w:spacing w:line="366" w:lineRule="auto"/>
        <w:rPr>
          <w:rFonts w:ascii="Arial"/>
          <w:sz w:val="21"/>
        </w:rPr>
      </w:pPr>
    </w:p>
    <w:p>
      <w:pPr>
        <w:spacing w:before="78" w:line="469" w:lineRule="exact"/>
        <w:ind w:left="608"/>
        <w:rPr>
          <w:rFonts w:ascii="宋体" w:hAnsi="宋体" w:eastAsia="宋体" w:cs="宋体"/>
          <w:sz w:val="24"/>
          <w:szCs w:val="24"/>
        </w:rPr>
      </w:pPr>
      <w:r>
        <w:rPr>
          <w:rFonts w:ascii="宋体" w:hAnsi="宋体" w:eastAsia="宋体" w:cs="宋体"/>
          <w:spacing w:val="33"/>
          <w:position w:val="17"/>
          <w:sz w:val="24"/>
          <w:szCs w:val="24"/>
        </w:rPr>
        <w:t>(</w:t>
      </w:r>
      <w:r>
        <w:rPr>
          <w:rFonts w:ascii="宋体" w:hAnsi="宋体" w:eastAsia="宋体" w:cs="宋体"/>
          <w:spacing w:val="20"/>
          <w:position w:val="17"/>
          <w:sz w:val="24"/>
          <w:szCs w:val="24"/>
        </w:rPr>
        <w:t>三)项目(课题)资金财务核算和资金使用情况</w:t>
      </w:r>
    </w:p>
    <w:p>
      <w:pPr>
        <w:spacing w:line="219" w:lineRule="auto"/>
        <w:ind w:left="620"/>
        <w:rPr>
          <w:rFonts w:ascii="宋体" w:hAnsi="宋体" w:eastAsia="宋体" w:cs="宋体"/>
          <w:sz w:val="24"/>
          <w:szCs w:val="24"/>
        </w:rPr>
      </w:pPr>
      <w:r>
        <w:rPr>
          <w:rFonts w:ascii="Times New Roman" w:hAnsi="Times New Roman" w:eastAsia="Times New Roman" w:cs="Times New Roman"/>
          <w:spacing w:val="16"/>
          <w:sz w:val="24"/>
          <w:szCs w:val="24"/>
        </w:rPr>
        <w:t>1</w:t>
      </w:r>
      <w:r>
        <w:rPr>
          <w:rFonts w:ascii="Times New Roman" w:hAnsi="Times New Roman" w:eastAsia="Times New Roman" w:cs="Times New Roman"/>
          <w:spacing w:val="13"/>
          <w:sz w:val="24"/>
          <w:szCs w:val="24"/>
        </w:rPr>
        <w:t>.</w:t>
      </w:r>
      <w:r>
        <w:rPr>
          <w:rFonts w:ascii="宋体" w:hAnsi="宋体" w:eastAsia="宋体" w:cs="宋体"/>
          <w:spacing w:val="13"/>
          <w:sz w:val="24"/>
          <w:szCs w:val="24"/>
        </w:rPr>
        <w:t>项目(课题)资金财务核算情况</w:t>
      </w:r>
    </w:p>
    <w:p>
      <w:pPr>
        <w:spacing w:before="179" w:line="364" w:lineRule="auto"/>
        <w:ind w:left="124" w:right="112" w:firstLine="480"/>
        <w:rPr>
          <w:rFonts w:ascii="宋体" w:hAnsi="宋体" w:eastAsia="宋体" w:cs="宋体"/>
          <w:sz w:val="24"/>
          <w:szCs w:val="24"/>
        </w:rPr>
      </w:pPr>
      <w:r>
        <w:rPr>
          <w:rFonts w:ascii="宋体" w:hAnsi="宋体" w:eastAsia="宋体" w:cs="宋体"/>
          <w:spacing w:val="-1"/>
          <w:sz w:val="24"/>
          <w:szCs w:val="24"/>
        </w:rPr>
        <w:t>说明承担单位及参与单位对项目(课题) 资金的财务核算情况， 包括使</w:t>
      </w:r>
      <w:r>
        <w:rPr>
          <w:rFonts w:ascii="宋体" w:hAnsi="宋体" w:eastAsia="宋体" w:cs="宋体"/>
          <w:sz w:val="24"/>
          <w:szCs w:val="24"/>
        </w:rPr>
        <w:t xml:space="preserve">用的财 </w:t>
      </w:r>
      <w:r>
        <w:rPr>
          <w:rFonts w:ascii="宋体" w:hAnsi="宋体" w:eastAsia="宋体" w:cs="宋体"/>
          <w:spacing w:val="4"/>
          <w:sz w:val="24"/>
          <w:szCs w:val="24"/>
        </w:rPr>
        <w:t>务系统、资金单</w:t>
      </w:r>
      <w:r>
        <w:rPr>
          <w:rFonts w:ascii="宋体" w:hAnsi="宋体" w:eastAsia="宋体" w:cs="宋体"/>
          <w:spacing w:val="3"/>
          <w:sz w:val="24"/>
          <w:szCs w:val="24"/>
        </w:rPr>
        <w:t>独</w:t>
      </w:r>
      <w:r>
        <w:rPr>
          <w:rFonts w:ascii="宋体" w:hAnsi="宋体" w:eastAsia="宋体" w:cs="宋体"/>
          <w:spacing w:val="2"/>
          <w:sz w:val="24"/>
          <w:szCs w:val="24"/>
        </w:rPr>
        <w:t>核算情况(</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和其他来源资金分别披露) 、会计科目</w:t>
      </w:r>
      <w:r>
        <w:rPr>
          <w:rFonts w:ascii="宋体" w:hAnsi="宋体" w:eastAsia="宋体" w:cs="宋体"/>
          <w:sz w:val="24"/>
          <w:szCs w:val="24"/>
        </w:rPr>
        <w:t xml:space="preserve"> </w:t>
      </w:r>
      <w:r>
        <w:rPr>
          <w:rFonts w:ascii="宋体" w:hAnsi="宋体" w:eastAsia="宋体" w:cs="宋体"/>
          <w:spacing w:val="6"/>
          <w:sz w:val="24"/>
          <w:szCs w:val="24"/>
        </w:rPr>
        <w:t>设置情况等。如存在问题，应详细披露，并在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w:t>
      </w:r>
      <w:r>
        <w:rPr>
          <w:rFonts w:ascii="宋体" w:hAnsi="宋体" w:eastAsia="宋体" w:cs="宋体"/>
          <w:spacing w:val="5"/>
          <w:sz w:val="24"/>
          <w:szCs w:val="24"/>
        </w:rPr>
        <w:t>使</w:t>
      </w:r>
      <w:r>
        <w:rPr>
          <w:rFonts w:ascii="宋体" w:hAnsi="宋体" w:eastAsia="宋体" w:cs="宋体"/>
          <w:sz w:val="24"/>
          <w:szCs w:val="24"/>
        </w:rPr>
        <w:t xml:space="preserve">用 </w:t>
      </w:r>
      <w:r>
        <w:rPr>
          <w:rFonts w:ascii="宋体" w:hAnsi="宋体" w:eastAsia="宋体" w:cs="宋体"/>
          <w:spacing w:val="-4"/>
          <w:sz w:val="24"/>
          <w:szCs w:val="24"/>
        </w:rPr>
        <w:t>中的主要</w:t>
      </w:r>
      <w:r>
        <w:rPr>
          <w:rFonts w:ascii="宋体" w:hAnsi="宋体" w:eastAsia="宋体" w:cs="宋体"/>
          <w:spacing w:val="-3"/>
          <w:sz w:val="24"/>
          <w:szCs w:val="24"/>
        </w:rPr>
        <w:t>问</w:t>
      </w:r>
      <w:r>
        <w:rPr>
          <w:rFonts w:ascii="宋体" w:hAnsi="宋体" w:eastAsia="宋体" w:cs="宋体"/>
          <w:spacing w:val="-2"/>
          <w:sz w:val="24"/>
          <w:szCs w:val="24"/>
        </w:rPr>
        <w:t>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集中反映。</w:t>
      </w:r>
    </w:p>
    <w:p>
      <w:pPr>
        <w:sectPr>
          <w:footerReference r:id="rId10" w:type="default"/>
          <w:pgSz w:w="11907" w:h="16839"/>
          <w:pgMar w:top="1418" w:right="1529" w:bottom="1156" w:left="1531" w:header="0" w:footer="996" w:gutter="0"/>
          <w:pgNumType w:fmt="decimal"/>
          <w:cols w:space="720" w:num="1"/>
        </w:sectPr>
      </w:pPr>
    </w:p>
    <w:p>
      <w:pPr>
        <w:spacing w:before="51" w:line="359" w:lineRule="auto"/>
        <w:ind w:firstLine="486"/>
        <w:rPr>
          <w:rFonts w:ascii="楷体" w:hAnsi="楷体" w:eastAsia="楷体" w:cs="楷体"/>
          <w:sz w:val="24"/>
          <w:szCs w:val="24"/>
        </w:rPr>
      </w:pPr>
      <w:r>
        <w:rPr>
          <w:rFonts w:ascii="楷体" w:hAnsi="楷体" w:eastAsia="楷体" w:cs="楷体"/>
          <w:spacing w:val="9"/>
          <w:sz w:val="24"/>
          <w:szCs w:val="24"/>
        </w:rPr>
        <w:t>例</w:t>
      </w:r>
      <w:r>
        <w:rPr>
          <w:rFonts w:ascii="楷体" w:hAnsi="楷体" w:eastAsia="楷体" w:cs="楷体"/>
          <w:spacing w:val="5"/>
          <w:sz w:val="24"/>
          <w:szCs w:val="24"/>
        </w:rPr>
        <w:t xml:space="preserve">如： </w:t>
      </w:r>
      <w:r>
        <w:rPr>
          <w:rFonts w:ascii="Times New Roman" w:hAnsi="Times New Roman" w:eastAsia="Times New Roman" w:cs="Times New Roman"/>
          <w:sz w:val="24"/>
          <w:szCs w:val="24"/>
        </w:rPr>
        <w:t>ABC</w:t>
      </w:r>
      <w:r>
        <w:rPr>
          <w:rFonts w:ascii="Times New Roman" w:hAnsi="Times New Roman" w:eastAsia="Times New Roman" w:cs="Times New Roman"/>
          <w:spacing w:val="5"/>
          <w:sz w:val="24"/>
          <w:szCs w:val="24"/>
        </w:rPr>
        <w:t xml:space="preserve">  </w:t>
      </w:r>
      <w:r>
        <w:rPr>
          <w:rFonts w:ascii="楷体" w:hAnsi="楷体" w:eastAsia="楷体" w:cs="楷体"/>
          <w:spacing w:val="5"/>
          <w:sz w:val="24"/>
          <w:szCs w:val="24"/>
        </w:rPr>
        <w:t>项目(课题)承担单位执行《</w:t>
      </w:r>
      <w:r>
        <w:rPr>
          <w:rFonts w:ascii="Times New Roman" w:hAnsi="Times New Roman" w:eastAsia="Times New Roman" w:cs="Times New Roman"/>
          <w:spacing w:val="5"/>
          <w:sz w:val="24"/>
          <w:szCs w:val="24"/>
        </w:rPr>
        <w:t>××</w:t>
      </w:r>
      <w:r>
        <w:rPr>
          <w:rFonts w:ascii="楷体" w:hAnsi="楷体" w:eastAsia="楷体" w:cs="楷体"/>
          <w:spacing w:val="5"/>
          <w:sz w:val="24"/>
          <w:szCs w:val="24"/>
        </w:rPr>
        <w:t>会计准则》及有关规定，使用</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 xml:space="preserve"> </w:t>
      </w:r>
      <w:r>
        <w:rPr>
          <w:rFonts w:ascii="楷体" w:hAnsi="楷体" w:eastAsia="楷体" w:cs="楷体"/>
          <w:spacing w:val="11"/>
          <w:sz w:val="24"/>
          <w:szCs w:val="24"/>
        </w:rPr>
        <w:t xml:space="preserve">财务核算系统。与项目(课题)资金有关的会计核算全部纳入 </w:t>
      </w:r>
      <w:r>
        <w:rPr>
          <w:rFonts w:ascii="Times New Roman" w:hAnsi="Times New Roman" w:eastAsia="Times New Roman" w:cs="Times New Roman"/>
          <w:sz w:val="24"/>
          <w:szCs w:val="24"/>
        </w:rPr>
        <w:t>ABC</w:t>
      </w:r>
      <w:r>
        <w:rPr>
          <w:rFonts w:ascii="Times New Roman" w:hAnsi="Times New Roman" w:eastAsia="Times New Roman" w:cs="Times New Roman"/>
          <w:spacing w:val="11"/>
          <w:sz w:val="24"/>
          <w:szCs w:val="24"/>
        </w:rPr>
        <w:t xml:space="preserve"> </w:t>
      </w:r>
      <w:r>
        <w:rPr>
          <w:rFonts w:ascii="楷体" w:hAnsi="楷体" w:eastAsia="楷体" w:cs="楷体"/>
          <w:spacing w:val="11"/>
          <w:sz w:val="24"/>
          <w:szCs w:val="24"/>
        </w:rPr>
        <w:t>项目(课题</w:t>
      </w:r>
      <w:r>
        <w:rPr>
          <w:rFonts w:ascii="楷体" w:hAnsi="楷体" w:eastAsia="楷体" w:cs="楷体"/>
          <w:spacing w:val="8"/>
          <w:sz w:val="24"/>
          <w:szCs w:val="24"/>
        </w:rPr>
        <w:t>)</w:t>
      </w:r>
      <w:r>
        <w:rPr>
          <w:rFonts w:ascii="楷体" w:hAnsi="楷体" w:eastAsia="楷体" w:cs="楷体"/>
          <w:sz w:val="24"/>
          <w:szCs w:val="24"/>
        </w:rPr>
        <w:t xml:space="preserve"> </w:t>
      </w:r>
      <w:r>
        <w:rPr>
          <w:rFonts w:ascii="楷体" w:hAnsi="楷体" w:eastAsia="楷体" w:cs="楷体"/>
          <w:spacing w:val="2"/>
          <w:sz w:val="24"/>
          <w:szCs w:val="24"/>
        </w:rPr>
        <w:t xml:space="preserve">承担单位财务统一管理。对项目(课题) </w:t>
      </w:r>
      <w:r>
        <w:rPr>
          <w:rFonts w:hint="eastAsia" w:ascii="楷体" w:hAnsi="楷体" w:eastAsia="楷体" w:cs="楷体"/>
          <w:spacing w:val="2"/>
          <w:sz w:val="24"/>
          <w:szCs w:val="24"/>
          <w:lang w:eastAsia="zh-CN"/>
        </w:rPr>
        <w:t>省财政资金</w:t>
      </w:r>
      <w:r>
        <w:rPr>
          <w:rFonts w:ascii="楷体" w:hAnsi="楷体" w:eastAsia="楷体" w:cs="楷体"/>
          <w:spacing w:val="1"/>
          <w:sz w:val="24"/>
          <w:szCs w:val="24"/>
        </w:rPr>
        <w:t>在会计核算系统中通过</w:t>
      </w:r>
      <w:r>
        <w:rPr>
          <w:rFonts w:ascii="Times New Roman" w:hAnsi="Times New Roman" w:eastAsia="Times New Roman" w:cs="Times New Roman"/>
          <w:spacing w:val="1"/>
          <w:sz w:val="24"/>
          <w:szCs w:val="24"/>
        </w:rPr>
        <w:t>××</w:t>
      </w:r>
      <w:r>
        <w:rPr>
          <w:rFonts w:ascii="楷体" w:hAnsi="楷体" w:eastAsia="楷体" w:cs="楷体"/>
          <w:spacing w:val="1"/>
          <w:sz w:val="24"/>
          <w:szCs w:val="24"/>
        </w:rPr>
        <w:t>进</w:t>
      </w:r>
      <w:r>
        <w:rPr>
          <w:rFonts w:ascii="楷体" w:hAnsi="楷体" w:eastAsia="楷体" w:cs="楷体"/>
          <w:sz w:val="24"/>
          <w:szCs w:val="24"/>
        </w:rPr>
        <w:t xml:space="preserve"> </w:t>
      </w:r>
      <w:r>
        <w:rPr>
          <w:rFonts w:ascii="楷体" w:hAnsi="楷体" w:eastAsia="楷体" w:cs="楷体"/>
          <w:spacing w:val="-8"/>
          <w:sz w:val="24"/>
          <w:szCs w:val="24"/>
        </w:rPr>
        <w:t>行单独核</w:t>
      </w:r>
      <w:r>
        <w:rPr>
          <w:rFonts w:ascii="楷体" w:hAnsi="楷体" w:eastAsia="楷体" w:cs="楷体"/>
          <w:spacing w:val="-4"/>
          <w:sz w:val="24"/>
          <w:szCs w:val="24"/>
        </w:rPr>
        <w:t>算， 涉及的会计核算科目有</w:t>
      </w:r>
      <w:r>
        <w:rPr>
          <w:rFonts w:ascii="Times New Roman" w:hAnsi="Times New Roman" w:eastAsia="Times New Roman" w:cs="Times New Roman"/>
          <w:spacing w:val="-4"/>
          <w:sz w:val="24"/>
          <w:szCs w:val="24"/>
        </w:rPr>
        <w:t>××</w:t>
      </w:r>
      <w:r>
        <w:rPr>
          <w:rFonts w:ascii="楷体" w:hAnsi="楷体" w:eastAsia="楷体" w:cs="楷体"/>
          <w:spacing w:val="-4"/>
          <w:sz w:val="24"/>
          <w:szCs w:val="24"/>
        </w:rPr>
        <w:t>等； 对项目(课题) 其他来源资金在会计核</w:t>
      </w:r>
      <w:r>
        <w:rPr>
          <w:rFonts w:ascii="楷体" w:hAnsi="楷体" w:eastAsia="楷体" w:cs="楷体"/>
          <w:sz w:val="24"/>
          <w:szCs w:val="24"/>
        </w:rPr>
        <w:t xml:space="preserve"> </w:t>
      </w:r>
      <w:r>
        <w:rPr>
          <w:rFonts w:ascii="楷体" w:hAnsi="楷体" w:eastAsia="楷体" w:cs="楷体"/>
          <w:spacing w:val="-1"/>
          <w:sz w:val="24"/>
          <w:szCs w:val="24"/>
        </w:rPr>
        <w:t>算系统</w:t>
      </w:r>
      <w:r>
        <w:rPr>
          <w:rFonts w:ascii="楷体" w:hAnsi="楷体" w:eastAsia="楷体" w:cs="楷体"/>
          <w:sz w:val="24"/>
          <w:szCs w:val="24"/>
        </w:rPr>
        <w:t>中通过</w:t>
      </w:r>
      <w:r>
        <w:rPr>
          <w:rFonts w:ascii="Times New Roman" w:hAnsi="Times New Roman" w:eastAsia="Times New Roman" w:cs="Times New Roman"/>
          <w:sz w:val="24"/>
          <w:szCs w:val="24"/>
        </w:rPr>
        <w:t>××</w:t>
      </w:r>
      <w:r>
        <w:rPr>
          <w:rFonts w:ascii="楷体" w:hAnsi="楷体" w:eastAsia="楷体" w:cs="楷体"/>
          <w:sz w:val="24"/>
          <w:szCs w:val="24"/>
        </w:rPr>
        <w:t>进行单独核算，涉及的会计核算科目有</w:t>
      </w:r>
      <w:r>
        <w:rPr>
          <w:rFonts w:ascii="Times New Roman" w:hAnsi="Times New Roman" w:eastAsia="Times New Roman" w:cs="Times New Roman"/>
          <w:sz w:val="24"/>
          <w:szCs w:val="24"/>
        </w:rPr>
        <w:t>××</w:t>
      </w:r>
      <w:r>
        <w:rPr>
          <w:rFonts w:ascii="楷体" w:hAnsi="楷体" w:eastAsia="楷体" w:cs="楷体"/>
          <w:sz w:val="24"/>
          <w:szCs w:val="24"/>
        </w:rPr>
        <w:t>等。</w:t>
      </w:r>
    </w:p>
    <w:p>
      <w:pPr>
        <w:spacing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2.</w:t>
      </w:r>
      <w:r>
        <w:rPr>
          <w:rFonts w:hint="eastAsia" w:ascii="宋体" w:hAnsi="宋体" w:eastAsia="宋体" w:cs="宋体"/>
          <w:spacing w:val="-1"/>
          <w:sz w:val="24"/>
          <w:szCs w:val="24"/>
          <w:lang w:eastAsia="zh-CN"/>
        </w:rPr>
        <w:t>省财政资金</w:t>
      </w:r>
      <w:r>
        <w:rPr>
          <w:rFonts w:ascii="宋体" w:hAnsi="宋体" w:eastAsia="宋体" w:cs="宋体"/>
          <w:sz w:val="24"/>
          <w:szCs w:val="24"/>
        </w:rPr>
        <w:t>使用情况</w:t>
      </w:r>
    </w:p>
    <w:p>
      <w:pPr>
        <w:spacing w:before="181" w:line="220" w:lineRule="auto"/>
        <w:ind w:left="491"/>
        <w:rPr>
          <w:rFonts w:ascii="宋体" w:hAnsi="宋体" w:eastAsia="宋体" w:cs="宋体"/>
          <w:sz w:val="24"/>
          <w:szCs w:val="24"/>
        </w:rPr>
      </w:pPr>
      <w:r>
        <w:rPr>
          <w:rFonts w:ascii="宋体" w:hAnsi="宋体" w:eastAsia="宋体" w:cs="宋体"/>
          <w:spacing w:val="15"/>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)项目(课题)执行周期内</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账面累计支出使用情况。</w:t>
      </w:r>
    </w:p>
    <w:p>
      <w:pPr>
        <w:spacing w:before="182" w:line="219" w:lineRule="auto"/>
        <w:ind w:left="491"/>
        <w:rPr>
          <w:rFonts w:ascii="宋体" w:hAnsi="宋体" w:eastAsia="宋体" w:cs="宋体"/>
          <w:sz w:val="24"/>
          <w:szCs w:val="24"/>
        </w:rPr>
      </w:pPr>
      <w:r>
        <w:rPr>
          <w:rFonts w:ascii="宋体" w:hAnsi="宋体" w:eastAsia="宋体" w:cs="宋体"/>
          <w:spacing w:val="18"/>
          <w:sz w:val="24"/>
          <w:szCs w:val="24"/>
        </w:rPr>
        <w:t>(</w:t>
      </w:r>
      <w:r>
        <w:rPr>
          <w:rFonts w:ascii="Times New Roman" w:hAnsi="Times New Roman" w:eastAsia="Times New Roman" w:cs="Times New Roman"/>
          <w:spacing w:val="18"/>
          <w:sz w:val="24"/>
          <w:szCs w:val="24"/>
        </w:rPr>
        <w:t>2</w:t>
      </w:r>
      <w:r>
        <w:rPr>
          <w:rFonts w:ascii="宋体" w:hAnsi="宋体" w:eastAsia="宋体" w:cs="宋体"/>
          <w:spacing w:val="18"/>
          <w:sz w:val="24"/>
          <w:szCs w:val="24"/>
        </w:rPr>
        <w:t>)项目(课题)预算科目资金支出审计认定情况</w:t>
      </w:r>
      <w:r>
        <w:rPr>
          <w:rFonts w:ascii="宋体" w:hAnsi="宋体" w:eastAsia="宋体" w:cs="宋体"/>
          <w:spacing w:val="16"/>
          <w:sz w:val="24"/>
          <w:szCs w:val="24"/>
        </w:rPr>
        <w:t>。</w:t>
      </w:r>
    </w:p>
    <w:p>
      <w:pPr>
        <w:spacing w:before="182" w:line="359" w:lineRule="auto"/>
        <w:ind w:left="4" w:right="50" w:firstLine="483"/>
        <w:rPr>
          <w:rFonts w:ascii="宋体" w:hAnsi="宋体" w:eastAsia="宋体" w:cs="宋体"/>
          <w:sz w:val="24"/>
          <w:szCs w:val="24"/>
        </w:rPr>
      </w:pPr>
      <w:r>
        <w:rPr>
          <w:rFonts w:ascii="宋体" w:hAnsi="宋体" w:eastAsia="宋体" w:cs="宋体"/>
          <w:spacing w:val="-8"/>
          <w:sz w:val="24"/>
          <w:szCs w:val="24"/>
        </w:rPr>
        <w:t>说明支</w:t>
      </w:r>
      <w:r>
        <w:rPr>
          <w:rFonts w:ascii="宋体" w:hAnsi="宋体" w:eastAsia="宋体" w:cs="宋体"/>
          <w:spacing w:val="-5"/>
          <w:sz w:val="24"/>
          <w:szCs w:val="24"/>
        </w:rPr>
        <w:t>出</w:t>
      </w:r>
      <w:r>
        <w:rPr>
          <w:rFonts w:ascii="宋体" w:hAnsi="宋体" w:eastAsia="宋体" w:cs="宋体"/>
          <w:spacing w:val="-4"/>
          <w:sz w:val="24"/>
          <w:szCs w:val="24"/>
        </w:rPr>
        <w:t>具体内容， 并将审计认定数分别与预算批复数和单位账面支出数进行</w:t>
      </w:r>
      <w:r>
        <w:rPr>
          <w:rFonts w:ascii="宋体" w:hAnsi="宋体" w:eastAsia="宋体" w:cs="宋体"/>
          <w:sz w:val="24"/>
          <w:szCs w:val="24"/>
        </w:rPr>
        <w:t xml:space="preserve"> </w:t>
      </w:r>
      <w:r>
        <w:rPr>
          <w:rFonts w:ascii="宋体" w:hAnsi="宋体" w:eastAsia="宋体" w:cs="宋体"/>
          <w:spacing w:val="-11"/>
          <w:sz w:val="24"/>
          <w:szCs w:val="24"/>
        </w:rPr>
        <w:t>对</w:t>
      </w:r>
      <w:r>
        <w:rPr>
          <w:rFonts w:ascii="宋体" w:hAnsi="宋体" w:eastAsia="宋体" w:cs="宋体"/>
          <w:spacing w:val="-7"/>
          <w:sz w:val="24"/>
          <w:szCs w:val="24"/>
        </w:rPr>
        <w:t>比。 审计认定数与单位账面支出数有差异的， 需要披露原因。预算科目资金支出</w:t>
      </w:r>
      <w:r>
        <w:rPr>
          <w:rFonts w:ascii="宋体" w:hAnsi="宋体" w:eastAsia="宋体" w:cs="宋体"/>
          <w:sz w:val="24"/>
          <w:szCs w:val="24"/>
        </w:rPr>
        <w:t xml:space="preserve"> </w:t>
      </w:r>
      <w:r>
        <w:rPr>
          <w:rFonts w:ascii="宋体" w:hAnsi="宋体" w:eastAsia="宋体" w:cs="宋体"/>
          <w:spacing w:val="-14"/>
          <w:sz w:val="24"/>
          <w:szCs w:val="24"/>
        </w:rPr>
        <w:t>依</w:t>
      </w:r>
      <w:r>
        <w:rPr>
          <w:rFonts w:ascii="宋体" w:hAnsi="宋体" w:eastAsia="宋体" w:cs="宋体"/>
          <w:spacing w:val="-7"/>
          <w:sz w:val="24"/>
          <w:szCs w:val="24"/>
        </w:rPr>
        <w:t>据任务书中的预算， 按设备费、业务费、劳务费大类控制。如存在问题， 应详细</w:t>
      </w:r>
      <w:r>
        <w:rPr>
          <w:rFonts w:ascii="宋体" w:hAnsi="宋体" w:eastAsia="宋体" w:cs="宋体"/>
          <w:sz w:val="24"/>
          <w:szCs w:val="24"/>
        </w:rPr>
        <w:t xml:space="preserve"> </w:t>
      </w:r>
      <w:r>
        <w:rPr>
          <w:rFonts w:ascii="宋体" w:hAnsi="宋体" w:eastAsia="宋体" w:cs="宋体"/>
          <w:spacing w:val="12"/>
          <w:sz w:val="24"/>
          <w:szCs w:val="24"/>
        </w:rPr>
        <w:t>披露</w:t>
      </w:r>
      <w:r>
        <w:rPr>
          <w:rFonts w:ascii="宋体" w:hAnsi="宋体" w:eastAsia="宋体" w:cs="宋体"/>
          <w:spacing w:val="8"/>
          <w:sz w:val="24"/>
          <w:szCs w:val="24"/>
        </w:rPr>
        <w:t>，</w:t>
      </w:r>
      <w:r>
        <w:rPr>
          <w:rFonts w:ascii="宋体" w:hAnsi="宋体" w:eastAsia="宋体" w:cs="宋体"/>
          <w:spacing w:val="6"/>
          <w:sz w:val="24"/>
          <w:szCs w:val="24"/>
        </w:rPr>
        <w:t>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三、项目(课题)资金管理和使用中的主要问题及建议</w:t>
      </w:r>
      <w:r>
        <w:rPr>
          <w:rFonts w:ascii="Times New Roman" w:hAnsi="Times New Roman" w:eastAsia="Times New Roman" w:cs="Times New Roman"/>
          <w:spacing w:val="6"/>
          <w:sz w:val="24"/>
          <w:szCs w:val="24"/>
        </w:rPr>
        <w:t>”</w:t>
      </w:r>
      <w:r>
        <w:rPr>
          <w:rFonts w:ascii="宋体" w:hAnsi="宋体" w:eastAsia="宋体" w:cs="宋体"/>
          <w:spacing w:val="6"/>
          <w:sz w:val="24"/>
          <w:szCs w:val="24"/>
        </w:rPr>
        <w:t>集中反映。</w:t>
      </w:r>
    </w:p>
    <w:p>
      <w:pPr>
        <w:spacing w:line="359" w:lineRule="auto"/>
        <w:ind w:left="2" w:firstLine="483"/>
        <w:rPr>
          <w:rFonts w:ascii="楷体" w:hAnsi="楷体" w:eastAsia="楷体" w:cs="楷体"/>
          <w:sz w:val="24"/>
          <w:szCs w:val="24"/>
        </w:rPr>
      </w:pPr>
      <w:r>
        <w:rPr>
          <w:rFonts w:ascii="楷体" w:hAnsi="楷体" w:eastAsia="楷体" w:cs="楷体"/>
          <w:spacing w:val="-10"/>
          <w:sz w:val="24"/>
          <w:szCs w:val="24"/>
        </w:rPr>
        <w:t>例如：截</w:t>
      </w:r>
      <w:r>
        <w:rPr>
          <w:rFonts w:ascii="楷体" w:hAnsi="楷体" w:eastAsia="楷体" w:cs="楷体"/>
          <w:spacing w:val="-9"/>
          <w:sz w:val="24"/>
          <w:szCs w:val="24"/>
        </w:rPr>
        <w:t>至</w:t>
      </w:r>
      <w:r>
        <w:rPr>
          <w:rFonts w:ascii="楷体" w:hAnsi="楷体" w:eastAsia="楷体" w:cs="楷体"/>
          <w:spacing w:val="-5"/>
          <w:sz w:val="24"/>
          <w:szCs w:val="24"/>
        </w:rPr>
        <w:t xml:space="preserve"> </w:t>
      </w:r>
      <w:r>
        <w:rPr>
          <w:rFonts w:ascii="Times New Roman" w:hAnsi="Times New Roman" w:eastAsia="Times New Roman" w:cs="Times New Roman"/>
          <w:spacing w:val="-5"/>
          <w:sz w:val="24"/>
          <w:szCs w:val="24"/>
        </w:rPr>
        <w:t>20××</w:t>
      </w:r>
      <w:r>
        <w:rPr>
          <w:rFonts w:ascii="楷体" w:hAnsi="楷体" w:eastAsia="楷体" w:cs="楷体"/>
          <w:spacing w:val="-5"/>
          <w:sz w:val="24"/>
          <w:szCs w:val="24"/>
        </w:rPr>
        <w:t>年</w:t>
      </w:r>
      <w:r>
        <w:rPr>
          <w:rFonts w:ascii="Times New Roman" w:hAnsi="Times New Roman" w:eastAsia="Times New Roman" w:cs="Times New Roman"/>
          <w:spacing w:val="-5"/>
          <w:sz w:val="24"/>
          <w:szCs w:val="24"/>
        </w:rPr>
        <w:t>××</w:t>
      </w:r>
      <w:r>
        <w:rPr>
          <w:rFonts w:ascii="楷体" w:hAnsi="楷体" w:eastAsia="楷体" w:cs="楷体"/>
          <w:spacing w:val="-5"/>
          <w:sz w:val="24"/>
          <w:szCs w:val="24"/>
        </w:rPr>
        <w:t>月</w:t>
      </w:r>
      <w:r>
        <w:rPr>
          <w:rFonts w:ascii="Times New Roman" w:hAnsi="Times New Roman" w:eastAsia="Times New Roman" w:cs="Times New Roman"/>
          <w:spacing w:val="-5"/>
          <w:sz w:val="24"/>
          <w:szCs w:val="24"/>
        </w:rPr>
        <w:t>××</w:t>
      </w:r>
      <w:r>
        <w:rPr>
          <w:rFonts w:ascii="楷体" w:hAnsi="楷体" w:eastAsia="楷体" w:cs="楷体"/>
          <w:spacing w:val="-5"/>
          <w:sz w:val="24"/>
          <w:szCs w:val="24"/>
        </w:rPr>
        <w:t>日，课题执行周期内</w:t>
      </w:r>
      <w:r>
        <w:rPr>
          <w:rFonts w:hint="eastAsia" w:ascii="楷体" w:hAnsi="楷体" w:eastAsia="楷体" w:cs="楷体"/>
          <w:spacing w:val="-5"/>
          <w:sz w:val="24"/>
          <w:szCs w:val="24"/>
          <w:lang w:eastAsia="zh-CN"/>
        </w:rPr>
        <w:t>省财政资金</w:t>
      </w:r>
      <w:r>
        <w:rPr>
          <w:rFonts w:ascii="楷体" w:hAnsi="楷体" w:eastAsia="楷体" w:cs="楷体"/>
          <w:spacing w:val="-5"/>
          <w:sz w:val="24"/>
          <w:szCs w:val="24"/>
        </w:rPr>
        <w:t>账面累计已支出</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 xml:space="preserve"> </w:t>
      </w:r>
      <w:r>
        <w:rPr>
          <w:rFonts w:ascii="楷体" w:hAnsi="楷体" w:eastAsia="楷体" w:cs="楷体"/>
          <w:spacing w:val="-9"/>
          <w:sz w:val="24"/>
          <w:szCs w:val="24"/>
        </w:rPr>
        <w:t xml:space="preserve">元。审计认定资金支出： </w:t>
      </w:r>
      <w:r>
        <w:rPr>
          <w:rFonts w:ascii="Times New Roman" w:hAnsi="Times New Roman" w:eastAsia="Times New Roman" w:cs="Times New Roman"/>
          <w:spacing w:val="-9"/>
          <w:sz w:val="24"/>
          <w:szCs w:val="24"/>
        </w:rPr>
        <w:t>××</w:t>
      </w:r>
      <w:r>
        <w:rPr>
          <w:rFonts w:ascii="楷体" w:hAnsi="楷体" w:eastAsia="楷体" w:cs="楷体"/>
          <w:spacing w:val="-9"/>
          <w:sz w:val="24"/>
          <w:szCs w:val="24"/>
        </w:rPr>
        <w:t>元，其中</w:t>
      </w:r>
      <w:r>
        <w:rPr>
          <w:rFonts w:ascii="楷体" w:hAnsi="楷体" w:eastAsia="楷体" w:cs="楷体"/>
          <w:spacing w:val="-7"/>
          <w:sz w:val="24"/>
          <w:szCs w:val="24"/>
        </w:rPr>
        <w:t>：</w:t>
      </w:r>
    </w:p>
    <w:p>
      <w:pPr>
        <w:spacing w:before="2" w:line="359" w:lineRule="auto"/>
        <w:ind w:left="15" w:right="50" w:firstLine="468"/>
        <w:rPr>
          <w:rFonts w:ascii="楷体" w:hAnsi="楷体" w:eastAsia="楷体" w:cs="楷体"/>
          <w:sz w:val="24"/>
          <w:szCs w:val="24"/>
        </w:rPr>
      </w:pPr>
      <w:r>
        <w:rPr>
          <w:rFonts w:ascii="宋体" w:hAnsi="宋体" w:eastAsia="宋体" w:cs="宋体"/>
          <w:spacing w:val="-18"/>
          <w:sz w:val="24"/>
          <w:szCs w:val="24"/>
        </w:rPr>
        <w:t>①</w:t>
      </w:r>
      <w:r>
        <w:rPr>
          <w:rFonts w:ascii="楷体" w:hAnsi="楷体" w:eastAsia="楷体" w:cs="楷体"/>
          <w:spacing w:val="-11"/>
          <w:sz w:val="24"/>
          <w:szCs w:val="24"/>
        </w:rPr>
        <w:t>设</w:t>
      </w:r>
      <w:r>
        <w:rPr>
          <w:rFonts w:ascii="楷体" w:hAnsi="楷体" w:eastAsia="楷体" w:cs="楷体"/>
          <w:spacing w:val="-9"/>
          <w:sz w:val="24"/>
          <w:szCs w:val="24"/>
        </w:rPr>
        <w:t>备费：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0"/>
          <w:sz w:val="24"/>
          <w:szCs w:val="24"/>
        </w:rPr>
        <w:t>支出数</w:t>
      </w:r>
      <w:r>
        <w:rPr>
          <w:rFonts w:ascii="Times New Roman" w:hAnsi="Times New Roman" w:eastAsia="Times New Roman" w:cs="Times New Roman"/>
          <w:spacing w:val="-10"/>
          <w:sz w:val="24"/>
          <w:szCs w:val="24"/>
        </w:rPr>
        <w:t>××</w:t>
      </w:r>
      <w:r>
        <w:rPr>
          <w:rFonts w:ascii="楷体" w:hAnsi="楷体" w:eastAsia="楷体" w:cs="楷体"/>
          <w:spacing w:val="-10"/>
          <w:sz w:val="24"/>
          <w:szCs w:val="24"/>
        </w:rPr>
        <w:t>元</w:t>
      </w:r>
      <w:r>
        <w:rPr>
          <w:rFonts w:ascii="楷体" w:hAnsi="楷体" w:eastAsia="楷体" w:cs="楷体"/>
          <w:spacing w:val="-5"/>
          <w:sz w:val="24"/>
          <w:szCs w:val="24"/>
        </w:rPr>
        <w:t>。主要设备包括</w:t>
      </w:r>
      <w:r>
        <w:rPr>
          <w:rFonts w:ascii="Times New Roman" w:hAnsi="Times New Roman" w:eastAsia="Times New Roman" w:cs="Times New Roman"/>
          <w:spacing w:val="-5"/>
          <w:sz w:val="24"/>
          <w:szCs w:val="24"/>
        </w:rPr>
        <w:t>××</w:t>
      </w:r>
      <w:r>
        <w:rPr>
          <w:rFonts w:ascii="楷体" w:hAnsi="楷体" w:eastAsia="楷体" w:cs="楷体"/>
          <w:spacing w:val="-5"/>
          <w:sz w:val="24"/>
          <w:szCs w:val="24"/>
        </w:rPr>
        <w:t>设备等。审计认定数与单位账面支出数存在差异， 差</w:t>
      </w:r>
      <w:r>
        <w:rPr>
          <w:rFonts w:ascii="楷体" w:hAnsi="楷体" w:eastAsia="楷体" w:cs="楷体"/>
          <w:sz w:val="24"/>
          <w:szCs w:val="24"/>
        </w:rPr>
        <w:t xml:space="preserve"> </w:t>
      </w:r>
      <w:r>
        <w:rPr>
          <w:rFonts w:ascii="楷体" w:hAnsi="楷体" w:eastAsia="楷体" w:cs="楷体"/>
          <w:spacing w:val="6"/>
          <w:sz w:val="24"/>
          <w:szCs w:val="24"/>
        </w:rPr>
        <w:t>异</w:t>
      </w:r>
      <w:r>
        <w:rPr>
          <w:rFonts w:ascii="楷体" w:hAnsi="楷体" w:eastAsia="楷体" w:cs="楷体"/>
          <w:spacing w:val="4"/>
          <w:sz w:val="24"/>
          <w:szCs w:val="24"/>
        </w:rPr>
        <w:t>内容为</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line="359" w:lineRule="auto"/>
        <w:ind w:left="18" w:right="49" w:firstLine="464"/>
        <w:rPr>
          <w:rFonts w:ascii="楷体" w:hAnsi="楷体" w:eastAsia="楷体" w:cs="楷体"/>
          <w:sz w:val="24"/>
          <w:szCs w:val="24"/>
        </w:rPr>
      </w:pPr>
      <w:r>
        <w:rPr>
          <w:rFonts w:ascii="宋体" w:hAnsi="宋体" w:eastAsia="宋体" w:cs="宋体"/>
          <w:spacing w:val="-18"/>
          <w:sz w:val="24"/>
          <w:szCs w:val="24"/>
        </w:rPr>
        <w:t>②</w:t>
      </w:r>
      <w:r>
        <w:rPr>
          <w:rFonts w:ascii="楷体" w:hAnsi="楷体" w:eastAsia="楷体" w:cs="楷体"/>
          <w:spacing w:val="-9"/>
          <w:sz w:val="24"/>
          <w:szCs w:val="24"/>
        </w:rPr>
        <w:t>劳务费：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
          <w:sz w:val="24"/>
          <w:szCs w:val="24"/>
        </w:rPr>
        <w:t>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元。审计认定数与单位账面支出数存在差异，差异内容</w:t>
      </w:r>
      <w:r>
        <w:rPr>
          <w:rFonts w:ascii="楷体" w:hAnsi="楷体" w:eastAsia="楷体" w:cs="楷体"/>
          <w:sz w:val="24"/>
          <w:szCs w:val="24"/>
        </w:rPr>
        <w:t>为</w:t>
      </w:r>
      <w:r>
        <w:rPr>
          <w:rFonts w:ascii="Times New Roman" w:hAnsi="Times New Roman" w:eastAsia="Times New Roman" w:cs="Times New Roman"/>
          <w:sz w:val="24"/>
          <w:szCs w:val="24"/>
        </w:rPr>
        <w:t>××</w:t>
      </w:r>
      <w:r>
        <w:rPr>
          <w:rFonts w:ascii="楷体" w:hAnsi="楷体" w:eastAsia="楷体" w:cs="楷体"/>
          <w:sz w:val="24"/>
          <w:szCs w:val="24"/>
        </w:rPr>
        <w:t>。</w:t>
      </w:r>
    </w:p>
    <w:p>
      <w:pPr>
        <w:spacing w:before="1" w:line="359" w:lineRule="auto"/>
        <w:ind w:left="18" w:right="49" w:firstLine="464"/>
        <w:rPr>
          <w:rFonts w:ascii="楷体" w:hAnsi="楷体" w:eastAsia="楷体" w:cs="楷体"/>
          <w:sz w:val="24"/>
          <w:szCs w:val="24"/>
        </w:rPr>
      </w:pPr>
      <w:r>
        <w:rPr>
          <w:rFonts w:ascii="宋体" w:hAnsi="宋体" w:eastAsia="宋体" w:cs="宋体"/>
          <w:spacing w:val="-18"/>
          <w:sz w:val="24"/>
          <w:szCs w:val="24"/>
        </w:rPr>
        <w:t>③</w:t>
      </w:r>
      <w:r>
        <w:rPr>
          <w:rFonts w:ascii="楷体" w:hAnsi="楷体" w:eastAsia="楷体" w:cs="楷体"/>
          <w:spacing w:val="-9"/>
          <w:sz w:val="24"/>
          <w:szCs w:val="24"/>
        </w:rPr>
        <w:t>业务费：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
          <w:sz w:val="24"/>
          <w:szCs w:val="24"/>
        </w:rPr>
        <w:t>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元。审计认定数与单位账面支出数存在差异，差异内容</w:t>
      </w:r>
      <w:r>
        <w:rPr>
          <w:rFonts w:ascii="楷体" w:hAnsi="楷体" w:eastAsia="楷体" w:cs="楷体"/>
          <w:sz w:val="24"/>
          <w:szCs w:val="24"/>
        </w:rPr>
        <w:t>为</w:t>
      </w:r>
      <w:r>
        <w:rPr>
          <w:rFonts w:ascii="Times New Roman" w:hAnsi="Times New Roman" w:eastAsia="Times New Roman" w:cs="Times New Roman"/>
          <w:sz w:val="24"/>
          <w:szCs w:val="24"/>
        </w:rPr>
        <w:t>××</w:t>
      </w:r>
      <w:r>
        <w:rPr>
          <w:rFonts w:ascii="楷体" w:hAnsi="楷体" w:eastAsia="楷体" w:cs="楷体"/>
          <w:sz w:val="24"/>
          <w:szCs w:val="24"/>
        </w:rPr>
        <w:t>。</w:t>
      </w:r>
    </w:p>
    <w:p>
      <w:pPr>
        <w:spacing w:before="1" w:line="359" w:lineRule="auto"/>
        <w:ind w:left="15" w:right="49" w:firstLine="467"/>
        <w:rPr>
          <w:rFonts w:ascii="楷体" w:hAnsi="楷体" w:eastAsia="楷体" w:cs="楷体"/>
          <w:sz w:val="24"/>
          <w:szCs w:val="24"/>
        </w:rPr>
      </w:pPr>
      <w:r>
        <w:rPr>
          <w:rFonts w:ascii="宋体" w:hAnsi="宋体" w:eastAsia="宋体" w:cs="宋体"/>
          <w:spacing w:val="-18"/>
          <w:sz w:val="24"/>
          <w:szCs w:val="24"/>
        </w:rPr>
        <w:t>④</w:t>
      </w:r>
      <w:r>
        <w:rPr>
          <w:rFonts w:ascii="楷体" w:hAnsi="楷体" w:eastAsia="楷体" w:cs="楷体"/>
          <w:spacing w:val="-9"/>
          <w:sz w:val="24"/>
          <w:szCs w:val="24"/>
        </w:rPr>
        <w:t>间接费用：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w:t>
      </w:r>
      <w:r>
        <w:rPr>
          <w:rFonts w:ascii="楷体" w:hAnsi="楷体" w:eastAsia="楷体" w:cs="楷体"/>
          <w:sz w:val="24"/>
          <w:szCs w:val="24"/>
        </w:rPr>
        <w:t xml:space="preserve"> </w:t>
      </w:r>
      <w:r>
        <w:rPr>
          <w:rFonts w:ascii="楷体" w:hAnsi="楷体" w:eastAsia="楷体" w:cs="楷体"/>
          <w:spacing w:val="-22"/>
          <w:sz w:val="24"/>
          <w:szCs w:val="24"/>
        </w:rPr>
        <w:t>定</w:t>
      </w:r>
      <w:r>
        <w:rPr>
          <w:rFonts w:ascii="楷体" w:hAnsi="楷体" w:eastAsia="楷体" w:cs="楷体"/>
          <w:spacing w:val="-14"/>
          <w:sz w:val="24"/>
          <w:szCs w:val="24"/>
        </w:rPr>
        <w:t>支</w:t>
      </w:r>
      <w:r>
        <w:rPr>
          <w:rFonts w:ascii="楷体" w:hAnsi="楷体" w:eastAsia="楷体" w:cs="楷体"/>
          <w:spacing w:val="-11"/>
          <w:sz w:val="24"/>
          <w:szCs w:val="24"/>
        </w:rPr>
        <w:t>出数</w:t>
      </w:r>
      <w:r>
        <w:rPr>
          <w:rFonts w:ascii="Times New Roman" w:hAnsi="Times New Roman" w:eastAsia="Times New Roman" w:cs="Times New Roman"/>
          <w:spacing w:val="-11"/>
          <w:sz w:val="24"/>
          <w:szCs w:val="24"/>
        </w:rPr>
        <w:t>××</w:t>
      </w:r>
      <w:r>
        <w:rPr>
          <w:rFonts w:ascii="楷体" w:hAnsi="楷体" w:eastAsia="楷体" w:cs="楷体"/>
          <w:spacing w:val="-11"/>
          <w:sz w:val="24"/>
          <w:szCs w:val="24"/>
        </w:rPr>
        <w:t>元， 其中： 绩效支出</w:t>
      </w:r>
      <w:r>
        <w:rPr>
          <w:rFonts w:ascii="Times New Roman" w:hAnsi="Times New Roman" w:eastAsia="Times New Roman" w:cs="Times New Roman"/>
          <w:spacing w:val="-11"/>
          <w:sz w:val="24"/>
          <w:szCs w:val="24"/>
        </w:rPr>
        <w:t>××</w:t>
      </w:r>
      <w:r>
        <w:rPr>
          <w:rFonts w:ascii="楷体" w:hAnsi="楷体" w:eastAsia="楷体" w:cs="楷体"/>
          <w:spacing w:val="-11"/>
          <w:sz w:val="24"/>
          <w:szCs w:val="24"/>
        </w:rPr>
        <w:t>元。审计认定数与单位账面支出数存在差异， 差</w:t>
      </w:r>
      <w:r>
        <w:rPr>
          <w:rFonts w:ascii="楷体" w:hAnsi="楷体" w:eastAsia="楷体" w:cs="楷体"/>
          <w:sz w:val="24"/>
          <w:szCs w:val="24"/>
        </w:rPr>
        <w:t xml:space="preserve"> </w:t>
      </w:r>
      <w:r>
        <w:rPr>
          <w:rFonts w:ascii="楷体" w:hAnsi="楷体" w:eastAsia="楷体" w:cs="楷体"/>
          <w:spacing w:val="6"/>
          <w:sz w:val="24"/>
          <w:szCs w:val="24"/>
        </w:rPr>
        <w:t>异</w:t>
      </w:r>
      <w:r>
        <w:rPr>
          <w:rFonts w:ascii="楷体" w:hAnsi="楷体" w:eastAsia="楷体" w:cs="楷体"/>
          <w:spacing w:val="4"/>
          <w:sz w:val="24"/>
          <w:szCs w:val="24"/>
        </w:rPr>
        <w:t>内容为</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before="1" w:line="219" w:lineRule="auto"/>
        <w:ind w:left="491"/>
        <w:rPr>
          <w:rFonts w:ascii="宋体" w:hAnsi="宋体" w:eastAsia="宋体" w:cs="宋体"/>
          <w:sz w:val="24"/>
          <w:szCs w:val="24"/>
        </w:rPr>
      </w:pPr>
      <w:r>
        <w:rPr>
          <w:rFonts w:ascii="宋体" w:hAnsi="宋体" w:eastAsia="宋体" w:cs="宋体"/>
          <w:spacing w:val="17"/>
          <w:sz w:val="24"/>
          <w:szCs w:val="24"/>
        </w:rPr>
        <w:t>(</w:t>
      </w:r>
      <w:r>
        <w:rPr>
          <w:rFonts w:ascii="Times New Roman" w:hAnsi="Times New Roman" w:eastAsia="Times New Roman" w:cs="Times New Roman"/>
          <w:spacing w:val="14"/>
          <w:sz w:val="24"/>
          <w:szCs w:val="24"/>
        </w:rPr>
        <w:t>3</w:t>
      </w:r>
      <w:r>
        <w:rPr>
          <w:rFonts w:ascii="宋体" w:hAnsi="宋体" w:eastAsia="宋体" w:cs="宋体"/>
          <w:spacing w:val="14"/>
          <w:sz w:val="24"/>
          <w:szCs w:val="24"/>
        </w:rPr>
        <w:t>)</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应付未付情况</w:t>
      </w:r>
    </w:p>
    <w:p>
      <w:pPr>
        <w:spacing w:before="181" w:line="359" w:lineRule="auto"/>
        <w:ind w:left="4" w:right="50" w:firstLine="479"/>
        <w:rPr>
          <w:rFonts w:ascii="宋体" w:hAnsi="宋体" w:eastAsia="宋体" w:cs="宋体"/>
          <w:sz w:val="24"/>
          <w:szCs w:val="24"/>
        </w:rPr>
      </w:pPr>
      <w:r>
        <w:rPr>
          <w:rFonts w:ascii="宋体" w:hAnsi="宋体" w:eastAsia="宋体" w:cs="宋体"/>
          <w:spacing w:val="14"/>
          <w:sz w:val="24"/>
          <w:szCs w:val="24"/>
        </w:rPr>
        <w:t>对</w:t>
      </w:r>
      <w:r>
        <w:rPr>
          <w:rFonts w:ascii="宋体" w:hAnsi="宋体" w:eastAsia="宋体" w:cs="宋体"/>
          <w:spacing w:val="9"/>
          <w:sz w:val="24"/>
          <w:szCs w:val="24"/>
        </w:rPr>
        <w:t>应付未付款项(指项目(课题) 执行期内发生的与项目(课题) 研发活动直</w:t>
      </w:r>
      <w:r>
        <w:rPr>
          <w:rFonts w:ascii="宋体" w:hAnsi="宋体" w:eastAsia="宋体" w:cs="宋体"/>
          <w:sz w:val="24"/>
          <w:szCs w:val="24"/>
        </w:rPr>
        <w:t xml:space="preserve"> </w:t>
      </w:r>
      <w:r>
        <w:rPr>
          <w:rFonts w:ascii="宋体" w:hAnsi="宋体" w:eastAsia="宋体" w:cs="宋体"/>
          <w:spacing w:val="-1"/>
          <w:sz w:val="24"/>
          <w:szCs w:val="24"/>
        </w:rPr>
        <w:t>接相关的费用尚未支付、需在结题审计基准日后支付的款项) 金额</w:t>
      </w:r>
      <w:r>
        <w:rPr>
          <w:rFonts w:ascii="宋体" w:hAnsi="宋体" w:eastAsia="宋体" w:cs="宋体"/>
          <w:sz w:val="24"/>
          <w:szCs w:val="24"/>
        </w:rPr>
        <w:t xml:space="preserve">、使用情况及使 </w:t>
      </w:r>
      <w:r>
        <w:rPr>
          <w:rFonts w:ascii="宋体" w:hAnsi="宋体" w:eastAsia="宋体" w:cs="宋体"/>
          <w:spacing w:val="-2"/>
          <w:sz w:val="24"/>
          <w:szCs w:val="24"/>
        </w:rPr>
        <w:t>用计划进行详细披</w:t>
      </w:r>
      <w:r>
        <w:rPr>
          <w:rFonts w:ascii="宋体" w:hAnsi="宋体" w:eastAsia="宋体" w:cs="宋体"/>
          <w:spacing w:val="-1"/>
          <w:sz w:val="24"/>
          <w:szCs w:val="24"/>
        </w:rPr>
        <w:t>露，包括涉及单位、支出内容、是否签订合同、合同签订时间、</w:t>
      </w:r>
      <w:r>
        <w:rPr>
          <w:rFonts w:ascii="宋体" w:hAnsi="宋体" w:eastAsia="宋体" w:cs="宋体"/>
          <w:sz w:val="24"/>
          <w:szCs w:val="24"/>
        </w:rPr>
        <w:t xml:space="preserve"> </w:t>
      </w:r>
      <w:r>
        <w:rPr>
          <w:rFonts w:ascii="宋体" w:hAnsi="宋体" w:eastAsia="宋体" w:cs="宋体"/>
          <w:spacing w:val="-4"/>
          <w:sz w:val="24"/>
          <w:szCs w:val="24"/>
        </w:rPr>
        <w:t>截至审计</w:t>
      </w:r>
      <w:r>
        <w:rPr>
          <w:rFonts w:ascii="宋体" w:hAnsi="宋体" w:eastAsia="宋体" w:cs="宋体"/>
          <w:spacing w:val="-2"/>
          <w:sz w:val="24"/>
          <w:szCs w:val="24"/>
        </w:rPr>
        <w:t>报告日的支付情况等内容。</w:t>
      </w:r>
    </w:p>
    <w:p>
      <w:pPr>
        <w:spacing w:line="226" w:lineRule="auto"/>
        <w:ind w:left="486"/>
        <w:rPr>
          <w:rFonts w:ascii="楷体" w:hAnsi="楷体" w:eastAsia="楷体" w:cs="楷体"/>
          <w:sz w:val="24"/>
          <w:szCs w:val="24"/>
        </w:rPr>
      </w:pPr>
      <w:r>
        <w:rPr>
          <w:rFonts w:ascii="楷体" w:hAnsi="楷体" w:eastAsia="楷体" w:cs="楷体"/>
          <w:spacing w:val="-2"/>
          <w:sz w:val="24"/>
          <w:szCs w:val="24"/>
        </w:rPr>
        <w:t>例如：截至</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楷体" w:hAnsi="楷体" w:eastAsia="楷体" w:cs="楷体"/>
          <w:spacing w:val="-2"/>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日，该项 目(课题)应付未付款项</w:t>
      </w:r>
      <w:r>
        <w:rPr>
          <w:rFonts w:ascii="Times New Roman" w:hAnsi="Times New Roman" w:eastAsia="Times New Roman" w:cs="Times New Roman"/>
          <w:spacing w:val="-1"/>
          <w:sz w:val="24"/>
          <w:szCs w:val="24"/>
        </w:rPr>
        <w:t>××</w:t>
      </w:r>
      <w:r>
        <w:rPr>
          <w:rFonts w:ascii="楷体" w:hAnsi="楷体" w:eastAsia="楷体" w:cs="楷体"/>
          <w:spacing w:val="-1"/>
          <w:sz w:val="24"/>
          <w:szCs w:val="24"/>
        </w:rPr>
        <w:t>元， 具体为：</w:t>
      </w:r>
    </w:p>
    <w:p>
      <w:pPr>
        <w:sectPr>
          <w:footerReference r:id="rId11" w:type="default"/>
          <w:pgSz w:w="11907" w:h="16839"/>
          <w:pgMar w:top="1400" w:right="1592" w:bottom="1156" w:left="1648" w:header="0" w:footer="996" w:gutter="0"/>
          <w:pgNumType w:fmt="decimal"/>
          <w:cols w:space="720" w:num="1"/>
        </w:sectPr>
      </w:pPr>
    </w:p>
    <w:p>
      <w:pPr>
        <w:spacing w:before="47" w:line="220" w:lineRule="auto"/>
        <w:ind w:left="291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应付</w:t>
      </w:r>
      <w:r>
        <w:rPr>
          <w:rFonts w:ascii="宋体" w:hAnsi="宋体" w:eastAsia="宋体" w:cs="宋体"/>
          <w:spacing w:val="-1"/>
          <w:sz w:val="24"/>
          <w:szCs w:val="24"/>
          <w14:textOutline w14:w="4354" w14:cap="flat" w14:cmpd="sng">
            <w14:solidFill>
              <w14:srgbClr w14:val="000000"/>
            </w14:solidFill>
            <w14:prstDash w14:val="solid"/>
            <w14:miter w14:val="0"/>
          </w14:textOutline>
        </w:rPr>
        <w:t>未付情况表</w:t>
      </w:r>
    </w:p>
    <w:p>
      <w:pPr>
        <w:spacing w:line="422" w:lineRule="auto"/>
        <w:rPr>
          <w:rFonts w:ascii="Arial"/>
          <w:sz w:val="21"/>
        </w:rPr>
      </w:pPr>
    </w:p>
    <w:p>
      <w:pPr>
        <w:spacing w:before="68" w:line="221" w:lineRule="auto"/>
        <w:ind w:right="127"/>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p>
      <w:pPr>
        <w:spacing w:line="26" w:lineRule="auto"/>
        <w:rPr>
          <w:rFonts w:ascii="Arial"/>
          <w:sz w:val="2"/>
        </w:rPr>
      </w:pPr>
    </w:p>
    <w:tbl>
      <w:tblPr>
        <w:tblStyle w:val="6"/>
        <w:tblW w:w="88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1"/>
        <w:gridCol w:w="2231"/>
        <w:gridCol w:w="2051"/>
        <w:gridCol w:w="1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591" w:type="dxa"/>
            <w:vAlign w:val="top"/>
          </w:tcPr>
          <w:p>
            <w:pPr>
              <w:spacing w:before="80" w:line="221" w:lineRule="auto"/>
              <w:ind w:left="88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单位名称</w:t>
            </w:r>
          </w:p>
        </w:tc>
        <w:tc>
          <w:tcPr>
            <w:tcW w:w="2231" w:type="dxa"/>
            <w:vAlign w:val="top"/>
          </w:tcPr>
          <w:p>
            <w:pPr>
              <w:spacing w:before="113" w:line="226" w:lineRule="auto"/>
              <w:ind w:left="66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承担</w:t>
            </w:r>
            <w:r>
              <w:rPr>
                <w:rFonts w:ascii="Times New Roman" w:hAnsi="Times New Roman" w:eastAsia="Times New Roman" w:cs="Times New Roman"/>
                <w:b/>
                <w:bCs/>
                <w:spacing w:val="-1"/>
                <w:sz w:val="21"/>
                <w:szCs w:val="21"/>
              </w:rPr>
              <w:t>/</w:t>
            </w:r>
            <w:r>
              <w:rPr>
                <w:rFonts w:ascii="宋体" w:hAnsi="宋体" w:eastAsia="宋体" w:cs="宋体"/>
                <w:spacing w:val="-1"/>
                <w:sz w:val="21"/>
                <w:szCs w:val="21"/>
                <w14:textOutline w14:w="3831" w14:cap="flat" w14:cmpd="sng">
                  <w14:solidFill>
                    <w14:srgbClr w14:val="000000"/>
                  </w14:solidFill>
                  <w14:prstDash w14:val="solid"/>
                  <w14:miter w14:val="0"/>
                </w14:textOutline>
              </w:rPr>
              <w:t>参</w:t>
            </w:r>
            <w:r>
              <w:rPr>
                <w:rFonts w:ascii="宋体" w:hAnsi="宋体" w:eastAsia="宋体" w:cs="宋体"/>
                <w:sz w:val="21"/>
                <w:szCs w:val="21"/>
                <w14:textOutline w14:w="3831" w14:cap="flat" w14:cmpd="sng">
                  <w14:solidFill>
                    <w14:srgbClr w14:val="000000"/>
                  </w14:solidFill>
                  <w14:prstDash w14:val="solid"/>
                  <w14:miter w14:val="0"/>
                </w14:textOutline>
              </w:rPr>
              <w:t>与</w:t>
            </w:r>
          </w:p>
        </w:tc>
        <w:tc>
          <w:tcPr>
            <w:tcW w:w="2051" w:type="dxa"/>
            <w:vAlign w:val="top"/>
          </w:tcPr>
          <w:p>
            <w:pPr>
              <w:spacing w:before="113" w:line="220" w:lineRule="auto"/>
              <w:ind w:left="61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预算科目</w:t>
            </w:r>
          </w:p>
        </w:tc>
        <w:tc>
          <w:tcPr>
            <w:tcW w:w="1967" w:type="dxa"/>
            <w:vAlign w:val="top"/>
          </w:tcPr>
          <w:p>
            <w:pPr>
              <w:spacing w:before="113" w:line="221" w:lineRule="auto"/>
              <w:ind w:left="24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应付未付认定数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restart"/>
            <w:tcBorders>
              <w:bottom w:val="nil"/>
            </w:tcBorders>
            <w:vAlign w:val="top"/>
          </w:tcPr>
          <w:p>
            <w:pPr>
              <w:spacing w:before="258" w:line="221" w:lineRule="auto"/>
              <w:ind w:left="1012"/>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2231" w:type="dxa"/>
            <w:vMerge w:val="restart"/>
            <w:tcBorders>
              <w:bottom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continue"/>
            <w:tcBorders>
              <w:top w:val="nil"/>
            </w:tcBorders>
            <w:vAlign w:val="top"/>
          </w:tcPr>
          <w:p>
            <w:pPr>
              <w:rPr>
                <w:rFonts w:ascii="Arial"/>
                <w:sz w:val="21"/>
              </w:rPr>
            </w:pPr>
          </w:p>
        </w:tc>
        <w:tc>
          <w:tcPr>
            <w:tcW w:w="2231" w:type="dxa"/>
            <w:vMerge w:val="continue"/>
            <w:tcBorders>
              <w:top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73" w:type="dxa"/>
            <w:gridSpan w:val="3"/>
            <w:vAlign w:val="top"/>
          </w:tcPr>
          <w:p>
            <w:pPr>
              <w:spacing w:before="108" w:line="222" w:lineRule="auto"/>
              <w:ind w:left="3237"/>
              <w:rPr>
                <w:rFonts w:ascii="宋体" w:hAnsi="宋体" w:eastAsia="宋体" w:cs="宋体"/>
                <w:sz w:val="21"/>
                <w:szCs w:val="21"/>
              </w:rPr>
            </w:pPr>
            <w:r>
              <w:rPr>
                <w:rFonts w:ascii="宋体" w:hAnsi="宋体" w:eastAsia="宋体" w:cs="宋体"/>
                <w:spacing w:val="-3"/>
                <w:sz w:val="21"/>
                <w:szCs w:val="21"/>
              </w:rPr>
              <w:t>小计</w:t>
            </w: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restart"/>
            <w:tcBorders>
              <w:bottom w:val="nil"/>
            </w:tcBorders>
            <w:vAlign w:val="top"/>
          </w:tcPr>
          <w:p>
            <w:pPr>
              <w:spacing w:before="262" w:line="221" w:lineRule="auto"/>
              <w:ind w:left="1012"/>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2231" w:type="dxa"/>
            <w:vMerge w:val="restart"/>
            <w:tcBorders>
              <w:bottom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continue"/>
            <w:tcBorders>
              <w:top w:val="nil"/>
            </w:tcBorders>
            <w:vAlign w:val="top"/>
          </w:tcPr>
          <w:p>
            <w:pPr>
              <w:rPr>
                <w:rFonts w:ascii="Arial"/>
                <w:sz w:val="21"/>
              </w:rPr>
            </w:pPr>
          </w:p>
        </w:tc>
        <w:tc>
          <w:tcPr>
            <w:tcW w:w="2231" w:type="dxa"/>
            <w:vMerge w:val="continue"/>
            <w:tcBorders>
              <w:top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73" w:type="dxa"/>
            <w:gridSpan w:val="3"/>
            <w:vAlign w:val="top"/>
          </w:tcPr>
          <w:p>
            <w:pPr>
              <w:spacing w:before="112" w:line="222" w:lineRule="auto"/>
              <w:ind w:left="3237"/>
              <w:rPr>
                <w:rFonts w:ascii="宋体" w:hAnsi="宋体" w:eastAsia="宋体" w:cs="宋体"/>
                <w:sz w:val="21"/>
                <w:szCs w:val="21"/>
              </w:rPr>
            </w:pPr>
            <w:r>
              <w:rPr>
                <w:rFonts w:ascii="宋体" w:hAnsi="宋体" w:eastAsia="宋体" w:cs="宋体"/>
                <w:spacing w:val="-3"/>
                <w:sz w:val="21"/>
                <w:szCs w:val="21"/>
              </w:rPr>
              <w:t>小计</w:t>
            </w: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873" w:type="dxa"/>
            <w:gridSpan w:val="3"/>
            <w:vAlign w:val="top"/>
          </w:tcPr>
          <w:p>
            <w:pPr>
              <w:spacing w:before="111" w:line="222" w:lineRule="auto"/>
              <w:ind w:left="3232"/>
              <w:rPr>
                <w:rFonts w:ascii="宋体" w:hAnsi="宋体" w:eastAsia="宋体" w:cs="宋体"/>
                <w:sz w:val="21"/>
                <w:szCs w:val="21"/>
              </w:rPr>
            </w:pPr>
            <w:r>
              <w:rPr>
                <w:rFonts w:ascii="宋体" w:hAnsi="宋体" w:eastAsia="宋体" w:cs="宋体"/>
                <w:spacing w:val="-2"/>
                <w:sz w:val="21"/>
                <w:szCs w:val="21"/>
              </w:rPr>
              <w:t>合计</w:t>
            </w:r>
          </w:p>
        </w:tc>
        <w:tc>
          <w:tcPr>
            <w:tcW w:w="1967" w:type="dxa"/>
            <w:vAlign w:val="top"/>
          </w:tcPr>
          <w:p>
            <w:pPr>
              <w:rPr>
                <w:rFonts w:ascii="Arial"/>
                <w:sz w:val="21"/>
              </w:rPr>
            </w:pPr>
          </w:p>
        </w:tc>
      </w:tr>
    </w:tbl>
    <w:p>
      <w:pPr>
        <w:spacing w:line="276" w:lineRule="auto"/>
        <w:rPr>
          <w:rFonts w:ascii="Arial"/>
          <w:sz w:val="21"/>
        </w:rPr>
      </w:pPr>
    </w:p>
    <w:p>
      <w:pPr>
        <w:spacing w:line="277" w:lineRule="auto"/>
        <w:rPr>
          <w:rFonts w:ascii="Arial"/>
          <w:sz w:val="21"/>
        </w:rPr>
      </w:pPr>
    </w:p>
    <w:p>
      <w:pPr>
        <w:spacing w:before="78" w:line="359" w:lineRule="auto"/>
        <w:ind w:left="158" w:right="140" w:firstLine="467"/>
        <w:rPr>
          <w:rFonts w:ascii="楷体" w:hAnsi="楷体" w:eastAsia="楷体" w:cs="楷体"/>
          <w:sz w:val="24"/>
          <w:szCs w:val="24"/>
        </w:rPr>
      </w:pPr>
      <w:r>
        <w:rPr>
          <w:rFonts w:ascii="楷体" w:hAnsi="楷体" w:eastAsia="楷体" w:cs="楷体"/>
          <w:spacing w:val="-2"/>
          <w:sz w:val="24"/>
          <w:szCs w:val="24"/>
        </w:rPr>
        <w:t>单位</w:t>
      </w:r>
      <w:r>
        <w:rPr>
          <w:rFonts w:ascii="Times New Roman" w:hAnsi="Times New Roman" w:eastAsia="Times New Roman" w:cs="Times New Roman"/>
          <w:spacing w:val="-2"/>
          <w:sz w:val="24"/>
          <w:szCs w:val="24"/>
        </w:rPr>
        <w:t>1</w:t>
      </w:r>
      <w:r>
        <w:rPr>
          <w:rFonts w:ascii="楷体" w:hAnsi="楷体" w:eastAsia="楷体" w:cs="楷体"/>
          <w:spacing w:val="-2"/>
          <w:sz w:val="24"/>
          <w:szCs w:val="24"/>
        </w:rPr>
        <w:t>，在</w:t>
      </w:r>
      <w:r>
        <w:rPr>
          <w:rFonts w:ascii="Times New Roman" w:hAnsi="Times New Roman" w:eastAsia="Times New Roman" w:cs="Times New Roman"/>
          <w:spacing w:val="-2"/>
          <w:sz w:val="24"/>
          <w:szCs w:val="24"/>
        </w:rPr>
        <w:t>××</w:t>
      </w:r>
      <w:r>
        <w:rPr>
          <w:rFonts w:ascii="楷体" w:hAnsi="楷体" w:eastAsia="楷体" w:cs="楷体"/>
          <w:spacing w:val="-2"/>
          <w:sz w:val="24"/>
          <w:szCs w:val="24"/>
        </w:rPr>
        <w:t>预算科目的应付未付认定数</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ascii="楷体" w:hAnsi="楷体" w:eastAsia="楷体" w:cs="楷体"/>
          <w:spacing w:val="-1"/>
          <w:sz w:val="24"/>
          <w:szCs w:val="24"/>
        </w:rPr>
        <w:t>，为</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日签订的应付</w:t>
      </w:r>
      <w:r>
        <w:rPr>
          <w:rFonts w:ascii="楷体" w:hAnsi="楷体" w:eastAsia="楷体" w:cs="楷体"/>
          <w:sz w:val="24"/>
          <w:szCs w:val="24"/>
        </w:rPr>
        <w:t xml:space="preserve"> </w:t>
      </w:r>
      <w:r>
        <w:rPr>
          <w:rFonts w:ascii="Times New Roman" w:hAnsi="Times New Roman" w:eastAsia="Times New Roman" w:cs="Times New Roman"/>
          <w:spacing w:val="-2"/>
          <w:sz w:val="24"/>
          <w:szCs w:val="24"/>
        </w:rPr>
        <w:t>××</w:t>
      </w:r>
      <w:r>
        <w:rPr>
          <w:rFonts w:ascii="楷体" w:hAnsi="楷体" w:eastAsia="楷体" w:cs="楷体"/>
          <w:spacing w:val="-2"/>
          <w:sz w:val="24"/>
          <w:szCs w:val="24"/>
        </w:rPr>
        <w:t>单位的</w:t>
      </w:r>
      <w:r>
        <w:rPr>
          <w:rFonts w:ascii="Times New Roman" w:hAnsi="Times New Roman" w:eastAsia="Times New Roman" w:cs="Times New Roman"/>
          <w:spacing w:val="-2"/>
          <w:sz w:val="24"/>
          <w:szCs w:val="24"/>
        </w:rPr>
        <w:t>××</w:t>
      </w:r>
      <w:r>
        <w:rPr>
          <w:rFonts w:ascii="楷体" w:hAnsi="楷体" w:eastAsia="楷体" w:cs="楷体"/>
          <w:spacing w:val="-2"/>
          <w:sz w:val="24"/>
          <w:szCs w:val="24"/>
        </w:rPr>
        <w:t>费用</w:t>
      </w:r>
      <w:r>
        <w:rPr>
          <w:rFonts w:ascii="楷体" w:hAnsi="楷体" w:eastAsia="楷体" w:cs="楷体"/>
          <w:spacing w:val="-1"/>
          <w:sz w:val="24"/>
          <w:szCs w:val="24"/>
        </w:rPr>
        <w:t>合同尾款，该款项已于</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日支付。</w:t>
      </w:r>
    </w:p>
    <w:p>
      <w:pPr>
        <w:spacing w:before="1" w:line="359" w:lineRule="auto"/>
        <w:ind w:left="143" w:right="139" w:firstLine="482"/>
        <w:rPr>
          <w:rFonts w:ascii="楷体" w:hAnsi="楷体" w:eastAsia="楷体" w:cs="楷体"/>
          <w:sz w:val="24"/>
          <w:szCs w:val="24"/>
        </w:rPr>
      </w:pPr>
      <w:r>
        <w:rPr>
          <w:rFonts w:ascii="楷体" w:hAnsi="楷体" w:eastAsia="楷体" w:cs="楷体"/>
          <w:spacing w:val="-2"/>
          <w:sz w:val="24"/>
          <w:szCs w:val="24"/>
        </w:rPr>
        <w:t>单位</w:t>
      </w:r>
      <w:r>
        <w:rPr>
          <w:rFonts w:ascii="Times New Roman" w:hAnsi="Times New Roman" w:eastAsia="Times New Roman" w:cs="Times New Roman"/>
          <w:spacing w:val="-2"/>
          <w:sz w:val="24"/>
          <w:szCs w:val="24"/>
        </w:rPr>
        <w:t>2</w:t>
      </w:r>
      <w:r>
        <w:rPr>
          <w:rFonts w:ascii="楷体" w:hAnsi="楷体" w:eastAsia="楷体" w:cs="楷体"/>
          <w:spacing w:val="-2"/>
          <w:sz w:val="24"/>
          <w:szCs w:val="24"/>
        </w:rPr>
        <w:t>，在</w:t>
      </w:r>
      <w:r>
        <w:rPr>
          <w:rFonts w:ascii="Times New Roman" w:hAnsi="Times New Roman" w:eastAsia="Times New Roman" w:cs="Times New Roman"/>
          <w:spacing w:val="-2"/>
          <w:sz w:val="24"/>
          <w:szCs w:val="24"/>
        </w:rPr>
        <w:t>××</w:t>
      </w:r>
      <w:r>
        <w:rPr>
          <w:rFonts w:ascii="楷体" w:hAnsi="楷体" w:eastAsia="楷体" w:cs="楷体"/>
          <w:spacing w:val="-2"/>
          <w:sz w:val="24"/>
          <w:szCs w:val="24"/>
        </w:rPr>
        <w:t>预算科目的应付未付认定数</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ascii="楷体" w:hAnsi="楷体" w:eastAsia="楷体" w:cs="楷体"/>
          <w:spacing w:val="-1"/>
          <w:sz w:val="24"/>
          <w:szCs w:val="24"/>
        </w:rPr>
        <w:t>，为</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日签订的应付</w:t>
      </w:r>
      <w:r>
        <w:rPr>
          <w:rFonts w:ascii="楷体" w:hAnsi="楷体" w:eastAsia="楷体" w:cs="楷体"/>
          <w:sz w:val="24"/>
          <w:szCs w:val="24"/>
        </w:rPr>
        <w:t xml:space="preserve"> </w:t>
      </w:r>
      <w:r>
        <w:rPr>
          <w:rFonts w:ascii="Times New Roman" w:hAnsi="Times New Roman" w:eastAsia="Times New Roman" w:cs="Times New Roman"/>
          <w:spacing w:val="-22"/>
          <w:sz w:val="24"/>
          <w:szCs w:val="24"/>
        </w:rPr>
        <w:t>×</w:t>
      </w:r>
      <w:r>
        <w:rPr>
          <w:rFonts w:ascii="Times New Roman" w:hAnsi="Times New Roman" w:eastAsia="Times New Roman" w:cs="Times New Roman"/>
          <w:spacing w:val="-15"/>
          <w:sz w:val="24"/>
          <w:szCs w:val="24"/>
        </w:rPr>
        <w:t>×</w:t>
      </w:r>
      <w:r>
        <w:rPr>
          <w:rFonts w:ascii="楷体" w:hAnsi="楷体" w:eastAsia="楷体" w:cs="楷体"/>
          <w:spacing w:val="-11"/>
          <w:sz w:val="24"/>
          <w:szCs w:val="24"/>
        </w:rPr>
        <w:t>单位的</w:t>
      </w:r>
      <w:r>
        <w:rPr>
          <w:rFonts w:ascii="Times New Roman" w:hAnsi="Times New Roman" w:eastAsia="Times New Roman" w:cs="Times New Roman"/>
          <w:spacing w:val="-11"/>
          <w:sz w:val="24"/>
          <w:szCs w:val="24"/>
        </w:rPr>
        <w:t>××</w:t>
      </w:r>
      <w:r>
        <w:rPr>
          <w:rFonts w:ascii="楷体" w:hAnsi="楷体" w:eastAsia="楷体" w:cs="楷体"/>
          <w:spacing w:val="-11"/>
          <w:sz w:val="24"/>
          <w:szCs w:val="24"/>
        </w:rPr>
        <w:t>费用合同尾款， 截至审计报告日， 由于</w:t>
      </w:r>
      <w:r>
        <w:rPr>
          <w:rFonts w:ascii="Times New Roman" w:hAnsi="Times New Roman" w:eastAsia="Times New Roman" w:cs="Times New Roman"/>
          <w:spacing w:val="-11"/>
          <w:sz w:val="24"/>
          <w:szCs w:val="24"/>
        </w:rPr>
        <w:t>××</w:t>
      </w:r>
      <w:r>
        <w:rPr>
          <w:rFonts w:ascii="楷体" w:hAnsi="楷体" w:eastAsia="楷体" w:cs="楷体"/>
          <w:spacing w:val="-11"/>
          <w:sz w:val="24"/>
          <w:szCs w:val="24"/>
        </w:rPr>
        <w:t>原因， 该应付未付款项尚未支</w:t>
      </w:r>
      <w:r>
        <w:rPr>
          <w:rFonts w:ascii="楷体" w:hAnsi="楷体" w:eastAsia="楷体" w:cs="楷体"/>
          <w:sz w:val="24"/>
          <w:szCs w:val="24"/>
        </w:rPr>
        <w:t xml:space="preserve"> </w:t>
      </w:r>
      <w:r>
        <w:rPr>
          <w:rFonts w:ascii="楷体" w:hAnsi="楷体" w:eastAsia="楷体" w:cs="楷体"/>
          <w:spacing w:val="-14"/>
          <w:sz w:val="24"/>
          <w:szCs w:val="24"/>
        </w:rPr>
        <w:t>付</w:t>
      </w:r>
      <w:r>
        <w:rPr>
          <w:rFonts w:ascii="楷体" w:hAnsi="楷体" w:eastAsia="楷体" w:cs="楷体"/>
          <w:spacing w:val="-13"/>
          <w:sz w:val="24"/>
          <w:szCs w:val="24"/>
        </w:rPr>
        <w:t>。</w:t>
      </w:r>
    </w:p>
    <w:p>
      <w:pPr>
        <w:spacing w:line="220" w:lineRule="auto"/>
        <w:ind w:left="634"/>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8"/>
          <w:sz w:val="24"/>
          <w:szCs w:val="24"/>
        </w:rPr>
        <w:t>4</w:t>
      </w:r>
      <w:r>
        <w:rPr>
          <w:rFonts w:ascii="宋体" w:hAnsi="宋体" w:eastAsia="宋体" w:cs="宋体"/>
          <w:spacing w:val="6"/>
          <w:sz w:val="24"/>
          <w:szCs w:val="24"/>
        </w:rPr>
        <w:t xml:space="preserve">) </w:t>
      </w:r>
      <w:r>
        <w:rPr>
          <w:rFonts w:hint="eastAsia" w:ascii="宋体" w:hAnsi="宋体" w:eastAsia="宋体" w:cs="宋体"/>
          <w:spacing w:val="6"/>
          <w:sz w:val="24"/>
          <w:szCs w:val="24"/>
          <w:lang w:eastAsia="zh-CN"/>
        </w:rPr>
        <w:t>省财政资金</w:t>
      </w:r>
      <w:r>
        <w:rPr>
          <w:rFonts w:ascii="宋体" w:hAnsi="宋体" w:eastAsia="宋体" w:cs="宋体"/>
          <w:spacing w:val="6"/>
          <w:sz w:val="24"/>
          <w:szCs w:val="24"/>
        </w:rPr>
        <w:t>预计支出情况</w:t>
      </w:r>
    </w:p>
    <w:p>
      <w:pPr>
        <w:spacing w:before="180" w:line="359" w:lineRule="auto"/>
        <w:ind w:left="149" w:right="139" w:firstLine="481"/>
        <w:rPr>
          <w:rFonts w:ascii="宋体" w:hAnsi="宋体" w:eastAsia="宋体" w:cs="宋体"/>
          <w:sz w:val="24"/>
          <w:szCs w:val="24"/>
        </w:rPr>
      </w:pPr>
      <w:r>
        <w:rPr>
          <w:rFonts w:ascii="宋体" w:hAnsi="宋体" w:eastAsia="宋体" w:cs="宋体"/>
          <w:spacing w:val="4"/>
          <w:sz w:val="24"/>
          <w:szCs w:val="24"/>
        </w:rPr>
        <w:t>详细列示承担单位及</w:t>
      </w:r>
      <w:r>
        <w:rPr>
          <w:rFonts w:ascii="宋体" w:hAnsi="宋体" w:eastAsia="宋体" w:cs="宋体"/>
          <w:spacing w:val="3"/>
          <w:sz w:val="24"/>
          <w:szCs w:val="24"/>
        </w:rPr>
        <w:t>参</w:t>
      </w:r>
      <w:r>
        <w:rPr>
          <w:rFonts w:ascii="宋体" w:hAnsi="宋体" w:eastAsia="宋体" w:cs="宋体"/>
          <w:spacing w:val="2"/>
          <w:sz w:val="24"/>
          <w:szCs w:val="24"/>
        </w:rPr>
        <w:t>与单位的各预算科目预计支出(指结题审计基准日后发</w:t>
      </w:r>
      <w:r>
        <w:rPr>
          <w:rFonts w:ascii="宋体" w:hAnsi="宋体" w:eastAsia="宋体" w:cs="宋体"/>
          <w:sz w:val="24"/>
          <w:szCs w:val="24"/>
        </w:rPr>
        <w:t xml:space="preserve"> </w:t>
      </w:r>
      <w:r>
        <w:rPr>
          <w:rFonts w:ascii="宋体" w:hAnsi="宋体" w:eastAsia="宋体" w:cs="宋体"/>
          <w:spacing w:val="4"/>
          <w:sz w:val="24"/>
          <w:szCs w:val="24"/>
        </w:rPr>
        <w:t>生的或预计发</w:t>
      </w:r>
      <w:r>
        <w:rPr>
          <w:rFonts w:ascii="宋体" w:hAnsi="宋体" w:eastAsia="宋体" w:cs="宋体"/>
          <w:spacing w:val="2"/>
          <w:sz w:val="24"/>
          <w:szCs w:val="24"/>
        </w:rPr>
        <w:t>生的与项目(课题) 绩效评价、成果管理相关的必要支出) 金额及使</w:t>
      </w:r>
      <w:r>
        <w:rPr>
          <w:rFonts w:ascii="宋体" w:hAnsi="宋体" w:eastAsia="宋体" w:cs="宋体"/>
          <w:sz w:val="24"/>
          <w:szCs w:val="24"/>
        </w:rPr>
        <w:t xml:space="preserve"> </w:t>
      </w:r>
      <w:r>
        <w:rPr>
          <w:rFonts w:ascii="宋体" w:hAnsi="宋体" w:eastAsia="宋体" w:cs="宋体"/>
          <w:spacing w:val="-12"/>
          <w:sz w:val="24"/>
          <w:szCs w:val="24"/>
        </w:rPr>
        <w:t>用</w:t>
      </w:r>
      <w:r>
        <w:rPr>
          <w:rFonts w:ascii="宋体" w:hAnsi="宋体" w:eastAsia="宋体" w:cs="宋体"/>
          <w:spacing w:val="-7"/>
          <w:sz w:val="24"/>
          <w:szCs w:val="24"/>
        </w:rPr>
        <w:t>计划， 包括涉及单位、支出计划及金额等内容， 截至审计报告日已支付的要说明</w:t>
      </w:r>
      <w:r>
        <w:rPr>
          <w:rFonts w:ascii="宋体" w:hAnsi="宋体" w:eastAsia="宋体" w:cs="宋体"/>
          <w:sz w:val="24"/>
          <w:szCs w:val="24"/>
        </w:rPr>
        <w:t xml:space="preserve"> </w:t>
      </w:r>
      <w:r>
        <w:rPr>
          <w:rFonts w:ascii="宋体" w:hAnsi="宋体" w:eastAsia="宋体" w:cs="宋体"/>
          <w:spacing w:val="-8"/>
          <w:sz w:val="24"/>
          <w:szCs w:val="24"/>
        </w:rPr>
        <w:t>支</w:t>
      </w:r>
      <w:r>
        <w:rPr>
          <w:rFonts w:ascii="宋体" w:hAnsi="宋体" w:eastAsia="宋体" w:cs="宋体"/>
          <w:spacing w:val="-7"/>
          <w:sz w:val="24"/>
          <w:szCs w:val="24"/>
        </w:rPr>
        <w:t>付情况。</w:t>
      </w:r>
    </w:p>
    <w:p>
      <w:pPr>
        <w:spacing w:line="364" w:lineRule="auto"/>
        <w:ind w:left="142" w:right="140" w:firstLine="487"/>
        <w:rPr>
          <w:rFonts w:ascii="楷体" w:hAnsi="楷体" w:eastAsia="楷体" w:cs="楷体"/>
          <w:sz w:val="24"/>
          <w:szCs w:val="24"/>
        </w:rPr>
      </w:pPr>
      <w:r>
        <w:rPr>
          <w:rFonts w:ascii="楷体" w:hAnsi="楷体" w:eastAsia="楷体" w:cs="楷体"/>
          <w:spacing w:val="-2"/>
          <w:sz w:val="24"/>
          <w:szCs w:val="24"/>
        </w:rPr>
        <w:t>例如： 截至</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1"/>
          <w:sz w:val="24"/>
          <w:szCs w:val="24"/>
        </w:rPr>
        <w:t>×</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日，该项目(课题)申报预计支出</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元，全部为</w:t>
      </w:r>
      <w:r>
        <w:rPr>
          <w:rFonts w:ascii="Times New Roman" w:hAnsi="Times New Roman" w:eastAsia="Times New Roman" w:cs="Times New Roman"/>
          <w:spacing w:val="-1"/>
          <w:sz w:val="24"/>
          <w:szCs w:val="24"/>
        </w:rPr>
        <w:t>ABC</w:t>
      </w:r>
      <w:r>
        <w:rPr>
          <w:rFonts w:ascii="Times New Roman" w:hAnsi="Times New Roman" w:eastAsia="Times New Roman" w:cs="Times New Roman"/>
          <w:sz w:val="24"/>
          <w:szCs w:val="24"/>
        </w:rPr>
        <w:t xml:space="preserve"> </w:t>
      </w:r>
      <w:r>
        <w:rPr>
          <w:rFonts w:ascii="楷体" w:hAnsi="楷体" w:eastAsia="楷体" w:cs="楷体"/>
          <w:spacing w:val="10"/>
          <w:sz w:val="24"/>
          <w:szCs w:val="24"/>
        </w:rPr>
        <w:t>项目(课题</w:t>
      </w:r>
      <w:r>
        <w:rPr>
          <w:rFonts w:ascii="楷体" w:hAnsi="楷体" w:eastAsia="楷体" w:cs="楷体"/>
          <w:spacing w:val="5"/>
          <w:sz w:val="24"/>
          <w:szCs w:val="24"/>
        </w:rPr>
        <w:t>) 承担单位预计将在结题审计基准日之后发生的与项目(课题) 绩效评</w:t>
      </w:r>
      <w:r>
        <w:rPr>
          <w:rFonts w:ascii="楷体" w:hAnsi="楷体" w:eastAsia="楷体" w:cs="楷体"/>
          <w:sz w:val="24"/>
          <w:szCs w:val="24"/>
        </w:rPr>
        <w:t xml:space="preserve"> </w:t>
      </w:r>
      <w:r>
        <w:rPr>
          <w:rFonts w:ascii="楷体" w:hAnsi="楷体" w:eastAsia="楷体" w:cs="楷体"/>
          <w:spacing w:val="-6"/>
          <w:sz w:val="24"/>
          <w:szCs w:val="24"/>
        </w:rPr>
        <w:t>价</w:t>
      </w:r>
      <w:r>
        <w:rPr>
          <w:rFonts w:ascii="楷体" w:hAnsi="楷体" w:eastAsia="楷体" w:cs="楷体"/>
          <w:spacing w:val="-3"/>
          <w:sz w:val="24"/>
          <w:szCs w:val="24"/>
        </w:rPr>
        <w:t>、成果管理相关的费用支出，具体情况为：</w:t>
      </w:r>
    </w:p>
    <w:p>
      <w:pPr>
        <w:spacing w:before="222" w:line="220" w:lineRule="auto"/>
        <w:ind w:left="291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预计支</w:t>
      </w:r>
      <w:r>
        <w:rPr>
          <w:rFonts w:ascii="宋体" w:hAnsi="宋体" w:eastAsia="宋体" w:cs="宋体"/>
          <w:spacing w:val="-1"/>
          <w:sz w:val="24"/>
          <w:szCs w:val="24"/>
          <w14:textOutline w14:w="4354" w14:cap="flat" w14:cmpd="sng">
            <w14:solidFill>
              <w14:srgbClr w14:val="000000"/>
            </w14:solidFill>
            <w14:prstDash w14:val="solid"/>
            <w14:miter w14:val="0"/>
          </w14:textOutline>
        </w:rPr>
        <w:t>出情况表</w:t>
      </w:r>
    </w:p>
    <w:p>
      <w:pPr>
        <w:spacing w:line="421" w:lineRule="auto"/>
        <w:rPr>
          <w:rFonts w:ascii="Arial"/>
          <w:sz w:val="21"/>
        </w:rPr>
      </w:pPr>
    </w:p>
    <w:p>
      <w:pPr>
        <w:spacing w:before="68" w:line="221" w:lineRule="auto"/>
        <w:ind w:right="127"/>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p>
      <w:pPr>
        <w:spacing w:line="33" w:lineRule="auto"/>
        <w:rPr>
          <w:rFonts w:ascii="Arial"/>
          <w:sz w:val="2"/>
        </w:rPr>
      </w:pPr>
    </w:p>
    <w:tbl>
      <w:tblPr>
        <w:tblStyle w:val="6"/>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224"/>
        <w:gridCol w:w="1422"/>
        <w:gridCol w:w="1147"/>
        <w:gridCol w:w="1670"/>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spacing w:before="111" w:line="221" w:lineRule="auto"/>
              <w:ind w:left="42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单位</w:t>
            </w:r>
            <w:r>
              <w:rPr>
                <w:rFonts w:ascii="宋体" w:hAnsi="宋体" w:eastAsia="宋体" w:cs="宋体"/>
                <w:spacing w:val="-1"/>
                <w:sz w:val="21"/>
                <w:szCs w:val="21"/>
                <w14:textOutline w14:w="3831" w14:cap="flat" w14:cmpd="sng">
                  <w14:solidFill>
                    <w14:srgbClr w14:val="000000"/>
                  </w14:solidFill>
                  <w14:prstDash w14:val="solid"/>
                  <w14:miter w14:val="0"/>
                </w14:textOutline>
              </w:rPr>
              <w:t>名称</w:t>
            </w:r>
          </w:p>
        </w:tc>
        <w:tc>
          <w:tcPr>
            <w:tcW w:w="1224" w:type="dxa"/>
            <w:vAlign w:val="top"/>
          </w:tcPr>
          <w:p>
            <w:pPr>
              <w:spacing w:before="110" w:line="226" w:lineRule="auto"/>
              <w:ind w:left="16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承担</w:t>
            </w:r>
            <w:r>
              <w:rPr>
                <w:rFonts w:ascii="Times New Roman" w:hAnsi="Times New Roman" w:eastAsia="Times New Roman" w:cs="Times New Roman"/>
                <w:b/>
                <w:bCs/>
                <w:spacing w:val="-1"/>
                <w:sz w:val="21"/>
                <w:szCs w:val="21"/>
              </w:rPr>
              <w:t>/</w:t>
            </w:r>
            <w:r>
              <w:rPr>
                <w:rFonts w:ascii="宋体" w:hAnsi="宋体" w:eastAsia="宋体" w:cs="宋体"/>
                <w:spacing w:val="-1"/>
                <w:sz w:val="21"/>
                <w:szCs w:val="21"/>
                <w14:textOutline w14:w="3831" w14:cap="flat" w14:cmpd="sng">
                  <w14:solidFill>
                    <w14:srgbClr w14:val="000000"/>
                  </w14:solidFill>
                  <w14:prstDash w14:val="solid"/>
                  <w14:miter w14:val="0"/>
                </w14:textOutline>
              </w:rPr>
              <w:t>参</w:t>
            </w:r>
            <w:r>
              <w:rPr>
                <w:rFonts w:ascii="宋体" w:hAnsi="宋体" w:eastAsia="宋体" w:cs="宋体"/>
                <w:sz w:val="21"/>
                <w:szCs w:val="21"/>
                <w14:textOutline w14:w="3831" w14:cap="flat" w14:cmpd="sng">
                  <w14:solidFill>
                    <w14:srgbClr w14:val="000000"/>
                  </w14:solidFill>
                  <w14:prstDash w14:val="solid"/>
                  <w14:miter w14:val="0"/>
                </w14:textOutline>
              </w:rPr>
              <w:t>与</w:t>
            </w:r>
          </w:p>
        </w:tc>
        <w:tc>
          <w:tcPr>
            <w:tcW w:w="1422" w:type="dxa"/>
            <w:vAlign w:val="top"/>
          </w:tcPr>
          <w:p>
            <w:pPr>
              <w:spacing w:before="110" w:line="221" w:lineRule="auto"/>
              <w:ind w:left="2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支出内容</w:t>
            </w:r>
          </w:p>
        </w:tc>
        <w:tc>
          <w:tcPr>
            <w:tcW w:w="1147" w:type="dxa"/>
            <w:vAlign w:val="top"/>
          </w:tcPr>
          <w:p>
            <w:pPr>
              <w:spacing w:before="111" w:line="220" w:lineRule="auto"/>
              <w:ind w:left="15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预算科目</w:t>
            </w:r>
          </w:p>
        </w:tc>
        <w:tc>
          <w:tcPr>
            <w:tcW w:w="1670" w:type="dxa"/>
            <w:vAlign w:val="top"/>
          </w:tcPr>
          <w:p>
            <w:pPr>
              <w:spacing w:before="110" w:line="221" w:lineRule="auto"/>
              <w:ind w:left="3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单位申报</w:t>
            </w:r>
            <w:r>
              <w:rPr>
                <w:rFonts w:ascii="宋体" w:hAnsi="宋体" w:eastAsia="宋体" w:cs="宋体"/>
                <w:sz w:val="21"/>
                <w:szCs w:val="21"/>
                <w14:textOutline w14:w="3831" w14:cap="flat" w14:cmpd="sng">
                  <w14:solidFill>
                    <w14:srgbClr w14:val="000000"/>
                  </w14:solidFill>
                  <w14:prstDash w14:val="solid"/>
                  <w14:miter w14:val="0"/>
                </w14:textOutline>
              </w:rPr>
              <w:t>数</w:t>
            </w:r>
          </w:p>
        </w:tc>
        <w:tc>
          <w:tcPr>
            <w:tcW w:w="1744" w:type="dxa"/>
            <w:vAlign w:val="top"/>
          </w:tcPr>
          <w:p>
            <w:pPr>
              <w:spacing w:before="110" w:line="221" w:lineRule="auto"/>
              <w:ind w:left="14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w:t>
            </w:r>
            <w:r>
              <w:rPr>
                <w:rFonts w:ascii="宋体" w:hAnsi="宋体" w:eastAsia="宋体" w:cs="宋体"/>
                <w:sz w:val="21"/>
                <w:szCs w:val="21"/>
                <w14:textOutline w14:w="3831" w14:cap="flat" w14:cmpd="sng">
                  <w14:solidFill>
                    <w14:srgbClr w14:val="000000"/>
                  </w14:solidFill>
                  <w14:prstDash w14:val="solid"/>
                  <w14:miter w14:val="0"/>
                </w14:textOutline>
              </w:rPr>
              <w:t>计支出审定数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1686" w:type="dxa"/>
            <w:vMerge w:val="restart"/>
            <w:tcBorders>
              <w:bottom w:val="nil"/>
            </w:tcBorders>
            <w:vAlign w:val="top"/>
          </w:tcPr>
          <w:p>
            <w:pPr>
              <w:spacing w:before="295" w:line="221" w:lineRule="auto"/>
              <w:ind w:left="559"/>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1224" w:type="dxa"/>
            <w:vMerge w:val="restart"/>
            <w:tcBorders>
              <w:bottom w:val="nil"/>
            </w:tcBorders>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6" w:type="dxa"/>
            <w:vMerge w:val="continue"/>
            <w:tcBorders>
              <w:top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79" w:type="dxa"/>
            <w:gridSpan w:val="4"/>
            <w:vAlign w:val="top"/>
          </w:tcPr>
          <w:p>
            <w:pPr>
              <w:spacing w:before="109" w:line="222" w:lineRule="auto"/>
              <w:ind w:left="2541"/>
              <w:rPr>
                <w:rFonts w:ascii="宋体" w:hAnsi="宋体" w:eastAsia="宋体" w:cs="宋体"/>
                <w:sz w:val="21"/>
                <w:szCs w:val="21"/>
              </w:rPr>
            </w:pPr>
            <w:r>
              <w:rPr>
                <w:rFonts w:ascii="宋体" w:hAnsi="宋体" w:eastAsia="宋体" w:cs="宋体"/>
                <w:spacing w:val="-3"/>
                <w:sz w:val="21"/>
                <w:szCs w:val="21"/>
              </w:rPr>
              <w:t>小计</w:t>
            </w: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spacing w:before="111" w:line="221" w:lineRule="auto"/>
              <w:ind w:left="559"/>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1224" w:type="dxa"/>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bl>
    <w:p>
      <w:pPr>
        <w:rPr>
          <w:rFonts w:ascii="Arial"/>
          <w:sz w:val="21"/>
        </w:rPr>
      </w:pPr>
    </w:p>
    <w:p>
      <w:pPr>
        <w:sectPr>
          <w:footerReference r:id="rId12" w:type="default"/>
          <w:pgSz w:w="11907" w:h="16839"/>
          <w:pgMar w:top="1404" w:right="1502" w:bottom="1156" w:left="1505" w:header="0" w:footer="996" w:gutter="0"/>
          <w:pgNumType w:fmt="decimal"/>
          <w:cols w:space="720" w:num="1"/>
        </w:sectPr>
      </w:pPr>
    </w:p>
    <w:tbl>
      <w:tblPr>
        <w:tblStyle w:val="6"/>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224"/>
        <w:gridCol w:w="1422"/>
        <w:gridCol w:w="1147"/>
        <w:gridCol w:w="1670"/>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rPr>
                <w:rFonts w:ascii="Arial"/>
                <w:sz w:val="21"/>
              </w:rPr>
            </w:pPr>
          </w:p>
        </w:tc>
        <w:tc>
          <w:tcPr>
            <w:tcW w:w="1224" w:type="dxa"/>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79" w:type="dxa"/>
            <w:gridSpan w:val="4"/>
            <w:vAlign w:val="top"/>
          </w:tcPr>
          <w:p>
            <w:pPr>
              <w:spacing w:before="108" w:line="222" w:lineRule="auto"/>
              <w:ind w:left="2541"/>
              <w:rPr>
                <w:rFonts w:ascii="宋体" w:hAnsi="宋体" w:eastAsia="宋体" w:cs="宋体"/>
                <w:sz w:val="21"/>
                <w:szCs w:val="21"/>
              </w:rPr>
            </w:pPr>
            <w:r>
              <w:rPr>
                <w:rFonts w:ascii="宋体" w:hAnsi="宋体" w:eastAsia="宋体" w:cs="宋体"/>
                <w:spacing w:val="-3"/>
                <w:sz w:val="21"/>
                <w:szCs w:val="21"/>
              </w:rPr>
              <w:t>小计</w:t>
            </w: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479" w:type="dxa"/>
            <w:gridSpan w:val="4"/>
            <w:vAlign w:val="top"/>
          </w:tcPr>
          <w:p>
            <w:pPr>
              <w:spacing w:before="109" w:line="222" w:lineRule="auto"/>
              <w:ind w:left="2536"/>
              <w:rPr>
                <w:rFonts w:ascii="宋体" w:hAnsi="宋体" w:eastAsia="宋体" w:cs="宋体"/>
                <w:sz w:val="21"/>
                <w:szCs w:val="21"/>
              </w:rPr>
            </w:pPr>
            <w:r>
              <w:rPr>
                <w:rFonts w:ascii="宋体" w:hAnsi="宋体" w:eastAsia="宋体" w:cs="宋体"/>
                <w:spacing w:val="-2"/>
                <w:sz w:val="21"/>
                <w:szCs w:val="21"/>
              </w:rPr>
              <w:t>合计</w:t>
            </w:r>
          </w:p>
        </w:tc>
        <w:tc>
          <w:tcPr>
            <w:tcW w:w="1670" w:type="dxa"/>
            <w:vAlign w:val="top"/>
          </w:tcPr>
          <w:p>
            <w:pPr>
              <w:rPr>
                <w:rFonts w:ascii="Arial"/>
                <w:sz w:val="21"/>
              </w:rPr>
            </w:pPr>
          </w:p>
        </w:tc>
        <w:tc>
          <w:tcPr>
            <w:tcW w:w="1744" w:type="dxa"/>
            <w:vAlign w:val="top"/>
          </w:tcPr>
          <w:p>
            <w:pPr>
              <w:rPr>
                <w:rFonts w:ascii="Arial"/>
                <w:sz w:val="21"/>
              </w:rPr>
            </w:pPr>
          </w:p>
        </w:tc>
      </w:tr>
    </w:tbl>
    <w:p>
      <w:pPr>
        <w:spacing w:line="276" w:lineRule="auto"/>
        <w:rPr>
          <w:rFonts w:ascii="Arial"/>
          <w:sz w:val="21"/>
        </w:rPr>
      </w:pPr>
    </w:p>
    <w:p>
      <w:pPr>
        <w:spacing w:line="276" w:lineRule="auto"/>
        <w:rPr>
          <w:rFonts w:ascii="Arial"/>
          <w:sz w:val="21"/>
        </w:rPr>
      </w:pPr>
    </w:p>
    <w:p>
      <w:pPr>
        <w:spacing w:before="78" w:line="360" w:lineRule="auto"/>
        <w:ind w:left="173" w:right="86" w:firstLine="452"/>
        <w:rPr>
          <w:rFonts w:ascii="楷体" w:hAnsi="楷体" w:eastAsia="楷体" w:cs="楷体"/>
          <w:sz w:val="24"/>
          <w:szCs w:val="24"/>
        </w:rPr>
      </w:pPr>
      <w:r>
        <w:rPr>
          <w:rFonts w:ascii="楷体" w:hAnsi="楷体" w:eastAsia="楷体" w:cs="楷体"/>
          <w:spacing w:val="-14"/>
          <w:sz w:val="24"/>
          <w:szCs w:val="24"/>
        </w:rPr>
        <w:t>单位</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 xml:space="preserve"> </w:t>
      </w:r>
      <w:r>
        <w:rPr>
          <w:rFonts w:ascii="楷体" w:hAnsi="楷体" w:eastAsia="楷体" w:cs="楷体"/>
          <w:spacing w:val="-7"/>
          <w:sz w:val="24"/>
          <w:szCs w:val="24"/>
        </w:rPr>
        <w:t>，因</w:t>
      </w:r>
      <w:r>
        <w:rPr>
          <w:rFonts w:ascii="Times New Roman" w:hAnsi="Times New Roman" w:eastAsia="Times New Roman" w:cs="Times New Roman"/>
          <w:spacing w:val="-7"/>
          <w:sz w:val="24"/>
          <w:szCs w:val="24"/>
        </w:rPr>
        <w:t>××</w:t>
      </w:r>
      <w:r>
        <w:rPr>
          <w:rFonts w:ascii="楷体" w:hAnsi="楷体" w:eastAsia="楷体" w:cs="楷体"/>
          <w:spacing w:val="-7"/>
          <w:sz w:val="24"/>
          <w:szCs w:val="24"/>
        </w:rPr>
        <w:t>原因， 在</w:t>
      </w:r>
      <w:r>
        <w:rPr>
          <w:rFonts w:ascii="Times New Roman" w:hAnsi="Times New Roman" w:eastAsia="Times New Roman" w:cs="Times New Roman"/>
          <w:spacing w:val="-7"/>
          <w:sz w:val="24"/>
          <w:szCs w:val="24"/>
        </w:rPr>
        <w:t>××</w:t>
      </w:r>
      <w:r>
        <w:rPr>
          <w:rFonts w:ascii="楷体" w:hAnsi="楷体" w:eastAsia="楷体" w:cs="楷体"/>
          <w:spacing w:val="-7"/>
          <w:sz w:val="24"/>
          <w:szCs w:val="24"/>
        </w:rPr>
        <w:t>预算科目的预计支出</w:t>
      </w:r>
      <w:r>
        <w:rPr>
          <w:rFonts w:ascii="Times New Roman" w:hAnsi="Times New Roman" w:eastAsia="Times New Roman" w:cs="Times New Roman"/>
          <w:spacing w:val="-7"/>
          <w:sz w:val="24"/>
          <w:szCs w:val="24"/>
        </w:rPr>
        <w:t>××</w:t>
      </w:r>
      <w:r>
        <w:rPr>
          <w:rFonts w:ascii="楷体" w:hAnsi="楷体" w:eastAsia="楷体" w:cs="楷体"/>
          <w:spacing w:val="-7"/>
          <w:sz w:val="24"/>
          <w:szCs w:val="24"/>
        </w:rPr>
        <w:t>元， 为计划支付给</w:t>
      </w:r>
      <w:r>
        <w:rPr>
          <w:rFonts w:ascii="Times New Roman" w:hAnsi="Times New Roman" w:eastAsia="Times New Roman" w:cs="Times New Roman"/>
          <w:spacing w:val="-7"/>
          <w:sz w:val="24"/>
          <w:szCs w:val="24"/>
        </w:rPr>
        <w:t>××</w:t>
      </w:r>
      <w:r>
        <w:rPr>
          <w:rFonts w:ascii="楷体" w:hAnsi="楷体" w:eastAsia="楷体" w:cs="楷体"/>
          <w:spacing w:val="-7"/>
          <w:sz w:val="24"/>
          <w:szCs w:val="24"/>
        </w:rPr>
        <w:t>单位的</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 xml:space="preserve"> </w:t>
      </w:r>
      <w:r>
        <w:rPr>
          <w:rFonts w:ascii="楷体" w:hAnsi="楷体" w:eastAsia="楷体" w:cs="楷体"/>
          <w:spacing w:val="-4"/>
          <w:sz w:val="24"/>
          <w:szCs w:val="24"/>
        </w:rPr>
        <w:t>费用，该款项已</w:t>
      </w:r>
      <w:r>
        <w:rPr>
          <w:rFonts w:ascii="楷体" w:hAnsi="楷体" w:eastAsia="楷体" w:cs="楷体"/>
          <w:spacing w:val="-3"/>
          <w:sz w:val="24"/>
          <w:szCs w:val="24"/>
        </w:rPr>
        <w:t>于</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楷体" w:hAnsi="楷体" w:eastAsia="楷体" w:cs="楷体"/>
          <w:spacing w:val="-2"/>
          <w:sz w:val="24"/>
          <w:szCs w:val="24"/>
        </w:rPr>
        <w:t>月</w:t>
      </w:r>
      <w:r>
        <w:rPr>
          <w:rFonts w:ascii="Times New Roman" w:hAnsi="Times New Roman" w:eastAsia="Times New Roman" w:cs="Times New Roman"/>
          <w:spacing w:val="-2"/>
          <w:sz w:val="24"/>
          <w:szCs w:val="24"/>
        </w:rPr>
        <w:t>××</w:t>
      </w:r>
      <w:r>
        <w:rPr>
          <w:rFonts w:ascii="楷体" w:hAnsi="楷体" w:eastAsia="楷体" w:cs="楷体"/>
          <w:spacing w:val="-2"/>
          <w:sz w:val="24"/>
          <w:szCs w:val="24"/>
        </w:rPr>
        <w:t>日支付。</w:t>
      </w:r>
    </w:p>
    <w:p>
      <w:pPr>
        <w:spacing w:line="357" w:lineRule="auto"/>
        <w:ind w:left="173" w:right="86" w:firstLine="452"/>
        <w:rPr>
          <w:rFonts w:ascii="楷体" w:hAnsi="楷体" w:eastAsia="楷体" w:cs="楷体"/>
          <w:sz w:val="24"/>
          <w:szCs w:val="24"/>
        </w:rPr>
      </w:pPr>
      <w:r>
        <w:rPr>
          <w:rFonts w:ascii="楷体" w:hAnsi="楷体" w:eastAsia="楷体" w:cs="楷体"/>
          <w:spacing w:val="-14"/>
          <w:sz w:val="24"/>
          <w:szCs w:val="24"/>
        </w:rPr>
        <w:t>单位</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7"/>
          <w:sz w:val="24"/>
          <w:szCs w:val="24"/>
        </w:rPr>
        <w:t xml:space="preserve"> </w:t>
      </w:r>
      <w:r>
        <w:rPr>
          <w:rFonts w:ascii="楷体" w:hAnsi="楷体" w:eastAsia="楷体" w:cs="楷体"/>
          <w:spacing w:val="-7"/>
          <w:sz w:val="24"/>
          <w:szCs w:val="24"/>
        </w:rPr>
        <w:t>，因</w:t>
      </w:r>
      <w:r>
        <w:rPr>
          <w:rFonts w:ascii="Times New Roman" w:hAnsi="Times New Roman" w:eastAsia="Times New Roman" w:cs="Times New Roman"/>
          <w:spacing w:val="-7"/>
          <w:sz w:val="24"/>
          <w:szCs w:val="24"/>
        </w:rPr>
        <w:t>××</w:t>
      </w:r>
      <w:r>
        <w:rPr>
          <w:rFonts w:ascii="楷体" w:hAnsi="楷体" w:eastAsia="楷体" w:cs="楷体"/>
          <w:spacing w:val="-7"/>
          <w:sz w:val="24"/>
          <w:szCs w:val="24"/>
        </w:rPr>
        <w:t>原因， 在</w:t>
      </w:r>
      <w:r>
        <w:rPr>
          <w:rFonts w:ascii="Times New Roman" w:hAnsi="Times New Roman" w:eastAsia="Times New Roman" w:cs="Times New Roman"/>
          <w:spacing w:val="-7"/>
          <w:sz w:val="24"/>
          <w:szCs w:val="24"/>
        </w:rPr>
        <w:t>××</w:t>
      </w:r>
      <w:r>
        <w:rPr>
          <w:rFonts w:ascii="楷体" w:hAnsi="楷体" w:eastAsia="楷体" w:cs="楷体"/>
          <w:spacing w:val="-7"/>
          <w:sz w:val="24"/>
          <w:szCs w:val="24"/>
        </w:rPr>
        <w:t>预算科目的预计支出</w:t>
      </w:r>
      <w:r>
        <w:rPr>
          <w:rFonts w:ascii="Times New Roman" w:hAnsi="Times New Roman" w:eastAsia="Times New Roman" w:cs="Times New Roman"/>
          <w:spacing w:val="-7"/>
          <w:sz w:val="24"/>
          <w:szCs w:val="24"/>
        </w:rPr>
        <w:t>××</w:t>
      </w:r>
      <w:r>
        <w:rPr>
          <w:rFonts w:ascii="楷体" w:hAnsi="楷体" w:eastAsia="楷体" w:cs="楷体"/>
          <w:spacing w:val="-7"/>
          <w:sz w:val="24"/>
          <w:szCs w:val="24"/>
        </w:rPr>
        <w:t>元， 为计划支付给</w:t>
      </w:r>
      <w:r>
        <w:rPr>
          <w:rFonts w:ascii="Times New Roman" w:hAnsi="Times New Roman" w:eastAsia="Times New Roman" w:cs="Times New Roman"/>
          <w:spacing w:val="-7"/>
          <w:sz w:val="24"/>
          <w:szCs w:val="24"/>
        </w:rPr>
        <w:t>××</w:t>
      </w:r>
      <w:r>
        <w:rPr>
          <w:rFonts w:ascii="楷体" w:hAnsi="楷体" w:eastAsia="楷体" w:cs="楷体"/>
          <w:spacing w:val="-7"/>
          <w:sz w:val="24"/>
          <w:szCs w:val="24"/>
        </w:rPr>
        <w:t>单位的</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 xml:space="preserve"> </w:t>
      </w:r>
      <w:r>
        <w:rPr>
          <w:rFonts w:ascii="楷体" w:hAnsi="楷体" w:eastAsia="楷体" w:cs="楷体"/>
          <w:spacing w:val="-8"/>
          <w:sz w:val="24"/>
          <w:szCs w:val="24"/>
        </w:rPr>
        <w:t>费</w:t>
      </w:r>
      <w:r>
        <w:rPr>
          <w:rFonts w:ascii="楷体" w:hAnsi="楷体" w:eastAsia="楷体" w:cs="楷体"/>
          <w:spacing w:val="-7"/>
          <w:sz w:val="24"/>
          <w:szCs w:val="24"/>
        </w:rPr>
        <w:t>用</w:t>
      </w:r>
      <w:r>
        <w:rPr>
          <w:rFonts w:ascii="楷体" w:hAnsi="楷体" w:eastAsia="楷体" w:cs="楷体"/>
          <w:spacing w:val="-4"/>
          <w:sz w:val="24"/>
          <w:szCs w:val="24"/>
        </w:rPr>
        <w:t>，截至审计报告日该款项尚未支出。</w:t>
      </w:r>
    </w:p>
    <w:p>
      <w:pPr>
        <w:spacing w:before="5" w:line="220" w:lineRule="auto"/>
        <w:ind w:left="634"/>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5</w:t>
      </w:r>
      <w:r>
        <w:rPr>
          <w:rFonts w:ascii="宋体" w:hAnsi="宋体" w:eastAsia="宋体" w:cs="宋体"/>
          <w:spacing w:val="16"/>
          <w:sz w:val="24"/>
          <w:szCs w:val="24"/>
        </w:rPr>
        <w:t>)</w:t>
      </w:r>
      <w:r>
        <w:rPr>
          <w:rFonts w:hint="eastAsia" w:ascii="宋体" w:hAnsi="宋体" w:eastAsia="宋体" w:cs="宋体"/>
          <w:spacing w:val="16"/>
          <w:sz w:val="24"/>
          <w:szCs w:val="24"/>
          <w:lang w:eastAsia="zh-CN"/>
        </w:rPr>
        <w:t>省财政资金</w:t>
      </w:r>
      <w:r>
        <w:rPr>
          <w:rFonts w:ascii="宋体" w:hAnsi="宋体" w:eastAsia="宋体" w:cs="宋体"/>
          <w:spacing w:val="16"/>
          <w:sz w:val="24"/>
          <w:szCs w:val="24"/>
        </w:rPr>
        <w:t>结余情况</w:t>
      </w:r>
    </w:p>
    <w:p>
      <w:pPr>
        <w:spacing w:before="180" w:line="359" w:lineRule="auto"/>
        <w:ind w:left="152" w:right="140" w:firstLine="478"/>
        <w:rPr>
          <w:rFonts w:ascii="宋体" w:hAnsi="宋体" w:eastAsia="宋体" w:cs="宋体"/>
          <w:sz w:val="24"/>
          <w:szCs w:val="24"/>
        </w:rPr>
      </w:pPr>
      <w:r>
        <w:rPr>
          <w:rFonts w:ascii="宋体" w:hAnsi="宋体" w:eastAsia="宋体" w:cs="宋体"/>
          <w:spacing w:val="-1"/>
          <w:sz w:val="24"/>
          <w:szCs w:val="24"/>
        </w:rPr>
        <w:t>说明项目(课题) 承担单位及参与单位审计认定支出汇总和结余审定情况，</w:t>
      </w:r>
      <w:r>
        <w:rPr>
          <w:rFonts w:ascii="宋体" w:hAnsi="宋体" w:eastAsia="宋体" w:cs="宋体"/>
          <w:sz w:val="24"/>
          <w:szCs w:val="24"/>
        </w:rPr>
        <w:t xml:space="preserve"> 对 </w:t>
      </w:r>
      <w:r>
        <w:rPr>
          <w:rFonts w:ascii="宋体" w:hAnsi="宋体" w:eastAsia="宋体" w:cs="宋体"/>
          <w:spacing w:val="-2"/>
          <w:sz w:val="24"/>
          <w:szCs w:val="24"/>
        </w:rPr>
        <w:t>于审定结余资金</w:t>
      </w:r>
      <w:r>
        <w:rPr>
          <w:rFonts w:ascii="宋体" w:hAnsi="宋体" w:eastAsia="宋体" w:cs="宋体"/>
          <w:spacing w:val="-1"/>
          <w:sz w:val="24"/>
          <w:szCs w:val="24"/>
        </w:rPr>
        <w:t>比例超过</w:t>
      </w:r>
      <w:r>
        <w:rPr>
          <w:rFonts w:ascii="Times New Roman" w:hAnsi="Times New Roman" w:eastAsia="Times New Roman" w:cs="Times New Roman"/>
          <w:spacing w:val="-1"/>
          <w:sz w:val="24"/>
          <w:szCs w:val="24"/>
        </w:rPr>
        <w:t>50%</w:t>
      </w:r>
      <w:r>
        <w:rPr>
          <w:rFonts w:ascii="宋体" w:hAnsi="宋体" w:eastAsia="宋体" w:cs="宋体"/>
          <w:spacing w:val="-1"/>
          <w:sz w:val="24"/>
          <w:szCs w:val="24"/>
        </w:rPr>
        <w:t>的，要对结余原因进行重点披露。</w:t>
      </w:r>
    </w:p>
    <w:p>
      <w:pPr>
        <w:spacing w:line="359" w:lineRule="auto"/>
        <w:ind w:left="197" w:right="89" w:firstLine="432"/>
        <w:rPr>
          <w:rFonts w:ascii="Times New Roman" w:hAnsi="Times New Roman" w:eastAsia="Times New Roman" w:cs="Times New Roman"/>
          <w:sz w:val="24"/>
          <w:szCs w:val="24"/>
        </w:rPr>
      </w:pPr>
      <w:r>
        <w:rPr>
          <w:rFonts w:ascii="楷体" w:hAnsi="楷体" w:eastAsia="楷体" w:cs="楷体"/>
          <w:spacing w:val="-12"/>
          <w:sz w:val="24"/>
          <w:szCs w:val="24"/>
        </w:rPr>
        <w:t>例</w:t>
      </w:r>
      <w:r>
        <w:rPr>
          <w:rFonts w:ascii="楷体" w:hAnsi="楷体" w:eastAsia="楷体" w:cs="楷体"/>
          <w:spacing w:val="-8"/>
          <w:sz w:val="24"/>
          <w:szCs w:val="24"/>
        </w:rPr>
        <w:t>如</w:t>
      </w:r>
      <w:r>
        <w:rPr>
          <w:rFonts w:ascii="楷体" w:hAnsi="楷体" w:eastAsia="楷体" w:cs="楷体"/>
          <w:spacing w:val="-6"/>
          <w:sz w:val="24"/>
          <w:szCs w:val="24"/>
        </w:rPr>
        <w:t xml:space="preserve">： </w:t>
      </w:r>
      <w:r>
        <w:rPr>
          <w:rFonts w:hint="eastAsia" w:ascii="楷体" w:hAnsi="楷体" w:eastAsia="楷体" w:cs="楷体"/>
          <w:spacing w:val="-6"/>
          <w:sz w:val="24"/>
          <w:szCs w:val="24"/>
          <w:lang w:eastAsia="zh-CN"/>
        </w:rPr>
        <w:t>省财政资金</w:t>
      </w:r>
      <w:r>
        <w:rPr>
          <w:rFonts w:ascii="楷体" w:hAnsi="楷体" w:eastAsia="楷体" w:cs="楷体"/>
          <w:spacing w:val="-6"/>
          <w:sz w:val="24"/>
          <w:szCs w:val="24"/>
        </w:rPr>
        <w:t>预算批复数</w:t>
      </w:r>
      <w:r>
        <w:rPr>
          <w:rFonts w:ascii="Times New Roman" w:hAnsi="Times New Roman" w:eastAsia="Times New Roman" w:cs="Times New Roman"/>
          <w:spacing w:val="-6"/>
          <w:sz w:val="24"/>
          <w:szCs w:val="24"/>
        </w:rPr>
        <w:t>××</w:t>
      </w:r>
      <w:r>
        <w:rPr>
          <w:rFonts w:ascii="楷体" w:hAnsi="楷体" w:eastAsia="楷体" w:cs="楷体"/>
          <w:spacing w:val="-6"/>
          <w:sz w:val="24"/>
          <w:szCs w:val="24"/>
        </w:rPr>
        <w:t>元，调剂后预算数</w:t>
      </w:r>
      <w:r>
        <w:rPr>
          <w:rFonts w:ascii="Times New Roman" w:hAnsi="Times New Roman" w:eastAsia="Times New Roman" w:cs="Times New Roman"/>
          <w:spacing w:val="-6"/>
          <w:sz w:val="24"/>
          <w:szCs w:val="24"/>
        </w:rPr>
        <w:t>××</w:t>
      </w:r>
      <w:r>
        <w:rPr>
          <w:rFonts w:ascii="楷体" w:hAnsi="楷体" w:eastAsia="楷体" w:cs="楷体"/>
          <w:spacing w:val="-6"/>
          <w:sz w:val="24"/>
          <w:szCs w:val="24"/>
        </w:rPr>
        <w:t>元，截至</w:t>
      </w:r>
      <w:r>
        <w:rPr>
          <w:rFonts w:ascii="Times New Roman" w:hAnsi="Times New Roman" w:eastAsia="Times New Roman" w:cs="Times New Roman"/>
          <w:spacing w:val="-6"/>
          <w:sz w:val="24"/>
          <w:szCs w:val="24"/>
        </w:rPr>
        <w:t>20××</w:t>
      </w:r>
      <w:r>
        <w:rPr>
          <w:rFonts w:ascii="楷体" w:hAnsi="楷体" w:eastAsia="楷体" w:cs="楷体"/>
          <w:spacing w:val="-6"/>
          <w:sz w:val="24"/>
          <w:szCs w:val="24"/>
        </w:rPr>
        <w:t>年</w:t>
      </w:r>
      <w:r>
        <w:rPr>
          <w:rFonts w:ascii="Times New Roman" w:hAnsi="Times New Roman" w:eastAsia="Times New Roman" w:cs="Times New Roman"/>
          <w:spacing w:val="-6"/>
          <w:sz w:val="24"/>
          <w:szCs w:val="24"/>
        </w:rPr>
        <w:t>××</w:t>
      </w:r>
      <w:r>
        <w:rPr>
          <w:rFonts w:ascii="楷体" w:hAnsi="楷体" w:eastAsia="楷体" w:cs="楷体"/>
          <w:spacing w:val="-6"/>
          <w:sz w:val="24"/>
          <w:szCs w:val="24"/>
        </w:rPr>
        <w:t>月</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 xml:space="preserve"> </w:t>
      </w:r>
      <w:r>
        <w:rPr>
          <w:rFonts w:ascii="楷体" w:hAnsi="楷体" w:eastAsia="楷体" w:cs="楷体"/>
          <w:spacing w:val="-1"/>
          <w:sz w:val="24"/>
          <w:szCs w:val="24"/>
        </w:rPr>
        <w:t>日</w:t>
      </w:r>
      <w:r>
        <w:rPr>
          <w:rFonts w:ascii="楷体" w:hAnsi="楷体" w:eastAsia="楷体" w:cs="楷体"/>
          <w:sz w:val="24"/>
          <w:szCs w:val="24"/>
        </w:rPr>
        <w:t>(结题审计基准日) ，审计认定支出</w:t>
      </w:r>
      <w:r>
        <w:rPr>
          <w:rFonts w:ascii="Times New Roman" w:hAnsi="Times New Roman" w:eastAsia="Times New Roman" w:cs="Times New Roman"/>
          <w:sz w:val="24"/>
          <w:szCs w:val="24"/>
        </w:rPr>
        <w:t>××</w:t>
      </w:r>
      <w:r>
        <w:rPr>
          <w:rFonts w:ascii="楷体" w:hAnsi="楷体" w:eastAsia="楷体" w:cs="楷体"/>
          <w:sz w:val="24"/>
          <w:szCs w:val="24"/>
        </w:rPr>
        <w:t>元，应付未付认定</w:t>
      </w:r>
      <w:r>
        <w:rPr>
          <w:rFonts w:ascii="Times New Roman" w:hAnsi="Times New Roman" w:eastAsia="Times New Roman" w:cs="Times New Roman"/>
          <w:sz w:val="24"/>
          <w:szCs w:val="24"/>
        </w:rPr>
        <w:t>××</w:t>
      </w:r>
      <w:r>
        <w:rPr>
          <w:rFonts w:ascii="楷体" w:hAnsi="楷体" w:eastAsia="楷体" w:cs="楷体"/>
          <w:sz w:val="24"/>
          <w:szCs w:val="24"/>
        </w:rPr>
        <w:t>元，预计支出审定</w:t>
      </w:r>
      <w:r>
        <w:rPr>
          <w:rFonts w:ascii="Times New Roman" w:hAnsi="Times New Roman" w:eastAsia="Times New Roman" w:cs="Times New Roman"/>
          <w:sz w:val="24"/>
          <w:szCs w:val="24"/>
        </w:rPr>
        <w:t>××</w:t>
      </w:r>
    </w:p>
    <w:p>
      <w:pPr>
        <w:spacing w:line="359" w:lineRule="auto"/>
        <w:ind w:left="161" w:right="138" w:hanging="16"/>
        <w:rPr>
          <w:rFonts w:ascii="楷体" w:hAnsi="楷体" w:eastAsia="楷体" w:cs="楷体"/>
          <w:sz w:val="24"/>
          <w:szCs w:val="24"/>
        </w:rPr>
      </w:pPr>
      <w:r>
        <w:rPr>
          <w:rFonts w:ascii="楷体" w:hAnsi="楷体" w:eastAsia="楷体" w:cs="楷体"/>
          <w:spacing w:val="1"/>
          <w:sz w:val="24"/>
          <w:szCs w:val="24"/>
        </w:rPr>
        <w:t>元，</w:t>
      </w:r>
      <w:r>
        <w:rPr>
          <w:rFonts w:ascii="楷体" w:hAnsi="楷体" w:eastAsia="楷体" w:cs="楷体"/>
          <w:sz w:val="24"/>
          <w:szCs w:val="24"/>
        </w:rPr>
        <w:t>结余审定</w:t>
      </w:r>
      <w:r>
        <w:rPr>
          <w:rFonts w:ascii="Times New Roman" w:hAnsi="Times New Roman" w:eastAsia="Times New Roman" w:cs="Times New Roman"/>
          <w:sz w:val="24"/>
          <w:szCs w:val="24"/>
        </w:rPr>
        <w:t>××</w:t>
      </w:r>
      <w:r>
        <w:rPr>
          <w:rFonts w:ascii="楷体" w:hAnsi="楷体" w:eastAsia="楷体" w:cs="楷体"/>
          <w:sz w:val="24"/>
          <w:szCs w:val="24"/>
        </w:rPr>
        <w:t>元，预算执行率</w:t>
      </w:r>
      <w:r>
        <w:rPr>
          <w:rFonts w:ascii="Times New Roman" w:hAnsi="Times New Roman" w:eastAsia="Times New Roman" w:cs="Times New Roman"/>
          <w:sz w:val="24"/>
          <w:szCs w:val="24"/>
        </w:rPr>
        <w:t>××%</w:t>
      </w:r>
      <w:r>
        <w:rPr>
          <w:rFonts w:ascii="楷体" w:hAnsi="楷体" w:eastAsia="楷体" w:cs="楷体"/>
          <w:sz w:val="24"/>
          <w:szCs w:val="24"/>
        </w:rPr>
        <w:t>，结余资金比例</w:t>
      </w:r>
      <w:r>
        <w:rPr>
          <w:rFonts w:ascii="Times New Roman" w:hAnsi="Times New Roman" w:eastAsia="Times New Roman" w:cs="Times New Roman"/>
          <w:sz w:val="24"/>
          <w:szCs w:val="24"/>
        </w:rPr>
        <w:t>××%</w:t>
      </w:r>
      <w:r>
        <w:rPr>
          <w:rFonts w:ascii="楷体" w:hAnsi="楷体" w:eastAsia="楷体" w:cs="楷体"/>
          <w:sz w:val="24"/>
          <w:szCs w:val="24"/>
        </w:rPr>
        <w:t>。结余资金比例超过</w:t>
      </w:r>
      <w:r>
        <w:rPr>
          <w:rFonts w:ascii="Times New Roman" w:hAnsi="Times New Roman" w:eastAsia="Times New Roman" w:cs="Times New Roman"/>
          <w:sz w:val="24"/>
          <w:szCs w:val="24"/>
        </w:rPr>
        <w:t xml:space="preserve">50% </w:t>
      </w:r>
      <w:r>
        <w:rPr>
          <w:rFonts w:ascii="楷体" w:hAnsi="楷体" w:eastAsia="楷体" w:cs="楷体"/>
          <w:spacing w:val="4"/>
          <w:sz w:val="24"/>
          <w:szCs w:val="24"/>
        </w:rPr>
        <w:t>的原因为</w:t>
      </w:r>
      <w:r>
        <w:rPr>
          <w:rFonts w:ascii="Times New Roman" w:hAnsi="Times New Roman" w:eastAsia="Times New Roman" w:cs="Times New Roman"/>
          <w:spacing w:val="4"/>
          <w:sz w:val="24"/>
          <w:szCs w:val="24"/>
        </w:rPr>
        <w:t>××</w:t>
      </w:r>
      <w:r>
        <w:rPr>
          <w:rFonts w:ascii="楷体" w:hAnsi="楷体" w:eastAsia="楷体" w:cs="楷体"/>
          <w:spacing w:val="3"/>
          <w:sz w:val="24"/>
          <w:szCs w:val="24"/>
        </w:rPr>
        <w:t>。</w:t>
      </w:r>
    </w:p>
    <w:p>
      <w:pPr>
        <w:spacing w:line="220" w:lineRule="auto"/>
        <w:ind w:left="315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结余情况表</w:t>
      </w:r>
    </w:p>
    <w:p>
      <w:pPr>
        <w:spacing w:before="177" w:line="212" w:lineRule="auto"/>
        <w:ind w:right="130"/>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tbl>
      <w:tblPr>
        <w:tblStyle w:val="6"/>
        <w:tblW w:w="8648"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
        <w:gridCol w:w="1240"/>
        <w:gridCol w:w="1034"/>
        <w:gridCol w:w="1010"/>
        <w:gridCol w:w="928"/>
        <w:gridCol w:w="926"/>
        <w:gridCol w:w="1060"/>
        <w:gridCol w:w="1061"/>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58" w:type="dxa"/>
            <w:vAlign w:val="top"/>
          </w:tcPr>
          <w:p>
            <w:pPr>
              <w:spacing w:before="286" w:line="222" w:lineRule="auto"/>
              <w:ind w:left="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1240" w:type="dxa"/>
            <w:vAlign w:val="top"/>
          </w:tcPr>
          <w:p>
            <w:pPr>
              <w:spacing w:before="287" w:line="221" w:lineRule="auto"/>
              <w:ind w:left="20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单位名称</w:t>
            </w:r>
          </w:p>
        </w:tc>
        <w:tc>
          <w:tcPr>
            <w:tcW w:w="1034" w:type="dxa"/>
            <w:vAlign w:val="top"/>
          </w:tcPr>
          <w:p>
            <w:pPr>
              <w:spacing w:before="149" w:line="241" w:lineRule="auto"/>
              <w:ind w:left="30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承</w:t>
            </w:r>
            <w:r>
              <w:rPr>
                <w:rFonts w:ascii="宋体" w:hAnsi="宋体" w:eastAsia="宋体" w:cs="宋体"/>
                <w:spacing w:val="-1"/>
                <w:sz w:val="21"/>
                <w:szCs w:val="21"/>
                <w14:textOutline w14:w="3831" w14:cap="flat" w14:cmpd="sng">
                  <w14:solidFill>
                    <w14:srgbClr w14:val="000000"/>
                  </w14:solidFill>
                  <w14:prstDash w14:val="solid"/>
                  <w14:miter w14:val="0"/>
                </w14:textOutline>
              </w:rPr>
              <w:t>担</w:t>
            </w:r>
          </w:p>
          <w:p>
            <w:pPr>
              <w:spacing w:line="234" w:lineRule="auto"/>
              <w:ind w:left="272"/>
              <w:rPr>
                <w:rFonts w:ascii="宋体" w:hAnsi="宋体" w:eastAsia="宋体" w:cs="宋体"/>
                <w:sz w:val="21"/>
                <w:szCs w:val="21"/>
              </w:rPr>
            </w:pPr>
            <w:r>
              <w:rPr>
                <w:rFonts w:ascii="Times New Roman" w:hAnsi="Times New Roman" w:eastAsia="Times New Roman" w:cs="Times New Roman"/>
                <w:b/>
                <w:bCs/>
                <w:spacing w:val="1"/>
                <w:sz w:val="21"/>
                <w:szCs w:val="21"/>
              </w:rPr>
              <w:t>/</w:t>
            </w:r>
            <w:r>
              <w:rPr>
                <w:rFonts w:ascii="宋体" w:hAnsi="宋体" w:eastAsia="宋体" w:cs="宋体"/>
                <w:sz w:val="21"/>
                <w:szCs w:val="21"/>
                <w14:textOutline w14:w="3831" w14:cap="flat" w14:cmpd="sng">
                  <w14:solidFill>
                    <w14:srgbClr w14:val="000000"/>
                  </w14:solidFill>
                  <w14:prstDash w14:val="solid"/>
                  <w14:miter w14:val="0"/>
                </w14:textOutline>
              </w:rPr>
              <w:t>参与</w:t>
            </w:r>
          </w:p>
        </w:tc>
        <w:tc>
          <w:tcPr>
            <w:tcW w:w="1010" w:type="dxa"/>
            <w:vAlign w:val="top"/>
          </w:tcPr>
          <w:p>
            <w:pPr>
              <w:spacing w:before="150" w:line="255" w:lineRule="auto"/>
              <w:ind w:left="191" w:right="187" w:firstLine="108"/>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预</w:t>
            </w:r>
            <w:r>
              <w:rPr>
                <w:rFonts w:ascii="宋体" w:hAnsi="宋体" w:eastAsia="宋体" w:cs="宋体"/>
                <w:spacing w:val="-3"/>
                <w:sz w:val="21"/>
                <w:szCs w:val="21"/>
                <w14:textOutline w14:w="3831" w14:cap="flat" w14:cmpd="sng">
                  <w14:solidFill>
                    <w14:srgbClr w14:val="000000"/>
                  </w14:solidFill>
                  <w14:prstDash w14:val="solid"/>
                  <w14:miter w14:val="0"/>
                </w14:textOutline>
              </w:rPr>
              <w:t>算</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批</w:t>
            </w:r>
            <w:r>
              <w:rPr>
                <w:rFonts w:ascii="宋体" w:hAnsi="宋体" w:eastAsia="宋体" w:cs="宋体"/>
                <w:spacing w:val="-1"/>
                <w:sz w:val="21"/>
                <w:szCs w:val="21"/>
                <w14:textOutline w14:w="3831" w14:cap="flat" w14:cmpd="sng">
                  <w14:solidFill>
                    <w14:srgbClr w14:val="000000"/>
                  </w14:solidFill>
                  <w14:prstDash w14:val="solid"/>
                  <w14:miter w14:val="0"/>
                </w14:textOutline>
              </w:rPr>
              <w:t>复数</w:t>
            </w:r>
          </w:p>
        </w:tc>
        <w:tc>
          <w:tcPr>
            <w:tcW w:w="928" w:type="dxa"/>
            <w:vAlign w:val="top"/>
          </w:tcPr>
          <w:p>
            <w:pPr>
              <w:spacing w:before="150" w:line="255" w:lineRule="auto"/>
              <w:ind w:left="153" w:right="14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调</w:t>
            </w:r>
            <w:r>
              <w:rPr>
                <w:rFonts w:ascii="宋体" w:hAnsi="宋体" w:eastAsia="宋体" w:cs="宋体"/>
                <w:spacing w:val="-2"/>
                <w:sz w:val="21"/>
                <w:szCs w:val="21"/>
                <w14:textOutline w14:w="3831" w14:cap="flat" w14:cmpd="sng">
                  <w14:solidFill>
                    <w14:srgbClr w14:val="000000"/>
                  </w14:solidFill>
                  <w14:prstDash w14:val="solid"/>
                  <w14:miter w14:val="0"/>
                </w14:textOutline>
              </w:rPr>
              <w:t>剂后</w:t>
            </w:r>
            <w:r>
              <w:rPr>
                <w:rFonts w:ascii="宋体" w:hAnsi="宋体" w:eastAsia="宋体" w:cs="宋体"/>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预</w:t>
            </w:r>
            <w:r>
              <w:rPr>
                <w:rFonts w:ascii="宋体" w:hAnsi="宋体" w:eastAsia="宋体" w:cs="宋体"/>
                <w:spacing w:val="-2"/>
                <w:sz w:val="21"/>
                <w:szCs w:val="21"/>
                <w14:textOutline w14:w="3831" w14:cap="flat" w14:cmpd="sng">
                  <w14:solidFill>
                    <w14:srgbClr w14:val="000000"/>
                  </w14:solidFill>
                  <w14:prstDash w14:val="solid"/>
                  <w14:miter w14:val="0"/>
                </w14:textOutline>
              </w:rPr>
              <w:t>算数</w:t>
            </w:r>
          </w:p>
        </w:tc>
        <w:tc>
          <w:tcPr>
            <w:tcW w:w="926" w:type="dxa"/>
            <w:vAlign w:val="top"/>
          </w:tcPr>
          <w:p>
            <w:pPr>
              <w:spacing w:before="150" w:line="255" w:lineRule="auto"/>
              <w:ind w:left="153" w:right="34" w:hanging="97"/>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审</w:t>
            </w:r>
            <w:r>
              <w:rPr>
                <w:rFonts w:ascii="宋体" w:hAnsi="宋体" w:eastAsia="宋体" w:cs="宋体"/>
                <w:spacing w:val="-2"/>
                <w:sz w:val="21"/>
                <w:szCs w:val="21"/>
                <w14:textOutline w14:w="3831" w14:cap="flat" w14:cmpd="sng">
                  <w14:solidFill>
                    <w14:srgbClr w14:val="000000"/>
                  </w14:solidFill>
                  <w14:prstDash w14:val="solid"/>
                  <w14:miter w14:val="0"/>
                </w14:textOutline>
              </w:rPr>
              <w:t>计认定</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支</w:t>
            </w:r>
            <w:r>
              <w:rPr>
                <w:rFonts w:ascii="宋体" w:hAnsi="宋体" w:eastAsia="宋体" w:cs="宋体"/>
                <w:spacing w:val="-1"/>
                <w:sz w:val="21"/>
                <w:szCs w:val="21"/>
                <w14:textOutline w14:w="3831" w14:cap="flat" w14:cmpd="sng">
                  <w14:solidFill>
                    <w14:srgbClr w14:val="000000"/>
                  </w14:solidFill>
                  <w14:prstDash w14:val="solid"/>
                  <w14:miter w14:val="0"/>
                </w14:textOutline>
              </w:rPr>
              <w:t>出数</w:t>
            </w:r>
          </w:p>
        </w:tc>
        <w:tc>
          <w:tcPr>
            <w:tcW w:w="1060" w:type="dxa"/>
            <w:vAlign w:val="top"/>
          </w:tcPr>
          <w:p>
            <w:pPr>
              <w:spacing w:before="150" w:line="255" w:lineRule="auto"/>
              <w:ind w:left="220" w:right="103" w:hanging="10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应付未付</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认</w:t>
            </w:r>
            <w:r>
              <w:rPr>
                <w:rFonts w:ascii="宋体" w:hAnsi="宋体" w:eastAsia="宋体" w:cs="宋体"/>
                <w:spacing w:val="-1"/>
                <w:sz w:val="21"/>
                <w:szCs w:val="21"/>
                <w14:textOutline w14:w="3831" w14:cap="flat" w14:cmpd="sng">
                  <w14:solidFill>
                    <w14:srgbClr w14:val="000000"/>
                  </w14:solidFill>
                  <w14:prstDash w14:val="solid"/>
                  <w14:miter w14:val="0"/>
                </w14:textOutline>
              </w:rPr>
              <w:t>定数</w:t>
            </w:r>
          </w:p>
        </w:tc>
        <w:tc>
          <w:tcPr>
            <w:tcW w:w="1061" w:type="dxa"/>
            <w:vAlign w:val="top"/>
          </w:tcPr>
          <w:p>
            <w:pPr>
              <w:spacing w:before="150" w:line="255" w:lineRule="auto"/>
              <w:ind w:left="227" w:right="103" w:hanging="11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预计</w:t>
            </w:r>
            <w:r>
              <w:rPr>
                <w:rFonts w:ascii="宋体" w:hAnsi="宋体" w:eastAsia="宋体" w:cs="宋体"/>
                <w:spacing w:val="-1"/>
                <w:sz w:val="21"/>
                <w:szCs w:val="21"/>
                <w14:textOutline w14:w="3831" w14:cap="flat" w14:cmpd="sng">
                  <w14:solidFill>
                    <w14:srgbClr w14:val="000000"/>
                  </w14:solidFill>
                  <w14:prstDash w14:val="solid"/>
                  <w14:miter w14:val="0"/>
                </w14:textOutline>
              </w:rPr>
              <w:t>支出</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审</w:t>
            </w:r>
            <w:r>
              <w:rPr>
                <w:rFonts w:ascii="宋体" w:hAnsi="宋体" w:eastAsia="宋体" w:cs="宋体"/>
                <w:spacing w:val="-2"/>
                <w:sz w:val="21"/>
                <w:szCs w:val="21"/>
                <w14:textOutline w14:w="3831" w14:cap="flat" w14:cmpd="sng">
                  <w14:solidFill>
                    <w14:srgbClr w14:val="000000"/>
                  </w14:solidFill>
                  <w14:prstDash w14:val="solid"/>
                  <w14:miter w14:val="0"/>
                </w14:textOutline>
              </w:rPr>
              <w:t>定数</w:t>
            </w:r>
          </w:p>
        </w:tc>
        <w:tc>
          <w:tcPr>
            <w:tcW w:w="931" w:type="dxa"/>
            <w:vAlign w:val="top"/>
          </w:tcPr>
          <w:p>
            <w:pPr>
              <w:spacing w:before="150" w:line="255" w:lineRule="auto"/>
              <w:ind w:left="159" w:right="148" w:firstLine="104"/>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结</w:t>
            </w:r>
            <w:r>
              <w:rPr>
                <w:rFonts w:ascii="宋体" w:hAnsi="宋体" w:eastAsia="宋体" w:cs="宋体"/>
                <w:spacing w:val="-5"/>
                <w:sz w:val="21"/>
                <w:szCs w:val="21"/>
                <w14:textOutline w14:w="3831" w14:cap="flat" w14:cmpd="sng">
                  <w14:solidFill>
                    <w14:srgbClr w14:val="000000"/>
                  </w14:solidFill>
                  <w14:prstDash w14:val="solid"/>
                  <w14:miter w14:val="0"/>
                </w14:textOutline>
              </w:rPr>
              <w:t>余</w:t>
            </w:r>
            <w:r>
              <w:rPr>
                <w:rFonts w:ascii="宋体" w:hAnsi="宋体" w:eastAsia="宋体" w:cs="宋体"/>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审</w:t>
            </w:r>
            <w:r>
              <w:rPr>
                <w:rFonts w:ascii="宋体" w:hAnsi="宋体" w:eastAsia="宋体" w:cs="宋体"/>
                <w:spacing w:val="-3"/>
                <w:sz w:val="21"/>
                <w:szCs w:val="21"/>
                <w14:textOutline w14:w="3831" w14:cap="flat" w14:cmpd="sng">
                  <w14:solidFill>
                    <w14:srgbClr w14:val="000000"/>
                  </w14:solidFill>
                  <w14:prstDash w14:val="solid"/>
                  <w14:miter w14:val="0"/>
                </w14:textOutline>
              </w:rPr>
              <w:t>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58" w:type="dxa"/>
            <w:vAlign w:val="top"/>
          </w:tcPr>
          <w:p>
            <w:pPr>
              <w:spacing w:before="163" w:line="187" w:lineRule="auto"/>
              <w:ind w:left="19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40" w:type="dxa"/>
            <w:vAlign w:val="top"/>
          </w:tcPr>
          <w:p>
            <w:pPr>
              <w:spacing w:before="120" w:line="221" w:lineRule="auto"/>
              <w:ind w:left="336"/>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1034" w:type="dxa"/>
            <w:vAlign w:val="top"/>
          </w:tcPr>
          <w:p>
            <w:pPr>
              <w:spacing w:before="129" w:line="221" w:lineRule="auto"/>
              <w:ind w:left="100"/>
              <w:rPr>
                <w:rFonts w:ascii="宋体" w:hAnsi="宋体" w:eastAsia="宋体" w:cs="宋体"/>
                <w:sz w:val="21"/>
                <w:szCs w:val="21"/>
              </w:rPr>
            </w:pPr>
            <w:r>
              <w:rPr>
                <w:rFonts w:ascii="宋体" w:hAnsi="宋体" w:eastAsia="宋体" w:cs="宋体"/>
                <w:spacing w:val="-2"/>
                <w:sz w:val="21"/>
                <w:szCs w:val="21"/>
              </w:rPr>
              <w:t>承</w:t>
            </w:r>
            <w:r>
              <w:rPr>
                <w:rFonts w:ascii="宋体" w:hAnsi="宋体" w:eastAsia="宋体" w:cs="宋体"/>
                <w:spacing w:val="-1"/>
                <w:sz w:val="21"/>
                <w:szCs w:val="21"/>
              </w:rPr>
              <w:t>担单位</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458" w:type="dxa"/>
            <w:vAlign w:val="top"/>
          </w:tcPr>
          <w:p>
            <w:pPr>
              <w:spacing w:before="150" w:line="187" w:lineRule="auto"/>
              <w:ind w:left="17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40" w:type="dxa"/>
            <w:vAlign w:val="top"/>
          </w:tcPr>
          <w:p>
            <w:pPr>
              <w:spacing w:before="119" w:line="221" w:lineRule="auto"/>
              <w:ind w:left="336"/>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1034" w:type="dxa"/>
            <w:vAlign w:val="top"/>
          </w:tcPr>
          <w:p>
            <w:pPr>
              <w:spacing w:before="119" w:line="221" w:lineRule="auto"/>
              <w:ind w:left="102"/>
              <w:rPr>
                <w:rFonts w:ascii="宋体" w:hAnsi="宋体" w:eastAsia="宋体" w:cs="宋体"/>
                <w:sz w:val="21"/>
                <w:szCs w:val="21"/>
              </w:rPr>
            </w:pPr>
            <w:r>
              <w:rPr>
                <w:rFonts w:ascii="宋体" w:hAnsi="宋体" w:eastAsia="宋体" w:cs="宋体"/>
                <w:spacing w:val="-2"/>
                <w:sz w:val="21"/>
                <w:szCs w:val="21"/>
              </w:rPr>
              <w:t>参与单</w:t>
            </w:r>
            <w:r>
              <w:rPr>
                <w:rFonts w:ascii="宋体" w:hAnsi="宋体" w:eastAsia="宋体" w:cs="宋体"/>
                <w:spacing w:val="-1"/>
                <w:sz w:val="21"/>
                <w:szCs w:val="21"/>
              </w:rPr>
              <w:t>位</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458" w:type="dxa"/>
            <w:vAlign w:val="top"/>
          </w:tcPr>
          <w:p>
            <w:pPr>
              <w:rPr>
                <w:rFonts w:ascii="Arial"/>
                <w:sz w:val="21"/>
              </w:rPr>
            </w:pPr>
          </w:p>
        </w:tc>
        <w:tc>
          <w:tcPr>
            <w:tcW w:w="1240" w:type="dxa"/>
            <w:vAlign w:val="top"/>
          </w:tcPr>
          <w:p>
            <w:pPr>
              <w:rPr>
                <w:rFonts w:ascii="Arial"/>
                <w:sz w:val="21"/>
              </w:rPr>
            </w:pPr>
          </w:p>
        </w:tc>
        <w:tc>
          <w:tcPr>
            <w:tcW w:w="1034" w:type="dxa"/>
            <w:vAlign w:val="top"/>
          </w:tcPr>
          <w:p>
            <w:pPr>
              <w:rPr>
                <w:rFonts w:ascii="Arial"/>
                <w:sz w:val="21"/>
              </w:rPr>
            </w:pP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732" w:type="dxa"/>
            <w:gridSpan w:val="3"/>
            <w:vAlign w:val="top"/>
          </w:tcPr>
          <w:p>
            <w:pPr>
              <w:spacing w:before="117" w:line="222" w:lineRule="auto"/>
              <w:ind w:left="116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bl>
    <w:p>
      <w:pPr>
        <w:spacing w:before="37" w:line="359" w:lineRule="auto"/>
        <w:ind w:left="143" w:right="123" w:firstLine="492"/>
        <w:rPr>
          <w:rFonts w:ascii="楷体" w:hAnsi="楷体" w:eastAsia="楷体" w:cs="楷体"/>
          <w:sz w:val="24"/>
          <w:szCs w:val="24"/>
        </w:rPr>
      </w:pPr>
      <w:r>
        <w:rPr>
          <w:rFonts w:ascii="楷体" w:hAnsi="楷体" w:eastAsia="楷体" w:cs="楷体"/>
          <w:spacing w:val="-8"/>
          <w:sz w:val="24"/>
          <w:szCs w:val="24"/>
        </w:rPr>
        <w:t>注：</w:t>
      </w:r>
      <w:r>
        <w:rPr>
          <w:rFonts w:ascii="楷体" w:hAnsi="楷体" w:eastAsia="楷体" w:cs="楷体"/>
          <w:spacing w:val="-5"/>
          <w:sz w:val="24"/>
          <w:szCs w:val="24"/>
        </w:rPr>
        <w:t xml:space="preserve"> </w:t>
      </w:r>
      <w:r>
        <w:rPr>
          <w:rFonts w:ascii="楷体" w:hAnsi="楷体" w:eastAsia="楷体" w:cs="楷体"/>
          <w:spacing w:val="-4"/>
          <w:sz w:val="24"/>
          <w:szCs w:val="24"/>
        </w:rPr>
        <w:t>预算批复数以任务书批复的金额为准； 调剂后预算数以项目(课题) 执行</w:t>
      </w:r>
      <w:r>
        <w:rPr>
          <w:rFonts w:ascii="楷体" w:hAnsi="楷体" w:eastAsia="楷体" w:cs="楷体"/>
          <w:sz w:val="24"/>
          <w:szCs w:val="24"/>
        </w:rPr>
        <w:t xml:space="preserve"> </w:t>
      </w:r>
      <w:r>
        <w:rPr>
          <w:rFonts w:ascii="楷体" w:hAnsi="楷体" w:eastAsia="楷体" w:cs="楷体"/>
          <w:spacing w:val="-9"/>
          <w:sz w:val="24"/>
          <w:szCs w:val="24"/>
        </w:rPr>
        <w:t>周</w:t>
      </w:r>
      <w:r>
        <w:rPr>
          <w:rFonts w:ascii="楷体" w:hAnsi="楷体" w:eastAsia="楷体" w:cs="楷体"/>
          <w:spacing w:val="-7"/>
          <w:sz w:val="24"/>
          <w:szCs w:val="24"/>
        </w:rPr>
        <w:t>期内， 按有关规定履行预算调剂程序后的金额为准； 审计认定支出数为调整违规</w:t>
      </w:r>
      <w:r>
        <w:rPr>
          <w:rFonts w:ascii="楷体" w:hAnsi="楷体" w:eastAsia="楷体" w:cs="楷体"/>
          <w:sz w:val="24"/>
          <w:szCs w:val="24"/>
        </w:rPr>
        <w:t xml:space="preserve"> </w:t>
      </w:r>
      <w:r>
        <w:rPr>
          <w:rFonts w:ascii="楷体" w:hAnsi="楷体" w:eastAsia="楷体" w:cs="楷体"/>
          <w:spacing w:val="-1"/>
          <w:sz w:val="24"/>
          <w:szCs w:val="24"/>
        </w:rPr>
        <w:t>支出、不合理支出、与项目(课题) 无关支出等后的审计认定已</w:t>
      </w:r>
      <w:r>
        <w:rPr>
          <w:rFonts w:ascii="楷体" w:hAnsi="楷体" w:eastAsia="楷体" w:cs="楷体"/>
          <w:sz w:val="24"/>
          <w:szCs w:val="24"/>
        </w:rPr>
        <w:t xml:space="preserve">支出金额； 结余审 </w:t>
      </w:r>
      <w:r>
        <w:rPr>
          <w:rFonts w:ascii="楷体" w:hAnsi="楷体" w:eastAsia="楷体" w:cs="楷体"/>
          <w:spacing w:val="4"/>
          <w:sz w:val="24"/>
          <w:szCs w:val="24"/>
        </w:rPr>
        <w:t>定数为预算批复数(如</w:t>
      </w:r>
      <w:r>
        <w:rPr>
          <w:rFonts w:ascii="楷体" w:hAnsi="楷体" w:eastAsia="楷体" w:cs="楷体"/>
          <w:spacing w:val="3"/>
          <w:sz w:val="24"/>
          <w:szCs w:val="24"/>
        </w:rPr>
        <w:t>有</w:t>
      </w:r>
      <w:r>
        <w:rPr>
          <w:rFonts w:ascii="楷体" w:hAnsi="楷体" w:eastAsia="楷体" w:cs="楷体"/>
          <w:spacing w:val="2"/>
          <w:sz w:val="24"/>
          <w:szCs w:val="24"/>
        </w:rPr>
        <w:t>调剂，以调剂后预算数为准) －审计认定支出数－应付未</w:t>
      </w:r>
      <w:r>
        <w:rPr>
          <w:rFonts w:ascii="楷体" w:hAnsi="楷体" w:eastAsia="楷体" w:cs="楷体"/>
          <w:sz w:val="24"/>
          <w:szCs w:val="24"/>
        </w:rPr>
        <w:t xml:space="preserve"> </w:t>
      </w:r>
      <w:r>
        <w:rPr>
          <w:rFonts w:ascii="楷体" w:hAnsi="楷体" w:eastAsia="楷体" w:cs="楷体"/>
          <w:spacing w:val="-2"/>
          <w:sz w:val="24"/>
          <w:szCs w:val="24"/>
        </w:rPr>
        <w:t>付认定数－预计支出审定数； 预算执行率为</w:t>
      </w:r>
      <w:r>
        <w:rPr>
          <w:rFonts w:ascii="楷体" w:hAnsi="楷体" w:eastAsia="楷体" w:cs="楷体"/>
          <w:spacing w:val="-1"/>
          <w:sz w:val="24"/>
          <w:szCs w:val="24"/>
        </w:rPr>
        <w:t>(审计认定支出数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应付未付认定数</w:t>
      </w:r>
      <w:r>
        <w:rPr>
          <w:rFonts w:ascii="Times New Roman" w:hAnsi="Times New Roman" w:eastAsia="Times New Roman" w:cs="Times New Roman"/>
          <w:spacing w:val="-1"/>
          <w:sz w:val="24"/>
          <w:szCs w:val="24"/>
        </w:rPr>
        <w:t>+</w:t>
      </w:r>
      <w:r>
        <w:rPr>
          <w:rFonts w:ascii="楷体" w:hAnsi="楷体" w:eastAsia="楷体" w:cs="楷体"/>
          <w:spacing w:val="-1"/>
          <w:sz w:val="24"/>
          <w:szCs w:val="24"/>
        </w:rPr>
        <w:t>预</w:t>
      </w:r>
      <w:r>
        <w:rPr>
          <w:rFonts w:ascii="楷体" w:hAnsi="楷体" w:eastAsia="楷体" w:cs="楷体"/>
          <w:sz w:val="24"/>
          <w:szCs w:val="24"/>
        </w:rPr>
        <w:t xml:space="preserve"> </w:t>
      </w:r>
      <w:r>
        <w:rPr>
          <w:rFonts w:ascii="楷体" w:hAnsi="楷体" w:eastAsia="楷体" w:cs="楷体"/>
          <w:spacing w:val="6"/>
          <w:sz w:val="24"/>
          <w:szCs w:val="24"/>
        </w:rPr>
        <w:t>计支出审定</w:t>
      </w:r>
      <w:r>
        <w:rPr>
          <w:rFonts w:ascii="楷体" w:hAnsi="楷体" w:eastAsia="楷体" w:cs="楷体"/>
          <w:spacing w:val="5"/>
          <w:sz w:val="24"/>
          <w:szCs w:val="24"/>
        </w:rPr>
        <w:t>数</w:t>
      </w:r>
      <w:r>
        <w:rPr>
          <w:rFonts w:ascii="楷体" w:hAnsi="楷体" w:eastAsia="楷体" w:cs="楷体"/>
          <w:spacing w:val="3"/>
          <w:sz w:val="24"/>
          <w:szCs w:val="24"/>
        </w:rPr>
        <w:t xml:space="preserve">) </w:t>
      </w:r>
      <w:r>
        <w:rPr>
          <w:rFonts w:ascii="Times New Roman" w:hAnsi="Times New Roman" w:eastAsia="Times New Roman" w:cs="Times New Roman"/>
          <w:spacing w:val="3"/>
          <w:sz w:val="24"/>
          <w:szCs w:val="24"/>
        </w:rPr>
        <w:t>/</w:t>
      </w:r>
      <w:r>
        <w:rPr>
          <w:rFonts w:ascii="楷体" w:hAnsi="楷体" w:eastAsia="楷体" w:cs="楷体"/>
          <w:spacing w:val="3"/>
          <w:sz w:val="24"/>
          <w:szCs w:val="24"/>
        </w:rPr>
        <w:t>预算批复数(如有调剂，以调剂后预算数为准)； 结余资金比例</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楷体" w:hAnsi="楷体" w:eastAsia="楷体" w:cs="楷体"/>
          <w:spacing w:val="1"/>
          <w:sz w:val="24"/>
          <w:szCs w:val="24"/>
        </w:rPr>
        <w:t>结余审定数</w:t>
      </w:r>
      <w:r>
        <w:rPr>
          <w:rFonts w:ascii="Times New Roman" w:hAnsi="Times New Roman" w:eastAsia="Times New Roman" w:cs="Times New Roman"/>
          <w:spacing w:val="1"/>
          <w:sz w:val="24"/>
          <w:szCs w:val="24"/>
        </w:rPr>
        <w:t>/</w:t>
      </w:r>
      <w:r>
        <w:rPr>
          <w:rFonts w:ascii="楷体" w:hAnsi="楷体" w:eastAsia="楷体" w:cs="楷体"/>
          <w:spacing w:val="1"/>
          <w:sz w:val="24"/>
          <w:szCs w:val="24"/>
        </w:rPr>
        <w:t>预算</w:t>
      </w:r>
      <w:r>
        <w:rPr>
          <w:rFonts w:ascii="楷体" w:hAnsi="楷体" w:eastAsia="楷体" w:cs="楷体"/>
          <w:sz w:val="24"/>
          <w:szCs w:val="24"/>
        </w:rPr>
        <w:t xml:space="preserve">批复数(如有调剂，以调剂后预算数为准) </w:t>
      </w:r>
      <w:r>
        <w:rPr>
          <w:rFonts w:ascii="Times New Roman" w:hAnsi="Times New Roman" w:eastAsia="Times New Roman" w:cs="Times New Roman"/>
          <w:sz w:val="24"/>
          <w:szCs w:val="24"/>
        </w:rPr>
        <w:t xml:space="preserve">=100% </w:t>
      </w:r>
      <w:r>
        <w:rPr>
          <w:rFonts w:ascii="楷体" w:hAnsi="楷体" w:eastAsia="楷体" w:cs="楷体"/>
          <w:sz w:val="24"/>
          <w:szCs w:val="24"/>
        </w:rPr>
        <w:t>－预算执行率。</w:t>
      </w:r>
    </w:p>
    <w:p>
      <w:pPr>
        <w:spacing w:line="219" w:lineRule="auto"/>
        <w:ind w:left="628"/>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其他来源资金使用</w:t>
      </w:r>
      <w:r>
        <w:rPr>
          <w:rFonts w:ascii="宋体" w:hAnsi="宋体" w:eastAsia="宋体" w:cs="宋体"/>
          <w:sz w:val="24"/>
          <w:szCs w:val="24"/>
        </w:rPr>
        <w:t>情况</w:t>
      </w:r>
    </w:p>
    <w:p>
      <w:pPr>
        <w:sectPr>
          <w:footerReference r:id="rId13" w:type="default"/>
          <w:pgSz w:w="11907" w:h="16839"/>
          <w:pgMar w:top="1418" w:right="1502" w:bottom="1156" w:left="1505" w:header="0" w:footer="996" w:gutter="0"/>
          <w:pgNumType w:fmt="decimal"/>
          <w:cols w:space="720" w:num="1"/>
        </w:sectPr>
      </w:pPr>
    </w:p>
    <w:p>
      <w:pPr>
        <w:spacing w:before="47" w:line="220" w:lineRule="auto"/>
        <w:ind w:left="491"/>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1</w:t>
      </w:r>
      <w:r>
        <w:rPr>
          <w:rFonts w:ascii="宋体" w:hAnsi="宋体" w:eastAsia="宋体" w:cs="宋体"/>
          <w:spacing w:val="9"/>
          <w:sz w:val="24"/>
          <w:szCs w:val="24"/>
        </w:rPr>
        <w:t>)</w:t>
      </w:r>
      <w:r>
        <w:rPr>
          <w:rFonts w:ascii="宋体" w:hAnsi="宋体" w:eastAsia="宋体" w:cs="宋体"/>
          <w:spacing w:val="5"/>
          <w:sz w:val="24"/>
          <w:szCs w:val="24"/>
        </w:rPr>
        <w:t xml:space="preserve"> 其他来源资金支出审计认定情况</w:t>
      </w:r>
    </w:p>
    <w:p>
      <w:pPr>
        <w:spacing w:before="180" w:line="359" w:lineRule="auto"/>
        <w:ind w:left="10" w:right="93" w:firstLine="478"/>
        <w:rPr>
          <w:rFonts w:ascii="宋体" w:hAnsi="宋体" w:eastAsia="宋体" w:cs="宋体"/>
          <w:sz w:val="24"/>
          <w:szCs w:val="24"/>
        </w:rPr>
      </w:pPr>
      <w:r>
        <w:rPr>
          <w:rFonts w:ascii="宋体" w:hAnsi="宋体" w:eastAsia="宋体" w:cs="宋体"/>
          <w:spacing w:val="-2"/>
          <w:sz w:val="24"/>
          <w:szCs w:val="24"/>
        </w:rPr>
        <w:t>说明其他来源资金分科目支出情况，承担单位及参与单位审计认定支出</w:t>
      </w:r>
      <w:r>
        <w:rPr>
          <w:rFonts w:ascii="宋体" w:hAnsi="宋体" w:eastAsia="宋体" w:cs="宋体"/>
          <w:spacing w:val="-1"/>
          <w:sz w:val="24"/>
          <w:szCs w:val="24"/>
        </w:rPr>
        <w:t>情</w:t>
      </w:r>
      <w:r>
        <w:rPr>
          <w:rFonts w:ascii="宋体" w:hAnsi="宋体" w:eastAsia="宋体" w:cs="宋体"/>
          <w:sz w:val="24"/>
          <w:szCs w:val="24"/>
        </w:rPr>
        <w:t xml:space="preserve">况， </w:t>
      </w:r>
      <w:r>
        <w:rPr>
          <w:rFonts w:ascii="宋体" w:hAnsi="宋体" w:eastAsia="宋体" w:cs="宋体"/>
          <w:spacing w:val="-3"/>
          <w:sz w:val="24"/>
          <w:szCs w:val="24"/>
        </w:rPr>
        <w:t>与预算批复存在的重大差异及原因</w:t>
      </w:r>
      <w:r>
        <w:rPr>
          <w:rFonts w:ascii="宋体" w:hAnsi="宋体" w:eastAsia="宋体" w:cs="宋体"/>
          <w:sz w:val="24"/>
          <w:szCs w:val="24"/>
        </w:rPr>
        <w:t>。</w:t>
      </w:r>
    </w:p>
    <w:p>
      <w:pPr>
        <w:spacing w:line="359" w:lineRule="auto"/>
        <w:ind w:left="51" w:right="62" w:firstLine="441"/>
        <w:rPr>
          <w:rFonts w:ascii="宋体" w:hAnsi="宋体" w:eastAsia="宋体" w:cs="宋体"/>
          <w:sz w:val="24"/>
          <w:szCs w:val="24"/>
        </w:rPr>
      </w:pPr>
      <w:r>
        <w:rPr>
          <w:rFonts w:ascii="宋体" w:hAnsi="宋体" w:eastAsia="宋体" w:cs="宋体"/>
          <w:spacing w:val="12"/>
          <w:sz w:val="24"/>
          <w:szCs w:val="24"/>
        </w:rPr>
        <w:t>审计认定支</w:t>
      </w:r>
      <w:r>
        <w:rPr>
          <w:rFonts w:ascii="宋体" w:hAnsi="宋体" w:eastAsia="宋体" w:cs="宋体"/>
          <w:spacing w:val="7"/>
          <w:sz w:val="24"/>
          <w:szCs w:val="24"/>
        </w:rPr>
        <w:t>出</w:t>
      </w:r>
      <w:r>
        <w:rPr>
          <w:rFonts w:ascii="宋体" w:hAnsi="宋体" w:eastAsia="宋体" w:cs="宋体"/>
          <w:spacing w:val="6"/>
          <w:sz w:val="24"/>
          <w:szCs w:val="24"/>
        </w:rPr>
        <w:t>情况披露内容参照本报告</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二(三) </w:t>
      </w:r>
      <w:r>
        <w:rPr>
          <w:rFonts w:ascii="Times New Roman" w:hAnsi="Times New Roman" w:eastAsia="Times New Roman" w:cs="Times New Roman"/>
          <w:spacing w:val="6"/>
          <w:sz w:val="24"/>
          <w:szCs w:val="24"/>
        </w:rPr>
        <w:t xml:space="preserve">2  </w:t>
      </w:r>
      <w:r>
        <w:rPr>
          <w:rFonts w:ascii="宋体" w:hAnsi="宋体" w:eastAsia="宋体" w:cs="宋体"/>
          <w:spacing w:val="6"/>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 xml:space="preserve">) </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项目(课题) 预算科</w:t>
      </w:r>
      <w:r>
        <w:rPr>
          <w:rFonts w:ascii="宋体" w:hAnsi="宋体" w:eastAsia="宋体" w:cs="宋体"/>
          <w:sz w:val="24"/>
          <w:szCs w:val="24"/>
        </w:rPr>
        <w:t xml:space="preserve"> </w:t>
      </w:r>
      <w:r>
        <w:rPr>
          <w:rFonts w:ascii="宋体" w:hAnsi="宋体" w:eastAsia="宋体" w:cs="宋体"/>
          <w:spacing w:val="-6"/>
          <w:sz w:val="24"/>
          <w:szCs w:val="24"/>
        </w:rPr>
        <w:t>目资金</w:t>
      </w:r>
      <w:r>
        <w:rPr>
          <w:rFonts w:ascii="宋体" w:hAnsi="宋体" w:eastAsia="宋体" w:cs="宋体"/>
          <w:spacing w:val="-5"/>
          <w:sz w:val="24"/>
          <w:szCs w:val="24"/>
        </w:rPr>
        <w:t>支</w:t>
      </w:r>
      <w:r>
        <w:rPr>
          <w:rFonts w:ascii="宋体" w:hAnsi="宋体" w:eastAsia="宋体" w:cs="宋体"/>
          <w:spacing w:val="-3"/>
          <w:sz w:val="24"/>
          <w:szCs w:val="24"/>
        </w:rPr>
        <w:t>出审计认定情况</w:t>
      </w:r>
      <w:r>
        <w:rPr>
          <w:rFonts w:ascii="Times New Roman" w:hAnsi="Times New Roman" w:eastAsia="Times New Roman" w:cs="Times New Roman"/>
          <w:spacing w:val="-3"/>
          <w:sz w:val="24"/>
          <w:szCs w:val="24"/>
        </w:rPr>
        <w:t>”</w:t>
      </w:r>
      <w:r>
        <w:rPr>
          <w:rFonts w:ascii="宋体" w:hAnsi="宋体" w:eastAsia="宋体" w:cs="宋体"/>
          <w:spacing w:val="-3"/>
          <w:sz w:val="24"/>
          <w:szCs w:val="24"/>
        </w:rPr>
        <w:t>部分。</w:t>
      </w:r>
    </w:p>
    <w:p>
      <w:pPr>
        <w:spacing w:line="219" w:lineRule="auto"/>
        <w:ind w:left="491"/>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9"/>
          <w:sz w:val="24"/>
          <w:szCs w:val="24"/>
        </w:rPr>
        <w:t>2</w:t>
      </w:r>
      <w:r>
        <w:rPr>
          <w:rFonts w:ascii="宋体" w:hAnsi="宋体" w:eastAsia="宋体" w:cs="宋体"/>
          <w:spacing w:val="6"/>
          <w:sz w:val="24"/>
          <w:szCs w:val="24"/>
        </w:rPr>
        <w:t>) 其他来源资金预算执行情况</w:t>
      </w:r>
    </w:p>
    <w:p>
      <w:pPr>
        <w:spacing w:before="182" w:line="359" w:lineRule="auto"/>
        <w:ind w:left="3" w:right="60" w:firstLine="482"/>
        <w:rPr>
          <w:rFonts w:ascii="楷体" w:hAnsi="楷体" w:eastAsia="楷体" w:cs="楷体"/>
          <w:sz w:val="24"/>
          <w:szCs w:val="24"/>
        </w:rPr>
      </w:pPr>
      <w:r>
        <w:rPr>
          <w:rFonts w:ascii="楷体" w:hAnsi="楷体" w:eastAsia="楷体" w:cs="楷体"/>
          <w:spacing w:val="8"/>
          <w:sz w:val="24"/>
          <w:szCs w:val="24"/>
        </w:rPr>
        <w:t>例如：预算</w:t>
      </w:r>
      <w:r>
        <w:rPr>
          <w:rFonts w:ascii="楷体" w:hAnsi="楷体" w:eastAsia="楷体" w:cs="楷体"/>
          <w:spacing w:val="6"/>
          <w:sz w:val="24"/>
          <w:szCs w:val="24"/>
        </w:rPr>
        <w:t>批</w:t>
      </w:r>
      <w:r>
        <w:rPr>
          <w:rFonts w:ascii="楷体" w:hAnsi="楷体" w:eastAsia="楷体" w:cs="楷体"/>
          <w:spacing w:val="4"/>
          <w:sz w:val="24"/>
          <w:szCs w:val="24"/>
        </w:rPr>
        <w:t>复数</w:t>
      </w:r>
      <w:r>
        <w:rPr>
          <w:rFonts w:ascii="Times New Roman" w:hAnsi="Times New Roman" w:eastAsia="Times New Roman" w:cs="Times New Roman"/>
          <w:spacing w:val="4"/>
          <w:sz w:val="24"/>
          <w:szCs w:val="24"/>
        </w:rPr>
        <w:t>××</w:t>
      </w:r>
      <w:r>
        <w:rPr>
          <w:rFonts w:ascii="楷体" w:hAnsi="楷体" w:eastAsia="楷体" w:cs="楷体"/>
          <w:spacing w:val="4"/>
          <w:sz w:val="24"/>
          <w:szCs w:val="24"/>
        </w:rPr>
        <w:t>元，调剂后预算数</w:t>
      </w:r>
      <w:r>
        <w:rPr>
          <w:rFonts w:ascii="Times New Roman" w:hAnsi="Times New Roman" w:eastAsia="Times New Roman" w:cs="Times New Roman"/>
          <w:spacing w:val="4"/>
          <w:sz w:val="24"/>
          <w:szCs w:val="24"/>
        </w:rPr>
        <w:t>××</w:t>
      </w:r>
      <w:r>
        <w:rPr>
          <w:rFonts w:ascii="楷体" w:hAnsi="楷体" w:eastAsia="楷体" w:cs="楷体"/>
          <w:spacing w:val="4"/>
          <w:sz w:val="24"/>
          <w:szCs w:val="24"/>
        </w:rPr>
        <w:t>元，截至</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日(结题审</w:t>
      </w:r>
      <w:r>
        <w:rPr>
          <w:rFonts w:ascii="楷体" w:hAnsi="楷体" w:eastAsia="楷体" w:cs="楷体"/>
          <w:sz w:val="24"/>
          <w:szCs w:val="24"/>
        </w:rPr>
        <w:t xml:space="preserve"> </w:t>
      </w:r>
      <w:r>
        <w:rPr>
          <w:rFonts w:ascii="楷体" w:hAnsi="楷体" w:eastAsia="楷体" w:cs="楷体"/>
          <w:spacing w:val="8"/>
          <w:sz w:val="24"/>
          <w:szCs w:val="24"/>
        </w:rPr>
        <w:t>计基</w:t>
      </w:r>
      <w:r>
        <w:rPr>
          <w:rFonts w:ascii="楷体" w:hAnsi="楷体" w:eastAsia="楷体" w:cs="楷体"/>
          <w:spacing w:val="7"/>
          <w:sz w:val="24"/>
          <w:szCs w:val="24"/>
        </w:rPr>
        <w:t>准</w:t>
      </w:r>
      <w:r>
        <w:rPr>
          <w:rFonts w:ascii="楷体" w:hAnsi="楷体" w:eastAsia="楷体" w:cs="楷体"/>
          <w:spacing w:val="4"/>
          <w:sz w:val="24"/>
          <w:szCs w:val="24"/>
        </w:rPr>
        <w:t>日)，审计认定支出</w:t>
      </w:r>
      <w:r>
        <w:rPr>
          <w:rFonts w:ascii="Times New Roman" w:hAnsi="Times New Roman" w:eastAsia="Times New Roman" w:cs="Times New Roman"/>
          <w:spacing w:val="4"/>
          <w:sz w:val="24"/>
          <w:szCs w:val="24"/>
        </w:rPr>
        <w:t>××</w:t>
      </w:r>
      <w:r>
        <w:rPr>
          <w:rFonts w:ascii="楷体" w:hAnsi="楷体" w:eastAsia="楷体" w:cs="楷体"/>
          <w:spacing w:val="4"/>
          <w:sz w:val="24"/>
          <w:szCs w:val="24"/>
        </w:rPr>
        <w:t>元，预算执行率</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before="1" w:line="219" w:lineRule="auto"/>
        <w:ind w:left="479"/>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相</w:t>
      </w:r>
      <w:r>
        <w:rPr>
          <w:rFonts w:ascii="宋体" w:hAnsi="宋体" w:eastAsia="宋体" w:cs="宋体"/>
          <w:sz w:val="24"/>
          <w:szCs w:val="24"/>
        </w:rPr>
        <w:t>关资产管理情况</w:t>
      </w:r>
    </w:p>
    <w:p>
      <w:pPr>
        <w:spacing w:before="182" w:line="359" w:lineRule="auto"/>
        <w:ind w:left="7" w:right="63" w:firstLine="480"/>
        <w:rPr>
          <w:rFonts w:ascii="宋体" w:hAnsi="宋体" w:eastAsia="宋体" w:cs="宋体"/>
          <w:sz w:val="24"/>
          <w:szCs w:val="24"/>
        </w:rPr>
      </w:pPr>
      <w:r>
        <w:rPr>
          <w:rFonts w:ascii="宋体" w:hAnsi="宋体" w:eastAsia="宋体" w:cs="宋体"/>
          <w:spacing w:val="4"/>
          <w:sz w:val="24"/>
          <w:szCs w:val="24"/>
        </w:rPr>
        <w:t>说明承担单位及</w:t>
      </w:r>
      <w:r>
        <w:rPr>
          <w:rFonts w:ascii="宋体" w:hAnsi="宋体" w:eastAsia="宋体" w:cs="宋体"/>
          <w:spacing w:val="3"/>
          <w:sz w:val="24"/>
          <w:szCs w:val="24"/>
        </w:rPr>
        <w:t>参</w:t>
      </w:r>
      <w:r>
        <w:rPr>
          <w:rFonts w:ascii="宋体" w:hAnsi="宋体" w:eastAsia="宋体" w:cs="宋体"/>
          <w:spacing w:val="2"/>
          <w:sz w:val="24"/>
          <w:szCs w:val="24"/>
        </w:rPr>
        <w:t>与单位使用项目(课题) 资金形成的单价</w:t>
      </w:r>
      <w:r>
        <w:rPr>
          <w:rFonts w:ascii="Times New Roman" w:hAnsi="Times New Roman" w:eastAsia="Times New Roman" w:cs="Times New Roman"/>
          <w:spacing w:val="2"/>
          <w:sz w:val="24"/>
          <w:szCs w:val="24"/>
        </w:rPr>
        <w:t>50</w:t>
      </w:r>
      <w:r>
        <w:rPr>
          <w:rFonts w:ascii="宋体" w:hAnsi="宋体" w:eastAsia="宋体" w:cs="宋体"/>
          <w:spacing w:val="2"/>
          <w:sz w:val="24"/>
          <w:szCs w:val="24"/>
        </w:rPr>
        <w:t>万元及以上固定</w:t>
      </w:r>
      <w:r>
        <w:rPr>
          <w:rFonts w:ascii="宋体" w:hAnsi="宋体" w:eastAsia="宋体" w:cs="宋体"/>
          <w:sz w:val="24"/>
          <w:szCs w:val="24"/>
        </w:rPr>
        <w:t xml:space="preserve"> </w:t>
      </w:r>
      <w:r>
        <w:rPr>
          <w:rFonts w:ascii="宋体" w:hAnsi="宋体" w:eastAsia="宋体" w:cs="宋体"/>
          <w:spacing w:val="-8"/>
          <w:sz w:val="24"/>
          <w:szCs w:val="24"/>
        </w:rPr>
        <w:t>资</w:t>
      </w:r>
      <w:r>
        <w:rPr>
          <w:rFonts w:ascii="宋体" w:hAnsi="宋体" w:eastAsia="宋体" w:cs="宋体"/>
          <w:spacing w:val="-4"/>
          <w:sz w:val="24"/>
          <w:szCs w:val="24"/>
        </w:rPr>
        <w:t>产和无形资产情况， 按照国家有关国有资产管理规定建立相关资产管理制度的情</w:t>
      </w:r>
      <w:r>
        <w:rPr>
          <w:rFonts w:ascii="宋体" w:hAnsi="宋体" w:eastAsia="宋体" w:cs="宋体"/>
          <w:sz w:val="24"/>
          <w:szCs w:val="24"/>
        </w:rPr>
        <w:t xml:space="preserve"> </w:t>
      </w:r>
      <w:r>
        <w:rPr>
          <w:rFonts w:ascii="宋体" w:hAnsi="宋体" w:eastAsia="宋体" w:cs="宋体"/>
          <w:spacing w:val="-12"/>
          <w:sz w:val="24"/>
          <w:szCs w:val="24"/>
        </w:rPr>
        <w:t>况</w:t>
      </w:r>
      <w:r>
        <w:rPr>
          <w:rFonts w:ascii="宋体" w:hAnsi="宋体" w:eastAsia="宋体" w:cs="宋体"/>
          <w:spacing w:val="-11"/>
          <w:sz w:val="24"/>
          <w:szCs w:val="24"/>
        </w:rPr>
        <w:t>。</w:t>
      </w:r>
    </w:p>
    <w:p>
      <w:pPr>
        <w:spacing w:before="1" w:line="359" w:lineRule="auto"/>
        <w:ind w:right="1" w:firstLine="486"/>
        <w:rPr>
          <w:rFonts w:ascii="楷体" w:hAnsi="楷体" w:eastAsia="楷体" w:cs="楷体"/>
          <w:sz w:val="24"/>
          <w:szCs w:val="24"/>
        </w:rPr>
      </w:pPr>
      <w:r>
        <w:rPr>
          <w:rFonts w:ascii="楷体" w:hAnsi="楷体" w:eastAsia="楷体" w:cs="楷体"/>
          <w:spacing w:val="-1"/>
          <w:sz w:val="24"/>
          <w:szCs w:val="24"/>
        </w:rPr>
        <w:t>例如： 承担单位及参与单位使用项目(课题) 资金形成的单价</w:t>
      </w:r>
      <w:r>
        <w:rPr>
          <w:rFonts w:ascii="Times New Roman" w:hAnsi="Times New Roman" w:eastAsia="Times New Roman" w:cs="Times New Roman"/>
          <w:spacing w:val="-1"/>
          <w:sz w:val="24"/>
          <w:szCs w:val="24"/>
        </w:rPr>
        <w:t>50</w:t>
      </w:r>
      <w:r>
        <w:rPr>
          <w:rFonts w:ascii="楷体" w:hAnsi="楷体" w:eastAsia="楷体" w:cs="楷体"/>
          <w:sz w:val="24"/>
          <w:szCs w:val="24"/>
        </w:rPr>
        <w:t xml:space="preserve">万元及以上固 </w:t>
      </w:r>
      <w:r>
        <w:rPr>
          <w:rFonts w:ascii="楷体" w:hAnsi="楷体" w:eastAsia="楷体" w:cs="楷体"/>
          <w:spacing w:val="4"/>
          <w:sz w:val="24"/>
          <w:szCs w:val="24"/>
        </w:rPr>
        <w:t>定资产</w:t>
      </w:r>
      <w:r>
        <w:rPr>
          <w:rFonts w:ascii="Times New Roman" w:hAnsi="Times New Roman" w:eastAsia="Times New Roman" w:cs="Times New Roman"/>
          <w:spacing w:val="4"/>
          <w:sz w:val="24"/>
          <w:szCs w:val="24"/>
        </w:rPr>
        <w:t>××</w:t>
      </w:r>
      <w:r>
        <w:rPr>
          <w:rFonts w:ascii="楷体" w:hAnsi="楷体" w:eastAsia="楷体" w:cs="楷体"/>
          <w:spacing w:val="4"/>
          <w:sz w:val="24"/>
          <w:szCs w:val="24"/>
        </w:rPr>
        <w:t>台(套) ，软件、专利技术等无形资产</w:t>
      </w:r>
      <w:r>
        <w:rPr>
          <w:rFonts w:ascii="Times New Roman" w:hAnsi="Times New Roman" w:eastAsia="Times New Roman" w:cs="Times New Roman"/>
          <w:spacing w:val="4"/>
          <w:sz w:val="24"/>
          <w:szCs w:val="24"/>
        </w:rPr>
        <w:t>××</w:t>
      </w:r>
      <w:r>
        <w:rPr>
          <w:rFonts w:ascii="楷体" w:hAnsi="楷体" w:eastAsia="楷体" w:cs="楷体"/>
          <w:spacing w:val="4"/>
          <w:sz w:val="24"/>
          <w:szCs w:val="24"/>
        </w:rPr>
        <w:t>件。有(或没有) 与该等资</w:t>
      </w:r>
      <w:r>
        <w:rPr>
          <w:rFonts w:ascii="楷体" w:hAnsi="楷体" w:eastAsia="楷体" w:cs="楷体"/>
          <w:spacing w:val="2"/>
          <w:sz w:val="24"/>
          <w:szCs w:val="24"/>
        </w:rPr>
        <w:t>产</w:t>
      </w:r>
      <w:r>
        <w:rPr>
          <w:rFonts w:ascii="楷体" w:hAnsi="楷体" w:eastAsia="楷体" w:cs="楷体"/>
          <w:sz w:val="24"/>
          <w:szCs w:val="24"/>
        </w:rPr>
        <w:t xml:space="preserve">相 </w:t>
      </w:r>
      <w:r>
        <w:rPr>
          <w:rFonts w:ascii="楷体" w:hAnsi="楷体" w:eastAsia="楷体" w:cs="楷体"/>
          <w:spacing w:val="1"/>
          <w:sz w:val="24"/>
          <w:szCs w:val="24"/>
        </w:rPr>
        <w:t>关的管理制度、采购手续符合(或不符合) 相关规定、有(或没有) 资产管理部</w:t>
      </w:r>
      <w:r>
        <w:rPr>
          <w:rFonts w:ascii="楷体" w:hAnsi="楷体" w:eastAsia="楷体" w:cs="楷体"/>
          <w:sz w:val="24"/>
          <w:szCs w:val="24"/>
        </w:rPr>
        <w:t xml:space="preserve">门， </w:t>
      </w:r>
      <w:r>
        <w:rPr>
          <w:rFonts w:ascii="楷体" w:hAnsi="楷体" w:eastAsia="楷体" w:cs="楷体"/>
          <w:spacing w:val="-4"/>
          <w:sz w:val="24"/>
          <w:szCs w:val="24"/>
        </w:rPr>
        <w:t>描述相关资</w:t>
      </w:r>
      <w:r>
        <w:rPr>
          <w:rFonts w:ascii="楷体" w:hAnsi="楷体" w:eastAsia="楷体" w:cs="楷体"/>
          <w:spacing w:val="-2"/>
          <w:sz w:val="24"/>
          <w:szCs w:val="24"/>
        </w:rPr>
        <w:t>产使用状态及转固登记台账情况。</w:t>
      </w:r>
    </w:p>
    <w:p>
      <w:pPr>
        <w:spacing w:line="219" w:lineRule="auto"/>
        <w:ind w:left="487"/>
        <w:rPr>
          <w:rFonts w:ascii="宋体" w:hAnsi="宋体" w:eastAsia="宋体" w:cs="宋体"/>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1"/>
          <w:sz w:val="24"/>
          <w:szCs w:val="24"/>
        </w:rPr>
        <w:t>.</w:t>
      </w:r>
      <w:r>
        <w:rPr>
          <w:rFonts w:ascii="宋体" w:hAnsi="宋体" w:eastAsia="宋体" w:cs="宋体"/>
          <w:spacing w:val="-1"/>
          <w:sz w:val="24"/>
          <w:szCs w:val="24"/>
        </w:rPr>
        <w:t>财务档案保存情况</w:t>
      </w:r>
    </w:p>
    <w:p>
      <w:pPr>
        <w:spacing w:before="184" w:line="359" w:lineRule="auto"/>
        <w:ind w:left="6" w:right="64" w:firstLine="481"/>
        <w:rPr>
          <w:rFonts w:ascii="宋体" w:hAnsi="宋体" w:eastAsia="宋体" w:cs="宋体"/>
          <w:sz w:val="24"/>
          <w:szCs w:val="24"/>
        </w:rPr>
      </w:pPr>
      <w:r>
        <w:rPr>
          <w:rFonts w:ascii="宋体" w:hAnsi="宋体" w:eastAsia="宋体" w:cs="宋体"/>
          <w:spacing w:val="-8"/>
          <w:sz w:val="24"/>
          <w:szCs w:val="24"/>
        </w:rPr>
        <w:t>说明承</w:t>
      </w:r>
      <w:r>
        <w:rPr>
          <w:rFonts w:ascii="宋体" w:hAnsi="宋体" w:eastAsia="宋体" w:cs="宋体"/>
          <w:spacing w:val="-6"/>
          <w:sz w:val="24"/>
          <w:szCs w:val="24"/>
        </w:rPr>
        <w:t>担</w:t>
      </w:r>
      <w:r>
        <w:rPr>
          <w:rFonts w:ascii="宋体" w:hAnsi="宋体" w:eastAsia="宋体" w:cs="宋体"/>
          <w:spacing w:val="-4"/>
          <w:sz w:val="24"/>
          <w:szCs w:val="24"/>
        </w:rPr>
        <w:t>单位及参与单位按照有关规定建立财务档案管理制度情况， 以及相关</w:t>
      </w:r>
      <w:r>
        <w:rPr>
          <w:rFonts w:ascii="宋体" w:hAnsi="宋体" w:eastAsia="宋体" w:cs="宋体"/>
          <w:sz w:val="24"/>
          <w:szCs w:val="24"/>
        </w:rPr>
        <w:t xml:space="preserve"> </w:t>
      </w:r>
      <w:r>
        <w:rPr>
          <w:rFonts w:ascii="宋体" w:hAnsi="宋体" w:eastAsia="宋体" w:cs="宋体"/>
          <w:spacing w:val="-8"/>
          <w:sz w:val="24"/>
          <w:szCs w:val="24"/>
        </w:rPr>
        <w:t>档</w:t>
      </w:r>
      <w:r>
        <w:rPr>
          <w:rFonts w:ascii="宋体" w:hAnsi="宋体" w:eastAsia="宋体" w:cs="宋体"/>
          <w:spacing w:val="-5"/>
          <w:sz w:val="24"/>
          <w:szCs w:val="24"/>
        </w:rPr>
        <w:t>案保存情况。</w:t>
      </w:r>
    </w:p>
    <w:p>
      <w:pPr>
        <w:spacing w:line="359" w:lineRule="auto"/>
        <w:ind w:left="15" w:firstLine="470"/>
        <w:rPr>
          <w:rFonts w:ascii="楷体" w:hAnsi="楷体" w:eastAsia="楷体" w:cs="楷体"/>
          <w:sz w:val="24"/>
          <w:szCs w:val="24"/>
        </w:rPr>
      </w:pPr>
      <w:r>
        <w:rPr>
          <w:rFonts w:ascii="楷体" w:hAnsi="楷体" w:eastAsia="楷体" w:cs="楷体"/>
          <w:spacing w:val="-4"/>
          <w:sz w:val="24"/>
          <w:szCs w:val="24"/>
        </w:rPr>
        <w:t>例如： 承担单位</w:t>
      </w:r>
      <w:r>
        <w:rPr>
          <w:rFonts w:ascii="楷体" w:hAnsi="楷体" w:eastAsia="楷体" w:cs="楷体"/>
          <w:spacing w:val="-2"/>
          <w:sz w:val="24"/>
          <w:szCs w:val="24"/>
        </w:rPr>
        <w:t>及参与单位建立了与该项目(课题)相关的财务档案管理制度，</w:t>
      </w:r>
      <w:r>
        <w:rPr>
          <w:rFonts w:ascii="楷体" w:hAnsi="楷体" w:eastAsia="楷体" w:cs="楷体"/>
          <w:sz w:val="24"/>
          <w:szCs w:val="24"/>
        </w:rPr>
        <w:t xml:space="preserve"> </w:t>
      </w:r>
      <w:r>
        <w:rPr>
          <w:rFonts w:ascii="楷体" w:hAnsi="楷体" w:eastAsia="楷体" w:cs="楷体"/>
          <w:spacing w:val="-3"/>
          <w:sz w:val="24"/>
          <w:szCs w:val="24"/>
        </w:rPr>
        <w:t>不存在毁损、丢失、无法提供结题审计资料等情况</w:t>
      </w:r>
      <w:r>
        <w:rPr>
          <w:rFonts w:ascii="楷体" w:hAnsi="楷体" w:eastAsia="楷体" w:cs="楷体"/>
          <w:sz w:val="24"/>
          <w:szCs w:val="24"/>
        </w:rPr>
        <w:t>。</w:t>
      </w:r>
    </w:p>
    <w:p>
      <w:pPr>
        <w:spacing w:before="1" w:line="219" w:lineRule="auto"/>
        <w:ind w:left="487"/>
        <w:outlineLvl w:val="0"/>
        <w:rPr>
          <w:rFonts w:ascii="宋体" w:hAnsi="宋体" w:eastAsia="宋体" w:cs="宋体"/>
          <w:sz w:val="24"/>
          <w:szCs w:val="24"/>
        </w:rPr>
      </w:pPr>
      <w:r>
        <w:rPr>
          <w:rFonts w:ascii="宋体" w:hAnsi="宋体" w:eastAsia="宋体" w:cs="宋体"/>
          <w:spacing w:val="10"/>
          <w:sz w:val="24"/>
          <w:szCs w:val="24"/>
          <w14:textOutline w14:w="4354" w14:cap="flat" w14:cmpd="sng">
            <w14:solidFill>
              <w14:srgbClr w14:val="000000"/>
            </w14:solidFill>
            <w14:prstDash w14:val="solid"/>
            <w14:miter w14:val="0"/>
          </w14:textOutline>
        </w:rPr>
        <w:t>三</w:t>
      </w:r>
      <w:r>
        <w:rPr>
          <w:rFonts w:ascii="宋体" w:hAnsi="宋体" w:eastAsia="宋体" w:cs="宋体"/>
          <w:spacing w:val="7"/>
          <w:sz w:val="24"/>
          <w:szCs w:val="24"/>
          <w14:textOutline w14:w="4354" w14:cap="flat" w14:cmpd="sng">
            <w14:solidFill>
              <w14:srgbClr w14:val="000000"/>
            </w14:solidFill>
            <w14:prstDash w14:val="solid"/>
            <w14:miter w14:val="0"/>
          </w14:textOutline>
        </w:rPr>
        <w:t>、</w:t>
      </w:r>
      <w:r>
        <w:rPr>
          <w:rFonts w:ascii="宋体" w:hAnsi="宋体" w:eastAsia="宋体" w:cs="宋体"/>
          <w:spacing w:val="5"/>
          <w:sz w:val="24"/>
          <w:szCs w:val="24"/>
          <w14:textOutline w14:w="4354" w14:cap="flat" w14:cmpd="sng">
            <w14:solidFill>
              <w14:srgbClr w14:val="000000"/>
            </w14:solidFill>
            <w14:prstDash w14:val="solid"/>
            <w14:miter w14:val="0"/>
          </w14:textOutline>
        </w:rPr>
        <w:t>项目(课题)</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资金管理和使用中的主要问题及建议</w:t>
      </w:r>
    </w:p>
    <w:p>
      <w:pPr>
        <w:spacing w:before="183" w:line="359" w:lineRule="auto"/>
        <w:ind w:left="4" w:right="63" w:firstLine="480"/>
        <w:rPr>
          <w:rFonts w:ascii="宋体" w:hAnsi="宋体" w:eastAsia="宋体" w:cs="宋体"/>
          <w:sz w:val="24"/>
          <w:szCs w:val="24"/>
        </w:rPr>
      </w:pPr>
      <w:r>
        <w:rPr>
          <w:rFonts w:ascii="宋体" w:hAnsi="宋体" w:eastAsia="宋体" w:cs="宋体"/>
          <w:spacing w:val="-8"/>
          <w:sz w:val="24"/>
          <w:szCs w:val="24"/>
        </w:rPr>
        <w:t>针对结</w:t>
      </w:r>
      <w:r>
        <w:rPr>
          <w:rFonts w:ascii="宋体" w:hAnsi="宋体" w:eastAsia="宋体" w:cs="宋体"/>
          <w:spacing w:val="-5"/>
          <w:sz w:val="24"/>
          <w:szCs w:val="24"/>
        </w:rPr>
        <w:t>题</w:t>
      </w:r>
      <w:r>
        <w:rPr>
          <w:rFonts w:ascii="宋体" w:hAnsi="宋体" w:eastAsia="宋体" w:cs="宋体"/>
          <w:spacing w:val="-4"/>
          <w:sz w:val="24"/>
          <w:szCs w:val="24"/>
        </w:rPr>
        <w:t>审计过程中发现的问题， 注册会计师需要与承担单位、参与单位进行</w:t>
      </w:r>
      <w:r>
        <w:rPr>
          <w:rFonts w:ascii="宋体" w:hAnsi="宋体" w:eastAsia="宋体" w:cs="宋体"/>
          <w:sz w:val="24"/>
          <w:szCs w:val="24"/>
        </w:rPr>
        <w:t xml:space="preserve"> </w:t>
      </w:r>
      <w:r>
        <w:rPr>
          <w:rFonts w:ascii="宋体" w:hAnsi="宋体" w:eastAsia="宋体" w:cs="宋体"/>
          <w:spacing w:val="-10"/>
          <w:sz w:val="24"/>
          <w:szCs w:val="24"/>
        </w:rPr>
        <w:t>充分的沟通， 交换意见， 并分别对未整改问题和已整改问题进行报告。 注册会计</w:t>
      </w:r>
      <w:r>
        <w:rPr>
          <w:rFonts w:ascii="宋体" w:hAnsi="宋体" w:eastAsia="宋体" w:cs="宋体"/>
          <w:spacing w:val="-9"/>
          <w:sz w:val="24"/>
          <w:szCs w:val="24"/>
        </w:rPr>
        <w:t>师</w:t>
      </w:r>
      <w:r>
        <w:rPr>
          <w:rFonts w:ascii="宋体" w:hAnsi="宋体" w:eastAsia="宋体" w:cs="宋体"/>
          <w:sz w:val="24"/>
          <w:szCs w:val="24"/>
        </w:rPr>
        <w:t xml:space="preserve"> </w:t>
      </w:r>
      <w:r>
        <w:rPr>
          <w:rFonts w:ascii="宋体" w:hAnsi="宋体" w:eastAsia="宋体" w:cs="宋体"/>
          <w:spacing w:val="-1"/>
          <w:sz w:val="24"/>
          <w:szCs w:val="24"/>
        </w:rPr>
        <w:t>在上述</w:t>
      </w:r>
      <w:r>
        <w:rPr>
          <w:rFonts w:ascii="Times New Roman" w:hAnsi="Times New Roman" w:eastAsia="Times New Roman" w:cs="Times New Roman"/>
          <w:sz w:val="24"/>
          <w:szCs w:val="24"/>
        </w:rPr>
        <w:t>“</w:t>
      </w:r>
      <w:r>
        <w:rPr>
          <w:rFonts w:ascii="宋体" w:hAnsi="宋体" w:eastAsia="宋体" w:cs="宋体"/>
          <w:sz w:val="24"/>
          <w:szCs w:val="24"/>
        </w:rPr>
        <w:t>二、 项目(课题)资金管理和使用情况</w:t>
      </w:r>
      <w:r>
        <w:rPr>
          <w:rFonts w:ascii="Times New Roman" w:hAnsi="Times New Roman" w:eastAsia="Times New Roman" w:cs="Times New Roman"/>
          <w:sz w:val="24"/>
          <w:szCs w:val="24"/>
        </w:rPr>
        <w:t>”</w:t>
      </w:r>
      <w:r>
        <w:rPr>
          <w:rFonts w:ascii="宋体" w:hAnsi="宋体" w:eastAsia="宋体" w:cs="宋体"/>
          <w:sz w:val="24"/>
          <w:szCs w:val="24"/>
        </w:rPr>
        <w:t xml:space="preserve">中已披露的问题， 需在此部分集中 </w:t>
      </w:r>
      <w:r>
        <w:rPr>
          <w:rFonts w:ascii="宋体" w:hAnsi="宋体" w:eastAsia="宋体" w:cs="宋体"/>
          <w:spacing w:val="-11"/>
          <w:sz w:val="24"/>
          <w:szCs w:val="24"/>
        </w:rPr>
        <w:t>披</w:t>
      </w:r>
      <w:r>
        <w:rPr>
          <w:rFonts w:ascii="宋体" w:hAnsi="宋体" w:eastAsia="宋体" w:cs="宋体"/>
          <w:spacing w:val="-9"/>
          <w:sz w:val="24"/>
          <w:szCs w:val="24"/>
        </w:rPr>
        <w:t>露。</w:t>
      </w:r>
    </w:p>
    <w:p>
      <w:pPr>
        <w:spacing w:before="1" w:line="219" w:lineRule="auto"/>
        <w:ind w:left="491"/>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9"/>
          <w:sz w:val="24"/>
          <w:szCs w:val="24"/>
        </w:rPr>
        <w:t>一)未整改问题及建议</w:t>
      </w:r>
    </w:p>
    <w:p>
      <w:pPr>
        <w:spacing w:before="180" w:line="365" w:lineRule="auto"/>
        <w:ind w:left="5" w:right="66" w:firstLine="498"/>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z w:val="24"/>
          <w:szCs w:val="24"/>
        </w:rPr>
        <w:t xml:space="preserve">对于注册会计师在结题审计过程中发现的问题，如果截至审计报告日，承担 </w:t>
      </w:r>
      <w:r>
        <w:rPr>
          <w:rFonts w:ascii="宋体" w:hAnsi="宋体" w:eastAsia="宋体" w:cs="宋体"/>
          <w:spacing w:val="-1"/>
          <w:sz w:val="24"/>
          <w:szCs w:val="24"/>
        </w:rPr>
        <w:t>单位、参与单位未予整改，审计报告应逐项列示注册会计师在审计过程中发</w:t>
      </w:r>
      <w:r>
        <w:rPr>
          <w:rFonts w:ascii="宋体" w:hAnsi="宋体" w:eastAsia="宋体" w:cs="宋体"/>
          <w:sz w:val="24"/>
          <w:szCs w:val="24"/>
        </w:rPr>
        <w:t xml:space="preserve">现的问 </w:t>
      </w:r>
      <w:r>
        <w:rPr>
          <w:rFonts w:ascii="宋体" w:hAnsi="宋体" w:eastAsia="宋体" w:cs="宋体"/>
          <w:spacing w:val="4"/>
          <w:sz w:val="24"/>
          <w:szCs w:val="24"/>
        </w:rPr>
        <w:t>题，引用有关制度规定，并提</w:t>
      </w:r>
      <w:r>
        <w:rPr>
          <w:rFonts w:ascii="宋体" w:hAnsi="宋体" w:eastAsia="宋体" w:cs="宋体"/>
          <w:spacing w:val="3"/>
          <w:sz w:val="24"/>
          <w:szCs w:val="24"/>
        </w:rPr>
        <w:t>出</w:t>
      </w:r>
      <w:r>
        <w:rPr>
          <w:rFonts w:ascii="宋体" w:hAnsi="宋体" w:eastAsia="宋体" w:cs="宋体"/>
          <w:spacing w:val="2"/>
          <w:sz w:val="24"/>
          <w:szCs w:val="24"/>
        </w:rPr>
        <w:t>整改建议。如无相关事项，则本段内容填写</w:t>
      </w:r>
      <w:r>
        <w:rPr>
          <w:rFonts w:ascii="Times New Roman" w:hAnsi="Times New Roman" w:eastAsia="Times New Roman" w:cs="Times New Roman"/>
          <w:spacing w:val="2"/>
          <w:sz w:val="24"/>
          <w:szCs w:val="24"/>
        </w:rPr>
        <w:t>“</w:t>
      </w:r>
      <w:r>
        <w:rPr>
          <w:rFonts w:ascii="宋体" w:hAnsi="宋体" w:eastAsia="宋体" w:cs="宋体"/>
          <w:spacing w:val="2"/>
          <w:sz w:val="24"/>
          <w:szCs w:val="24"/>
        </w:rPr>
        <w:t>承担</w:t>
      </w:r>
    </w:p>
    <w:p>
      <w:pPr>
        <w:sectPr>
          <w:footerReference r:id="rId14" w:type="default"/>
          <w:pgSz w:w="11907" w:h="16839"/>
          <w:pgMar w:top="1404" w:right="1578" w:bottom="1156" w:left="1648" w:header="0" w:footer="996" w:gutter="0"/>
          <w:pgNumType w:fmt="decimal"/>
          <w:cols w:space="720" w:num="1"/>
        </w:sectPr>
      </w:pPr>
    </w:p>
    <w:p>
      <w:pPr>
        <w:spacing w:before="47" w:line="220" w:lineRule="auto"/>
        <w:ind w:left="9"/>
        <w:rPr>
          <w:rFonts w:ascii="宋体" w:hAnsi="宋体" w:eastAsia="宋体" w:cs="宋体"/>
          <w:sz w:val="24"/>
          <w:szCs w:val="24"/>
        </w:rPr>
      </w:pPr>
      <w:r>
        <w:rPr>
          <w:rFonts w:ascii="宋体" w:hAnsi="宋体" w:eastAsia="宋体" w:cs="宋体"/>
          <w:spacing w:val="-1"/>
          <w:sz w:val="24"/>
          <w:szCs w:val="24"/>
        </w:rPr>
        <w:t>单位及参与单位无未整改</w:t>
      </w:r>
      <w:r>
        <w:rPr>
          <w:rFonts w:ascii="宋体" w:hAnsi="宋体" w:eastAsia="宋体" w:cs="宋体"/>
          <w:sz w:val="24"/>
          <w:szCs w:val="24"/>
        </w:rPr>
        <w:t>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81" w:line="217" w:lineRule="auto"/>
        <w:ind w:left="488"/>
        <w:rPr>
          <w:rFonts w:ascii="楷体" w:hAnsi="楷体" w:eastAsia="楷体" w:cs="楷体"/>
          <w:sz w:val="24"/>
          <w:szCs w:val="24"/>
        </w:rPr>
      </w:pPr>
      <w:r>
        <w:rPr>
          <w:rFonts w:ascii="楷体" w:hAnsi="楷体" w:eastAsia="楷体" w:cs="楷体"/>
          <w:spacing w:val="19"/>
          <w:sz w:val="24"/>
          <w:szCs w:val="24"/>
        </w:rPr>
        <w:t>例</w:t>
      </w:r>
      <w:r>
        <w:rPr>
          <w:rFonts w:ascii="楷体" w:hAnsi="楷体" w:eastAsia="楷体" w:cs="楷体"/>
          <w:spacing w:val="10"/>
          <w:sz w:val="24"/>
          <w:szCs w:val="24"/>
        </w:rPr>
        <w:t>如： 项目(课题)承担单位列支与本项目(课题)无关的支出未予整改。</w:t>
      </w:r>
    </w:p>
    <w:p>
      <w:pPr>
        <w:spacing w:before="187" w:line="359" w:lineRule="auto"/>
        <w:ind w:left="3" w:right="76" w:firstLine="508"/>
        <w:rPr>
          <w:rFonts w:ascii="楷体" w:hAnsi="楷体" w:eastAsia="楷体" w:cs="楷体"/>
          <w:sz w:val="24"/>
          <w:szCs w:val="24"/>
        </w:rPr>
      </w:pPr>
      <w:r>
        <w:rPr>
          <w:rFonts w:ascii="楷体" w:hAnsi="楷体" w:eastAsia="楷体" w:cs="楷体"/>
          <w:spacing w:val="-5"/>
          <w:sz w:val="24"/>
          <w:szCs w:val="24"/>
        </w:rPr>
        <w:t xml:space="preserve">问题： 注册会计师在结题审计过程中发现， </w:t>
      </w:r>
      <w:r>
        <w:rPr>
          <w:rFonts w:ascii="Times New Roman" w:hAnsi="Times New Roman" w:eastAsia="Times New Roman" w:cs="Times New Roman"/>
          <w:spacing w:val="-5"/>
          <w:sz w:val="24"/>
          <w:szCs w:val="24"/>
        </w:rPr>
        <w:t>AB</w:t>
      </w:r>
      <w:r>
        <w:rPr>
          <w:rFonts w:ascii="Times New Roman" w:hAnsi="Times New Roman" w:eastAsia="Times New Roman" w:cs="Times New Roman"/>
          <w:spacing w:val="-4"/>
          <w:sz w:val="24"/>
          <w:szCs w:val="24"/>
        </w:rPr>
        <w:t>C</w:t>
      </w:r>
      <w:r>
        <w:rPr>
          <w:rFonts w:ascii="楷体" w:hAnsi="楷体" w:eastAsia="楷体" w:cs="楷体"/>
          <w:spacing w:val="-5"/>
          <w:sz w:val="24"/>
          <w:szCs w:val="24"/>
        </w:rPr>
        <w:t>项目(课题) 承担单位在直接</w:t>
      </w:r>
      <w:r>
        <w:rPr>
          <w:rFonts w:ascii="楷体" w:hAnsi="楷体" w:eastAsia="楷体" w:cs="楷体"/>
          <w:sz w:val="24"/>
          <w:szCs w:val="24"/>
        </w:rPr>
        <w:t xml:space="preserve"> </w:t>
      </w:r>
      <w:r>
        <w:rPr>
          <w:rFonts w:ascii="楷体" w:hAnsi="楷体" w:eastAsia="楷体" w:cs="楷体"/>
          <w:spacing w:val="7"/>
          <w:sz w:val="24"/>
          <w:szCs w:val="24"/>
        </w:rPr>
        <w:t>费用</w:t>
      </w:r>
      <w:r>
        <w:rPr>
          <w:rFonts w:ascii="Times New Roman" w:hAnsi="Times New Roman" w:eastAsia="Times New Roman" w:cs="Times New Roman"/>
          <w:spacing w:val="7"/>
          <w:sz w:val="24"/>
          <w:szCs w:val="24"/>
        </w:rPr>
        <w:t>——</w:t>
      </w:r>
      <w:r>
        <w:rPr>
          <w:rFonts w:ascii="楷体" w:hAnsi="楷体" w:eastAsia="楷体" w:cs="楷体"/>
          <w:spacing w:val="7"/>
          <w:sz w:val="24"/>
          <w:szCs w:val="24"/>
        </w:rPr>
        <w:t>业务费中列支个人出国旅游费用</w:t>
      </w:r>
      <w:r>
        <w:rPr>
          <w:rFonts w:ascii="Times New Roman" w:hAnsi="Times New Roman" w:eastAsia="Times New Roman" w:cs="Times New Roman"/>
          <w:spacing w:val="7"/>
          <w:sz w:val="24"/>
          <w:szCs w:val="24"/>
        </w:rPr>
        <w:t>28,000</w:t>
      </w:r>
      <w:r>
        <w:rPr>
          <w:rFonts w:ascii="楷体" w:hAnsi="楷体" w:eastAsia="楷体" w:cs="楷体"/>
          <w:spacing w:val="7"/>
          <w:sz w:val="24"/>
          <w:szCs w:val="24"/>
        </w:rPr>
        <w:t>元，项目(课题)承担单位未予</w:t>
      </w:r>
      <w:r>
        <w:rPr>
          <w:rFonts w:ascii="楷体" w:hAnsi="楷体" w:eastAsia="楷体" w:cs="楷体"/>
          <w:spacing w:val="6"/>
          <w:sz w:val="24"/>
          <w:szCs w:val="24"/>
        </w:rPr>
        <w:t>整</w:t>
      </w:r>
      <w:r>
        <w:rPr>
          <w:rFonts w:ascii="楷体" w:hAnsi="楷体" w:eastAsia="楷体" w:cs="楷体"/>
          <w:sz w:val="24"/>
          <w:szCs w:val="24"/>
        </w:rPr>
        <w:t xml:space="preserve"> </w:t>
      </w:r>
      <w:r>
        <w:rPr>
          <w:rFonts w:ascii="楷体" w:hAnsi="楷体" w:eastAsia="楷体" w:cs="楷体"/>
          <w:spacing w:val="10"/>
          <w:sz w:val="24"/>
          <w:szCs w:val="24"/>
        </w:rPr>
        <w:t>改，以</w:t>
      </w:r>
      <w:r>
        <w:rPr>
          <w:rFonts w:ascii="楷体" w:hAnsi="楷体" w:eastAsia="楷体" w:cs="楷体"/>
          <w:spacing w:val="5"/>
          <w:sz w:val="24"/>
          <w:szCs w:val="24"/>
        </w:rPr>
        <w:t>上情况不符合</w:t>
      </w:r>
      <w:r>
        <w:rPr>
          <w:rFonts w:hint="eastAsia" w:ascii="楷体" w:hAnsi="楷体" w:eastAsia="楷体" w:cs="楷体"/>
          <w:spacing w:val="5"/>
          <w:sz w:val="24"/>
          <w:szCs w:val="24"/>
          <w:lang w:eastAsia="zh-CN"/>
        </w:rPr>
        <w:t>“</w:t>
      </w:r>
      <w:r>
        <w:rPr>
          <w:rFonts w:hint="eastAsia" w:ascii="楷体" w:hAnsi="楷体" w:eastAsia="楷体" w:cs="楷体"/>
          <w:spacing w:val="5"/>
          <w:sz w:val="24"/>
          <w:szCs w:val="24"/>
          <w:lang w:val="en-US" w:eastAsia="zh-CN"/>
        </w:rPr>
        <w:t>****</w:t>
      </w:r>
      <w:r>
        <w:rPr>
          <w:rFonts w:ascii="Times New Roman" w:hAnsi="Times New Roman" w:eastAsia="Times New Roman" w:cs="Times New Roman"/>
          <w:spacing w:val="-6"/>
          <w:sz w:val="24"/>
          <w:szCs w:val="24"/>
        </w:rPr>
        <w:t>”</w:t>
      </w:r>
      <w:r>
        <w:rPr>
          <w:rFonts w:ascii="楷体" w:hAnsi="楷体" w:eastAsia="楷体" w:cs="楷体"/>
          <w:spacing w:val="-6"/>
          <w:sz w:val="24"/>
          <w:szCs w:val="24"/>
        </w:rPr>
        <w:t>的规定。</w:t>
      </w:r>
    </w:p>
    <w:p>
      <w:pPr>
        <w:spacing w:line="359" w:lineRule="auto"/>
        <w:ind w:right="11" w:firstLine="488"/>
        <w:rPr>
          <w:rFonts w:ascii="楷体" w:hAnsi="楷体" w:eastAsia="楷体" w:cs="楷体"/>
          <w:sz w:val="24"/>
          <w:szCs w:val="24"/>
        </w:rPr>
      </w:pPr>
      <w:r>
        <w:rPr>
          <w:rFonts w:ascii="楷体" w:hAnsi="楷体" w:eastAsia="楷体" w:cs="楷体"/>
          <w:spacing w:val="-4"/>
          <w:sz w:val="24"/>
          <w:szCs w:val="24"/>
        </w:rPr>
        <w:t xml:space="preserve">建议： </w:t>
      </w:r>
      <w:r>
        <w:rPr>
          <w:rFonts w:ascii="Times New Roman" w:hAnsi="Times New Roman" w:eastAsia="Times New Roman" w:cs="Times New Roman"/>
          <w:spacing w:val="-2"/>
          <w:sz w:val="24"/>
          <w:szCs w:val="24"/>
        </w:rPr>
        <w:t>ABC</w:t>
      </w:r>
      <w:r>
        <w:rPr>
          <w:rFonts w:ascii="楷体" w:hAnsi="楷体" w:eastAsia="楷体" w:cs="楷体"/>
          <w:spacing w:val="-4"/>
          <w:sz w:val="24"/>
          <w:szCs w:val="24"/>
        </w:rPr>
        <w:t>项目(课题)承担单</w:t>
      </w:r>
      <w:r>
        <w:rPr>
          <w:rFonts w:ascii="楷体" w:hAnsi="楷体" w:eastAsia="楷体" w:cs="楷体"/>
          <w:spacing w:val="-2"/>
          <w:sz w:val="24"/>
          <w:szCs w:val="24"/>
        </w:rPr>
        <w:t>位应将上述支出调出并应向个人收回上述款项，</w:t>
      </w:r>
      <w:r>
        <w:rPr>
          <w:rFonts w:ascii="楷体" w:hAnsi="楷体" w:eastAsia="楷体" w:cs="楷体"/>
          <w:sz w:val="24"/>
          <w:szCs w:val="24"/>
        </w:rPr>
        <w:t xml:space="preserve"> </w:t>
      </w:r>
      <w:r>
        <w:rPr>
          <w:rFonts w:ascii="楷体" w:hAnsi="楷体" w:eastAsia="楷体" w:cs="楷体"/>
          <w:spacing w:val="13"/>
          <w:sz w:val="24"/>
          <w:szCs w:val="24"/>
        </w:rPr>
        <w:t>严</w:t>
      </w:r>
      <w:r>
        <w:rPr>
          <w:rFonts w:ascii="楷体" w:hAnsi="楷体" w:eastAsia="楷体" w:cs="楷体"/>
          <w:spacing w:val="11"/>
          <w:sz w:val="24"/>
          <w:szCs w:val="24"/>
        </w:rPr>
        <w:t>格项目(课题)资金支出使用管理。</w:t>
      </w:r>
    </w:p>
    <w:p>
      <w:pPr>
        <w:spacing w:line="359" w:lineRule="auto"/>
        <w:ind w:left="7" w:right="8" w:firstLine="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对于相关部门在项目(课题) 进行</w:t>
      </w:r>
      <w:r>
        <w:rPr>
          <w:rFonts w:ascii="宋体" w:hAnsi="宋体" w:eastAsia="宋体" w:cs="宋体"/>
          <w:sz w:val="24"/>
          <w:szCs w:val="24"/>
        </w:rPr>
        <w:t xml:space="preserve">检查时发现的问题，如果截至审计报告日， </w:t>
      </w:r>
      <w:r>
        <w:rPr>
          <w:rFonts w:ascii="宋体" w:hAnsi="宋体" w:eastAsia="宋体" w:cs="宋体"/>
          <w:spacing w:val="4"/>
          <w:sz w:val="24"/>
          <w:szCs w:val="24"/>
        </w:rPr>
        <w:t>承担单位、参与单位</w:t>
      </w:r>
      <w:r>
        <w:rPr>
          <w:rFonts w:ascii="宋体" w:hAnsi="宋体" w:eastAsia="宋体" w:cs="宋体"/>
          <w:spacing w:val="2"/>
          <w:sz w:val="24"/>
          <w:szCs w:val="24"/>
        </w:rPr>
        <w:t>未予整改，审计报告应逐项列示相关部门在项目(课题) 进行</w:t>
      </w:r>
      <w:r>
        <w:rPr>
          <w:rFonts w:ascii="宋体" w:hAnsi="宋体" w:eastAsia="宋体" w:cs="宋体"/>
          <w:sz w:val="24"/>
          <w:szCs w:val="24"/>
        </w:rPr>
        <w:t xml:space="preserve"> </w:t>
      </w:r>
      <w:r>
        <w:rPr>
          <w:rFonts w:ascii="宋体" w:hAnsi="宋体" w:eastAsia="宋体" w:cs="宋体"/>
          <w:spacing w:val="-9"/>
          <w:sz w:val="24"/>
          <w:szCs w:val="24"/>
        </w:rPr>
        <w:t>检</w:t>
      </w:r>
      <w:r>
        <w:rPr>
          <w:rFonts w:ascii="宋体" w:hAnsi="宋体" w:eastAsia="宋体" w:cs="宋体"/>
          <w:spacing w:val="-7"/>
          <w:sz w:val="24"/>
          <w:szCs w:val="24"/>
        </w:rPr>
        <w:t>查时发现的问题， 承担单位、参与单位未完成整改的原因。如无相关事项， 则本</w:t>
      </w:r>
      <w:r>
        <w:rPr>
          <w:rFonts w:ascii="宋体" w:hAnsi="宋体" w:eastAsia="宋体" w:cs="宋体"/>
          <w:sz w:val="24"/>
          <w:szCs w:val="24"/>
        </w:rPr>
        <w:t xml:space="preserve"> </w:t>
      </w:r>
      <w:r>
        <w:rPr>
          <w:rFonts w:ascii="宋体" w:hAnsi="宋体" w:eastAsia="宋体" w:cs="宋体"/>
          <w:spacing w:val="-1"/>
          <w:sz w:val="24"/>
          <w:szCs w:val="24"/>
        </w:rPr>
        <w:t>段内容填写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承担单位</w:t>
      </w:r>
      <w:r>
        <w:rPr>
          <w:rFonts w:ascii="宋体" w:hAnsi="宋体" w:eastAsia="宋体" w:cs="宋体"/>
          <w:sz w:val="24"/>
          <w:szCs w:val="24"/>
        </w:rPr>
        <w:t>及参与单位无未整改问题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2" w:line="358" w:lineRule="auto"/>
        <w:ind w:firstLine="488"/>
        <w:rPr>
          <w:rFonts w:ascii="楷体" w:hAnsi="楷体" w:eastAsia="楷体" w:cs="楷体"/>
          <w:sz w:val="24"/>
          <w:szCs w:val="24"/>
        </w:rPr>
      </w:pPr>
      <w:r>
        <w:rPr>
          <w:rFonts w:ascii="楷体" w:hAnsi="楷体" w:eastAsia="楷体" w:cs="楷体"/>
          <w:spacing w:val="-8"/>
          <w:sz w:val="24"/>
          <w:szCs w:val="24"/>
        </w:rPr>
        <w:t>例如</w:t>
      </w:r>
      <w:r>
        <w:rPr>
          <w:rFonts w:ascii="楷体" w:hAnsi="楷体" w:eastAsia="楷体" w:cs="楷体"/>
          <w:spacing w:val="-5"/>
          <w:sz w:val="24"/>
          <w:szCs w:val="24"/>
        </w:rPr>
        <w:t>：</w:t>
      </w:r>
      <w:r>
        <w:rPr>
          <w:rFonts w:ascii="楷体" w:hAnsi="楷体" w:eastAsia="楷体" w:cs="楷体"/>
          <w:spacing w:val="-4"/>
          <w:sz w:val="24"/>
          <w:szCs w:val="24"/>
        </w:rPr>
        <w:t xml:space="preserve"> </w:t>
      </w:r>
      <w:r>
        <w:rPr>
          <w:rFonts w:ascii="Times New Roman" w:hAnsi="Times New Roman" w:eastAsia="Times New Roman" w:cs="Times New Roman"/>
          <w:spacing w:val="-4"/>
          <w:sz w:val="24"/>
          <w:szCs w:val="24"/>
        </w:rPr>
        <w:t>××</w:t>
      </w:r>
      <w:r>
        <w:rPr>
          <w:rFonts w:ascii="楷体" w:hAnsi="楷体" w:eastAsia="楷体" w:cs="楷体"/>
          <w:spacing w:val="-4"/>
          <w:sz w:val="24"/>
          <w:szCs w:val="24"/>
        </w:rPr>
        <w:t>部门于</w:t>
      </w:r>
      <w:r>
        <w:rPr>
          <w:rFonts w:ascii="Times New Roman" w:hAnsi="Times New Roman" w:eastAsia="Times New Roman" w:cs="Times New Roman"/>
          <w:spacing w:val="-4"/>
          <w:sz w:val="24"/>
          <w:szCs w:val="24"/>
        </w:rPr>
        <w:t>××</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日出具</w:t>
      </w:r>
      <w:r>
        <w:rPr>
          <w:rFonts w:ascii="Times New Roman" w:hAnsi="Times New Roman" w:eastAsia="Times New Roman" w:cs="Times New Roman"/>
          <w:spacing w:val="-4"/>
          <w:sz w:val="24"/>
          <w:szCs w:val="24"/>
        </w:rPr>
        <w:t>×××</w:t>
      </w:r>
      <w:r>
        <w:rPr>
          <w:rFonts w:ascii="楷体" w:hAnsi="楷体" w:eastAsia="楷体" w:cs="楷体"/>
          <w:spacing w:val="-4"/>
          <w:sz w:val="24"/>
          <w:szCs w:val="24"/>
        </w:rPr>
        <w:t>(文件名和文号)， 其中披露的第</w:t>
      </w:r>
      <w:r>
        <w:rPr>
          <w:rFonts w:ascii="Times New Roman" w:hAnsi="Times New Roman" w:eastAsia="Times New Roman" w:cs="Times New Roman"/>
          <w:spacing w:val="-4"/>
          <w:sz w:val="24"/>
          <w:szCs w:val="24"/>
        </w:rPr>
        <w:t>X</w:t>
      </w:r>
      <w:r>
        <w:rPr>
          <w:rFonts w:ascii="楷体" w:hAnsi="楷体" w:eastAsia="楷体" w:cs="楷体"/>
          <w:spacing w:val="-4"/>
          <w:sz w:val="24"/>
          <w:szCs w:val="24"/>
        </w:rPr>
        <w:t>项、</w:t>
      </w:r>
      <w:r>
        <w:rPr>
          <w:rFonts w:ascii="楷体" w:hAnsi="楷体" w:eastAsia="楷体" w:cs="楷体"/>
          <w:sz w:val="24"/>
          <w:szCs w:val="24"/>
        </w:rPr>
        <w:t xml:space="preserve"> </w:t>
      </w:r>
      <w:r>
        <w:rPr>
          <w:rFonts w:ascii="楷体" w:hAnsi="楷体" w:eastAsia="楷体" w:cs="楷体"/>
          <w:spacing w:val="-12"/>
          <w:sz w:val="24"/>
          <w:szCs w:val="24"/>
        </w:rPr>
        <w:t>第</w:t>
      </w:r>
      <w:r>
        <w:rPr>
          <w:rFonts w:ascii="Times New Roman" w:hAnsi="Times New Roman" w:eastAsia="Times New Roman" w:cs="Times New Roman"/>
          <w:spacing w:val="-8"/>
          <w:sz w:val="24"/>
          <w:szCs w:val="24"/>
        </w:rPr>
        <w:t>Y</w:t>
      </w:r>
      <w:r>
        <w:rPr>
          <w:rFonts w:ascii="楷体" w:hAnsi="楷体" w:eastAsia="楷体" w:cs="楷体"/>
          <w:spacing w:val="-8"/>
          <w:sz w:val="24"/>
          <w:szCs w:val="24"/>
        </w:rPr>
        <w:t>项问题， 经审核发现， 截至审计报告日， 承担单位、参与单位未完成整改。第</w:t>
      </w:r>
      <w:r>
        <w:rPr>
          <w:rFonts w:ascii="楷体" w:hAnsi="楷体" w:eastAsia="楷体" w:cs="楷体"/>
          <w:sz w:val="24"/>
          <w:szCs w:val="24"/>
        </w:rPr>
        <w:t xml:space="preserve"> </w:t>
      </w:r>
      <w:r>
        <w:rPr>
          <w:rFonts w:ascii="Times New Roman" w:hAnsi="Times New Roman" w:eastAsia="Times New Roman" w:cs="Times New Roman"/>
          <w:spacing w:val="-3"/>
          <w:sz w:val="24"/>
          <w:szCs w:val="24"/>
        </w:rPr>
        <w:t>X</w:t>
      </w:r>
      <w:r>
        <w:rPr>
          <w:rFonts w:ascii="楷体" w:hAnsi="楷体" w:eastAsia="楷体" w:cs="楷体"/>
          <w:spacing w:val="-3"/>
          <w:sz w:val="24"/>
          <w:szCs w:val="24"/>
        </w:rPr>
        <w:t>项未完成整改的原因为</w:t>
      </w:r>
      <w:r>
        <w:rPr>
          <w:rFonts w:ascii="Times New Roman" w:hAnsi="Times New Roman" w:eastAsia="Times New Roman" w:cs="Times New Roman"/>
          <w:spacing w:val="-3"/>
          <w:sz w:val="24"/>
          <w:szCs w:val="24"/>
        </w:rPr>
        <w:t>×××</w:t>
      </w:r>
      <w:r>
        <w:rPr>
          <w:rFonts w:ascii="楷体" w:hAnsi="楷体" w:eastAsia="楷体" w:cs="楷体"/>
          <w:spacing w:val="-3"/>
          <w:sz w:val="24"/>
          <w:szCs w:val="24"/>
        </w:rPr>
        <w:t>；第</w:t>
      </w:r>
      <w:r>
        <w:rPr>
          <w:rFonts w:ascii="Times New Roman" w:hAnsi="Times New Roman" w:eastAsia="Times New Roman" w:cs="Times New Roman"/>
          <w:sz w:val="24"/>
          <w:szCs w:val="24"/>
        </w:rPr>
        <w:t>Y</w:t>
      </w:r>
      <w:r>
        <w:rPr>
          <w:rFonts w:ascii="楷体" w:hAnsi="楷体" w:eastAsia="楷体" w:cs="楷体"/>
          <w:spacing w:val="-3"/>
          <w:sz w:val="24"/>
          <w:szCs w:val="24"/>
        </w:rPr>
        <w:t>项未完成整改的原因为</w:t>
      </w:r>
      <w:r>
        <w:rPr>
          <w:rFonts w:ascii="Times New Roman" w:hAnsi="Times New Roman" w:eastAsia="Times New Roman" w:cs="Times New Roman"/>
          <w:spacing w:val="-3"/>
          <w:sz w:val="24"/>
          <w:szCs w:val="24"/>
        </w:rPr>
        <w:t>×××</w:t>
      </w:r>
      <w:r>
        <w:rPr>
          <w:rFonts w:ascii="楷体" w:hAnsi="楷体" w:eastAsia="楷体" w:cs="楷体"/>
          <w:spacing w:val="-3"/>
          <w:sz w:val="24"/>
          <w:szCs w:val="24"/>
        </w:rPr>
        <w:t xml:space="preserve">； </w:t>
      </w:r>
      <w:r>
        <w:rPr>
          <w:rFonts w:ascii="楷体" w:hAnsi="楷体" w:eastAsia="楷体" w:cs="楷体"/>
          <w:spacing w:val="-3"/>
          <w:sz w:val="19"/>
          <w:szCs w:val="19"/>
        </w:rPr>
        <w:t>……</w:t>
      </w:r>
      <w:r>
        <w:rPr>
          <w:rFonts w:ascii="楷体" w:hAnsi="楷体" w:eastAsia="楷体" w:cs="楷体"/>
          <w:spacing w:val="-3"/>
          <w:sz w:val="24"/>
          <w:szCs w:val="24"/>
        </w:rPr>
        <w:t>。</w:t>
      </w:r>
    </w:p>
    <w:p>
      <w:pPr>
        <w:spacing w:before="1" w:line="219" w:lineRule="auto"/>
        <w:ind w:left="494"/>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6"/>
          <w:sz w:val="24"/>
          <w:szCs w:val="24"/>
        </w:rPr>
        <w:t>二)已整改问题</w:t>
      </w:r>
    </w:p>
    <w:p>
      <w:pPr>
        <w:spacing w:before="183" w:line="359" w:lineRule="auto"/>
        <w:ind w:left="9" w:right="78" w:firstLine="496"/>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3"/>
          <w:sz w:val="24"/>
          <w:szCs w:val="24"/>
        </w:rPr>
        <w:t>.</w:t>
      </w:r>
      <w:r>
        <w:rPr>
          <w:rFonts w:ascii="宋体" w:hAnsi="宋体" w:eastAsia="宋体" w:cs="宋体"/>
          <w:spacing w:val="-3"/>
          <w:sz w:val="24"/>
          <w:szCs w:val="24"/>
        </w:rPr>
        <w:t>对于注册会计师在结题审计过程中发现的问题，如果截至审计报告日， 承担</w:t>
      </w:r>
      <w:r>
        <w:rPr>
          <w:rFonts w:ascii="宋体" w:hAnsi="宋体" w:eastAsia="宋体" w:cs="宋体"/>
          <w:sz w:val="24"/>
          <w:szCs w:val="24"/>
        </w:rPr>
        <w:t xml:space="preserve"> </w:t>
      </w:r>
      <w:r>
        <w:rPr>
          <w:rFonts w:ascii="宋体" w:hAnsi="宋体" w:eastAsia="宋体" w:cs="宋体"/>
          <w:spacing w:val="-1"/>
          <w:sz w:val="24"/>
          <w:szCs w:val="24"/>
        </w:rPr>
        <w:t>单位、参与单位已整改，审计报告应归类披露注册会计师在结题审计过程中发现</w:t>
      </w:r>
      <w:r>
        <w:rPr>
          <w:rFonts w:ascii="宋体" w:hAnsi="宋体" w:eastAsia="宋体" w:cs="宋体"/>
          <w:sz w:val="24"/>
          <w:szCs w:val="24"/>
        </w:rPr>
        <w:t xml:space="preserve">的 </w:t>
      </w:r>
      <w:r>
        <w:rPr>
          <w:rFonts w:ascii="宋体" w:hAnsi="宋体" w:eastAsia="宋体" w:cs="宋体"/>
          <w:spacing w:val="-14"/>
          <w:sz w:val="24"/>
          <w:szCs w:val="24"/>
        </w:rPr>
        <w:t>问</w:t>
      </w:r>
      <w:r>
        <w:rPr>
          <w:rFonts w:ascii="宋体" w:hAnsi="宋体" w:eastAsia="宋体" w:cs="宋体"/>
          <w:spacing w:val="-9"/>
          <w:sz w:val="24"/>
          <w:szCs w:val="24"/>
        </w:rPr>
        <w:t>题</w:t>
      </w:r>
      <w:r>
        <w:rPr>
          <w:rFonts w:ascii="宋体" w:hAnsi="宋体" w:eastAsia="宋体" w:cs="宋体"/>
          <w:spacing w:val="-7"/>
          <w:sz w:val="24"/>
          <w:szCs w:val="24"/>
        </w:rPr>
        <w:t>， 以及承担单位、参与单位已完成整改的情况。如无相关事项， 则本段内容填</w:t>
      </w:r>
      <w:r>
        <w:rPr>
          <w:rFonts w:ascii="宋体" w:hAnsi="宋体" w:eastAsia="宋体" w:cs="宋体"/>
          <w:sz w:val="24"/>
          <w:szCs w:val="24"/>
        </w:rPr>
        <w:t xml:space="preserve"> </w:t>
      </w:r>
      <w:r>
        <w:rPr>
          <w:rFonts w:ascii="宋体" w:hAnsi="宋体" w:eastAsia="宋体" w:cs="宋体"/>
          <w:spacing w:val="-1"/>
          <w:sz w:val="24"/>
          <w:szCs w:val="24"/>
        </w:rPr>
        <w:t>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承担单位及参与单位无</w:t>
      </w:r>
      <w:r>
        <w:rPr>
          <w:rFonts w:ascii="宋体" w:hAnsi="宋体" w:eastAsia="宋体" w:cs="宋体"/>
          <w:sz w:val="24"/>
          <w:szCs w:val="24"/>
        </w:rPr>
        <w:t>已整改问题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 w:line="359" w:lineRule="auto"/>
        <w:ind w:left="7" w:right="8" w:firstLine="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对于相关部门在项目(课题) 进行</w:t>
      </w:r>
      <w:r>
        <w:rPr>
          <w:rFonts w:ascii="宋体" w:hAnsi="宋体" w:eastAsia="宋体" w:cs="宋体"/>
          <w:sz w:val="24"/>
          <w:szCs w:val="24"/>
        </w:rPr>
        <w:t xml:space="preserve">检查时发现的问题，如果截至审计报告日， </w:t>
      </w:r>
      <w:r>
        <w:rPr>
          <w:rFonts w:ascii="宋体" w:hAnsi="宋体" w:eastAsia="宋体" w:cs="宋体"/>
          <w:spacing w:val="4"/>
          <w:sz w:val="24"/>
          <w:szCs w:val="24"/>
        </w:rPr>
        <w:t>承担单位、参与单位</w:t>
      </w:r>
      <w:r>
        <w:rPr>
          <w:rFonts w:ascii="宋体" w:hAnsi="宋体" w:eastAsia="宋体" w:cs="宋体"/>
          <w:spacing w:val="2"/>
          <w:sz w:val="24"/>
          <w:szCs w:val="24"/>
        </w:rPr>
        <w:t>已整改，审计报告应逐项列示相关部门在项目(课题) 进行检</w:t>
      </w:r>
      <w:r>
        <w:rPr>
          <w:rFonts w:ascii="宋体" w:hAnsi="宋体" w:eastAsia="宋体" w:cs="宋体"/>
          <w:sz w:val="24"/>
          <w:szCs w:val="24"/>
        </w:rPr>
        <w:t xml:space="preserve"> </w:t>
      </w:r>
      <w:r>
        <w:rPr>
          <w:rFonts w:ascii="宋体" w:hAnsi="宋体" w:eastAsia="宋体" w:cs="宋体"/>
          <w:spacing w:val="-9"/>
          <w:sz w:val="24"/>
          <w:szCs w:val="24"/>
        </w:rPr>
        <w:t>查</w:t>
      </w:r>
      <w:r>
        <w:rPr>
          <w:rFonts w:ascii="宋体" w:hAnsi="宋体" w:eastAsia="宋体" w:cs="宋体"/>
          <w:spacing w:val="-7"/>
          <w:sz w:val="24"/>
          <w:szCs w:val="24"/>
        </w:rPr>
        <w:t>时发现的问题， 以及承担单位、参与单位已完成整改的情况。如无相关事项， 则</w:t>
      </w:r>
      <w:r>
        <w:rPr>
          <w:rFonts w:ascii="宋体" w:hAnsi="宋体" w:eastAsia="宋体" w:cs="宋体"/>
          <w:sz w:val="24"/>
          <w:szCs w:val="24"/>
        </w:rPr>
        <w:t xml:space="preserve"> </w:t>
      </w:r>
      <w:r>
        <w:rPr>
          <w:rFonts w:ascii="宋体" w:hAnsi="宋体" w:eastAsia="宋体" w:cs="宋体"/>
          <w:spacing w:val="-1"/>
          <w:sz w:val="24"/>
          <w:szCs w:val="24"/>
        </w:rPr>
        <w:t>本段内容填写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w:t>
      </w:r>
      <w:r>
        <w:rPr>
          <w:rFonts w:ascii="宋体" w:hAnsi="宋体" w:eastAsia="宋体" w:cs="宋体"/>
          <w:sz w:val="24"/>
          <w:szCs w:val="24"/>
        </w:rPr>
        <w:t>位及参与单位无已整改问题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 w:line="219" w:lineRule="auto"/>
        <w:ind w:left="512"/>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四</w:t>
      </w:r>
      <w:r>
        <w:rPr>
          <w:rFonts w:ascii="宋体" w:hAnsi="宋体" w:eastAsia="宋体" w:cs="宋体"/>
          <w:spacing w:val="-4"/>
          <w:sz w:val="24"/>
          <w:szCs w:val="24"/>
          <w14:textOutline w14:w="4354" w14:cap="flat" w14:cmpd="sng">
            <w14:solidFill>
              <w14:srgbClr w14:val="000000"/>
            </w14:solidFill>
            <w14:prstDash w14:val="solid"/>
            <w14:miter w14:val="0"/>
          </w14:textOutline>
        </w:rPr>
        <w:t>、审计意见</w:t>
      </w:r>
    </w:p>
    <w:p>
      <w:pPr>
        <w:spacing w:before="181" w:line="370" w:lineRule="auto"/>
        <w:ind w:left="8" w:right="76" w:firstLine="482"/>
        <w:rPr>
          <w:rFonts w:ascii="宋体" w:hAnsi="宋体" w:eastAsia="宋体" w:cs="宋体"/>
          <w:sz w:val="24"/>
          <w:szCs w:val="24"/>
        </w:rPr>
      </w:pPr>
      <w:r>
        <w:rPr>
          <w:rFonts w:ascii="宋体" w:hAnsi="宋体" w:eastAsia="宋体" w:cs="宋体"/>
          <w:spacing w:val="10"/>
          <w:sz w:val="24"/>
          <w:szCs w:val="24"/>
        </w:rPr>
        <w:t>如</w:t>
      </w:r>
      <w:r>
        <w:rPr>
          <w:rFonts w:ascii="宋体" w:hAnsi="宋体" w:eastAsia="宋体" w:cs="宋体"/>
          <w:spacing w:val="6"/>
          <w:sz w:val="24"/>
          <w:szCs w:val="24"/>
        </w:rPr>
        <w:t>果</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三、项目(课题)资金管理和使用中的主要问题及建议</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中的</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(一) 未</w:t>
      </w:r>
      <w:r>
        <w:rPr>
          <w:rFonts w:ascii="宋体" w:hAnsi="宋体" w:eastAsia="宋体" w:cs="宋体"/>
          <w:sz w:val="24"/>
          <w:szCs w:val="24"/>
        </w:rPr>
        <w:t xml:space="preserve"> </w:t>
      </w:r>
      <w:r>
        <w:rPr>
          <w:rFonts w:ascii="宋体" w:hAnsi="宋体" w:eastAsia="宋体" w:cs="宋体"/>
          <w:spacing w:val="-3"/>
          <w:sz w:val="24"/>
          <w:szCs w:val="24"/>
        </w:rPr>
        <w:t>整改问题及建议</w:t>
      </w:r>
      <w:r>
        <w:rPr>
          <w:rFonts w:ascii="Times New Roman" w:hAnsi="Times New Roman" w:eastAsia="Times New Roman" w:cs="Times New Roman"/>
          <w:spacing w:val="-3"/>
          <w:sz w:val="24"/>
          <w:szCs w:val="24"/>
        </w:rPr>
        <w:t>”</w:t>
      </w:r>
      <w:r>
        <w:rPr>
          <w:rFonts w:ascii="宋体" w:hAnsi="宋体" w:eastAsia="宋体" w:cs="宋体"/>
          <w:spacing w:val="-3"/>
          <w:sz w:val="24"/>
          <w:szCs w:val="24"/>
        </w:rPr>
        <w:t>填写为</w:t>
      </w:r>
      <w:r>
        <w:rPr>
          <w:rFonts w:ascii="Times New Roman" w:hAnsi="Times New Roman" w:eastAsia="Times New Roman" w:cs="Times New Roman"/>
          <w:spacing w:val="-3"/>
          <w:sz w:val="24"/>
          <w:szCs w:val="24"/>
        </w:rPr>
        <w:t>“</w:t>
      </w:r>
      <w:r>
        <w:rPr>
          <w:rFonts w:ascii="宋体" w:hAnsi="宋体" w:eastAsia="宋体" w:cs="宋体"/>
          <w:spacing w:val="-3"/>
          <w:sz w:val="24"/>
          <w:szCs w:val="24"/>
        </w:rPr>
        <w:t>承担单位及参与单位无未整改问题</w:t>
      </w:r>
      <w:r>
        <w:rPr>
          <w:rFonts w:ascii="Times New Roman" w:hAnsi="Times New Roman" w:eastAsia="Times New Roman" w:cs="Times New Roman"/>
          <w:spacing w:val="-3"/>
          <w:sz w:val="24"/>
          <w:szCs w:val="24"/>
        </w:rPr>
        <w:t>”</w:t>
      </w:r>
      <w:r>
        <w:rPr>
          <w:rFonts w:ascii="宋体" w:hAnsi="宋体" w:eastAsia="宋体" w:cs="宋体"/>
          <w:spacing w:val="-3"/>
          <w:sz w:val="24"/>
          <w:szCs w:val="24"/>
        </w:rPr>
        <w:t>，则审计意见应当表</w:t>
      </w:r>
      <w:r>
        <w:rPr>
          <w:rFonts w:ascii="宋体" w:hAnsi="宋体" w:eastAsia="宋体" w:cs="宋体"/>
          <w:spacing w:val="-2"/>
          <w:sz w:val="24"/>
          <w:szCs w:val="24"/>
        </w:rPr>
        <w:t>述</w:t>
      </w:r>
      <w:r>
        <w:rPr>
          <w:rFonts w:ascii="宋体" w:hAnsi="宋体" w:eastAsia="宋体" w:cs="宋体"/>
          <w:sz w:val="24"/>
          <w:szCs w:val="24"/>
        </w:rPr>
        <w:t xml:space="preserve"> </w:t>
      </w:r>
      <w:r>
        <w:rPr>
          <w:rFonts w:ascii="宋体" w:hAnsi="宋体" w:eastAsia="宋体" w:cs="宋体"/>
          <w:spacing w:val="18"/>
          <w:sz w:val="24"/>
          <w:szCs w:val="24"/>
        </w:rPr>
        <w:t>为</w:t>
      </w:r>
      <w:r>
        <w:rPr>
          <w:rFonts w:ascii="宋体" w:hAnsi="宋体" w:eastAsia="宋体" w:cs="宋体"/>
          <w:spacing w:val="11"/>
          <w:sz w:val="24"/>
          <w:szCs w:val="24"/>
        </w:rPr>
        <w:t>：</w:t>
      </w:r>
      <w:r>
        <w:rPr>
          <w:rFonts w:ascii="宋体" w:hAnsi="宋体" w:eastAsia="宋体" w:cs="宋体"/>
          <w:spacing w:val="9"/>
          <w:sz w:val="24"/>
          <w:szCs w:val="24"/>
        </w:rPr>
        <w:t xml:space="preserve">我们认为， </w:t>
      </w:r>
      <w:r>
        <w:rPr>
          <w:rFonts w:ascii="Times New Roman" w:hAnsi="Times New Roman" w:eastAsia="Times New Roman" w:cs="Times New Roman"/>
          <w:sz w:val="24"/>
          <w:szCs w:val="24"/>
        </w:rPr>
        <w:t>ABC</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 xml:space="preserve">项目(课题)承担单位承担的 </w:t>
      </w:r>
      <w:r>
        <w:rPr>
          <w:rFonts w:ascii="Times New Roman" w:hAnsi="Times New Roman" w:eastAsia="Times New Roman" w:cs="Times New Roman"/>
          <w:spacing w:val="9"/>
          <w:sz w:val="24"/>
          <w:szCs w:val="24"/>
        </w:rPr>
        <w:t>××</w:t>
      </w:r>
      <w:r>
        <w:rPr>
          <w:rFonts w:ascii="宋体" w:hAnsi="宋体" w:eastAsia="宋体" w:cs="宋体"/>
          <w:spacing w:val="9"/>
          <w:sz w:val="24"/>
          <w:szCs w:val="24"/>
        </w:rPr>
        <w:t>项目(课题)资金投入、使</w:t>
      </w:r>
    </w:p>
    <w:p>
      <w:pPr>
        <w:sectPr>
          <w:footerReference r:id="rId15" w:type="default"/>
          <w:pgSz w:w="11907" w:h="16839"/>
          <w:pgMar w:top="1404" w:right="1566" w:bottom="1156" w:left="1646" w:header="0" w:footer="996" w:gutter="0"/>
          <w:pgNumType w:fmt="decimal"/>
          <w:cols w:space="720" w:num="1"/>
        </w:sectPr>
      </w:pPr>
    </w:p>
    <w:p>
      <w:pPr>
        <w:spacing w:before="48" w:line="359" w:lineRule="auto"/>
        <w:ind w:left="46" w:right="102" w:hanging="43"/>
        <w:rPr>
          <w:rFonts w:ascii="宋体" w:hAnsi="宋体" w:eastAsia="宋体" w:cs="宋体"/>
          <w:sz w:val="24"/>
          <w:szCs w:val="24"/>
        </w:rPr>
      </w:pPr>
      <w:r>
        <w:rPr>
          <w:rFonts w:ascii="宋体" w:hAnsi="宋体" w:eastAsia="宋体" w:cs="宋体"/>
          <w:spacing w:val="6"/>
          <w:sz w:val="24"/>
          <w:szCs w:val="24"/>
        </w:rPr>
        <w:t>用和管理在所有重大方面符合科研项目资金管理相关法律法规以及经批准的该</w:t>
      </w:r>
      <w:r>
        <w:rPr>
          <w:rFonts w:ascii="宋体" w:hAnsi="宋体" w:eastAsia="宋体" w:cs="宋体"/>
          <w:spacing w:val="3"/>
          <w:sz w:val="24"/>
          <w:szCs w:val="24"/>
        </w:rPr>
        <w:t>项</w:t>
      </w:r>
      <w:r>
        <w:rPr>
          <w:rFonts w:ascii="宋体" w:hAnsi="宋体" w:eastAsia="宋体" w:cs="宋体"/>
          <w:sz w:val="24"/>
          <w:szCs w:val="24"/>
        </w:rPr>
        <w:t xml:space="preserve"> </w:t>
      </w:r>
      <w:r>
        <w:rPr>
          <w:rFonts w:ascii="宋体" w:hAnsi="宋体" w:eastAsia="宋体" w:cs="宋体"/>
          <w:spacing w:val="7"/>
          <w:sz w:val="24"/>
          <w:szCs w:val="24"/>
        </w:rPr>
        <w:t>目(课题)任务书的规定，不存在重大违规事项</w:t>
      </w:r>
      <w:r>
        <w:rPr>
          <w:rFonts w:ascii="宋体" w:hAnsi="宋体" w:eastAsia="宋体" w:cs="宋体"/>
          <w:spacing w:val="3"/>
          <w:sz w:val="24"/>
          <w:szCs w:val="24"/>
        </w:rPr>
        <w:t>。</w:t>
      </w:r>
    </w:p>
    <w:p>
      <w:pPr>
        <w:spacing w:line="359" w:lineRule="auto"/>
        <w:ind w:firstLine="484"/>
        <w:rPr>
          <w:rFonts w:ascii="宋体" w:hAnsi="宋体" w:eastAsia="宋体" w:cs="宋体"/>
          <w:sz w:val="24"/>
          <w:szCs w:val="24"/>
        </w:rPr>
      </w:pPr>
      <w:r>
        <w:rPr>
          <w:rFonts w:ascii="宋体" w:hAnsi="宋体" w:eastAsia="宋体" w:cs="宋体"/>
          <w:spacing w:val="14"/>
          <w:sz w:val="24"/>
          <w:szCs w:val="24"/>
        </w:rPr>
        <w:t>如果</w:t>
      </w:r>
      <w:r>
        <w:rPr>
          <w:rFonts w:ascii="宋体" w:hAnsi="宋体" w:eastAsia="宋体" w:cs="宋体"/>
          <w:spacing w:val="7"/>
          <w:sz w:val="24"/>
          <w:szCs w:val="24"/>
        </w:rPr>
        <w:t>根据</w:t>
      </w:r>
      <w:r>
        <w:rPr>
          <w:rFonts w:ascii="Times New Roman" w:hAnsi="Times New Roman" w:eastAsia="Times New Roman" w:cs="Times New Roman"/>
          <w:spacing w:val="7"/>
          <w:sz w:val="24"/>
          <w:szCs w:val="24"/>
        </w:rPr>
        <w:t>“</w:t>
      </w:r>
      <w:r>
        <w:rPr>
          <w:rFonts w:ascii="宋体" w:hAnsi="宋体" w:eastAsia="宋体" w:cs="宋体"/>
          <w:spacing w:val="7"/>
          <w:sz w:val="24"/>
          <w:szCs w:val="24"/>
        </w:rPr>
        <w:t>三、项目(课题)资金管理和使用中的主要问题及建议</w:t>
      </w:r>
      <w:r>
        <w:rPr>
          <w:rFonts w:ascii="Times New Roman" w:hAnsi="Times New Roman" w:eastAsia="Times New Roman" w:cs="Times New Roman"/>
          <w:spacing w:val="7"/>
          <w:sz w:val="24"/>
          <w:szCs w:val="24"/>
        </w:rPr>
        <w:t>”</w:t>
      </w:r>
      <w:r>
        <w:rPr>
          <w:rFonts w:ascii="宋体" w:hAnsi="宋体" w:eastAsia="宋体" w:cs="宋体"/>
          <w:spacing w:val="7"/>
          <w:sz w:val="24"/>
          <w:szCs w:val="24"/>
        </w:rPr>
        <w:t>所述事项，</w:t>
      </w:r>
      <w:r>
        <w:rPr>
          <w:rFonts w:ascii="宋体" w:hAnsi="宋体" w:eastAsia="宋体" w:cs="宋体"/>
          <w:sz w:val="24"/>
          <w:szCs w:val="24"/>
        </w:rPr>
        <w:t xml:space="preserve"> </w:t>
      </w:r>
      <w:r>
        <w:rPr>
          <w:rFonts w:ascii="宋体" w:hAnsi="宋体" w:eastAsia="宋体" w:cs="宋体"/>
          <w:spacing w:val="2"/>
          <w:sz w:val="24"/>
          <w:szCs w:val="24"/>
        </w:rPr>
        <w:t>注册会计师判断需要发表保留意见，则审计意见应当表述为：我们认为，</w:t>
      </w:r>
      <w:r>
        <w:rPr>
          <w:rFonts w:ascii="宋体" w:hAnsi="宋体" w:eastAsia="宋体" w:cs="宋体"/>
          <w:spacing w:val="1"/>
          <w:sz w:val="24"/>
          <w:szCs w:val="24"/>
        </w:rPr>
        <w:t>除</w:t>
      </w:r>
      <w:r>
        <w:rPr>
          <w:rFonts w:ascii="Times New Roman" w:hAnsi="Times New Roman" w:eastAsia="Times New Roman" w:cs="Times New Roman"/>
          <w:sz w:val="24"/>
          <w:szCs w:val="24"/>
        </w:rPr>
        <w:t>“</w:t>
      </w:r>
      <w:r>
        <w:rPr>
          <w:rFonts w:ascii="宋体" w:hAnsi="宋体" w:eastAsia="宋体" w:cs="宋体"/>
          <w:sz w:val="24"/>
          <w:szCs w:val="24"/>
        </w:rPr>
        <w:t xml:space="preserve">三、 </w:t>
      </w:r>
      <w:r>
        <w:rPr>
          <w:rFonts w:ascii="宋体" w:hAnsi="宋体" w:eastAsia="宋体" w:cs="宋体"/>
          <w:spacing w:val="6"/>
          <w:sz w:val="24"/>
          <w:szCs w:val="24"/>
        </w:rPr>
        <w:t>项</w:t>
      </w:r>
      <w:r>
        <w:rPr>
          <w:rFonts w:ascii="宋体" w:hAnsi="宋体" w:eastAsia="宋体" w:cs="宋体"/>
          <w:spacing w:val="3"/>
          <w:sz w:val="24"/>
          <w:szCs w:val="24"/>
        </w:rPr>
        <w:t>目(课题) 资金管理和使用中的主要问题及建议</w:t>
      </w:r>
      <w:r>
        <w:rPr>
          <w:rFonts w:ascii="Times New Roman" w:hAnsi="Times New Roman" w:eastAsia="Times New Roman" w:cs="Times New Roman"/>
          <w:spacing w:val="3"/>
          <w:sz w:val="24"/>
          <w:szCs w:val="24"/>
        </w:rPr>
        <w:t>”</w:t>
      </w:r>
      <w:r>
        <w:rPr>
          <w:rFonts w:ascii="宋体" w:hAnsi="宋体" w:eastAsia="宋体" w:cs="宋体"/>
          <w:spacing w:val="3"/>
          <w:sz w:val="24"/>
          <w:szCs w:val="24"/>
        </w:rPr>
        <w:t>中的</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(一) 未整改问题及建议</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宋体" w:hAnsi="宋体" w:eastAsia="宋体" w:cs="宋体"/>
          <w:spacing w:val="10"/>
          <w:sz w:val="24"/>
          <w:szCs w:val="24"/>
        </w:rPr>
        <w:t>中</w:t>
      </w:r>
      <w:r>
        <w:rPr>
          <w:rFonts w:ascii="Times New Roman" w:hAnsi="Times New Roman" w:eastAsia="Times New Roman" w:cs="Times New Roman"/>
          <w:spacing w:val="10"/>
          <w:sz w:val="24"/>
          <w:szCs w:val="24"/>
        </w:rPr>
        <w:t>××</w:t>
      </w:r>
      <w:r>
        <w:rPr>
          <w:rFonts w:ascii="宋体" w:hAnsi="宋体" w:eastAsia="宋体" w:cs="宋体"/>
          <w:spacing w:val="10"/>
          <w:sz w:val="24"/>
          <w:szCs w:val="24"/>
        </w:rPr>
        <w:t>所述事项的影响外，</w:t>
      </w:r>
      <w:r>
        <w:rPr>
          <w:rFonts w:ascii="Times New Roman" w:hAnsi="Times New Roman" w:eastAsia="Times New Roman" w:cs="Times New Roman"/>
          <w:sz w:val="24"/>
          <w:szCs w:val="24"/>
        </w:rPr>
        <w:t>ABC</w:t>
      </w:r>
      <w:r>
        <w:rPr>
          <w:rFonts w:ascii="Times New Roman" w:hAnsi="Times New Roman" w:eastAsia="Times New Roman" w:cs="Times New Roman"/>
          <w:spacing w:val="10"/>
          <w:sz w:val="24"/>
          <w:szCs w:val="24"/>
        </w:rPr>
        <w:t xml:space="preserve">  </w:t>
      </w:r>
      <w:r>
        <w:rPr>
          <w:rFonts w:ascii="宋体" w:hAnsi="宋体" w:eastAsia="宋体" w:cs="宋体"/>
          <w:spacing w:val="10"/>
          <w:sz w:val="24"/>
          <w:szCs w:val="24"/>
        </w:rPr>
        <w:t>项目(课题) 承担单位承担的</w:t>
      </w:r>
      <w:r>
        <w:rPr>
          <w:rFonts w:ascii="Times New Roman" w:hAnsi="Times New Roman" w:eastAsia="Times New Roman" w:cs="Times New Roman"/>
          <w:spacing w:val="10"/>
          <w:sz w:val="24"/>
          <w:szCs w:val="24"/>
        </w:rPr>
        <w:t>××</w:t>
      </w:r>
      <w:r>
        <w:rPr>
          <w:rFonts w:ascii="宋体" w:hAnsi="宋体" w:eastAsia="宋体" w:cs="宋体"/>
          <w:spacing w:val="10"/>
          <w:sz w:val="24"/>
          <w:szCs w:val="24"/>
        </w:rPr>
        <w:t>项目(课题)资</w:t>
      </w:r>
      <w:r>
        <w:rPr>
          <w:rFonts w:ascii="宋体" w:hAnsi="宋体" w:eastAsia="宋体" w:cs="宋体"/>
          <w:spacing w:val="5"/>
          <w:sz w:val="24"/>
          <w:szCs w:val="24"/>
        </w:rPr>
        <w:t>金</w:t>
      </w:r>
      <w:r>
        <w:rPr>
          <w:rFonts w:ascii="宋体" w:hAnsi="宋体" w:eastAsia="宋体" w:cs="宋体"/>
          <w:sz w:val="24"/>
          <w:szCs w:val="24"/>
        </w:rPr>
        <w:t xml:space="preserve"> </w:t>
      </w:r>
      <w:r>
        <w:rPr>
          <w:rFonts w:ascii="宋体" w:hAnsi="宋体" w:eastAsia="宋体" w:cs="宋体"/>
          <w:spacing w:val="-2"/>
          <w:sz w:val="24"/>
          <w:szCs w:val="24"/>
        </w:rPr>
        <w:t>投入、使用和管理符合科</w:t>
      </w:r>
      <w:r>
        <w:rPr>
          <w:rFonts w:ascii="宋体" w:hAnsi="宋体" w:eastAsia="宋体" w:cs="宋体"/>
          <w:spacing w:val="-1"/>
          <w:sz w:val="24"/>
          <w:szCs w:val="24"/>
        </w:rPr>
        <w:t>研项目资金管理相关法律法规以及经批准的该项目(课题)</w:t>
      </w:r>
      <w:r>
        <w:rPr>
          <w:rFonts w:ascii="宋体" w:hAnsi="宋体" w:eastAsia="宋体" w:cs="宋体"/>
          <w:sz w:val="24"/>
          <w:szCs w:val="24"/>
        </w:rPr>
        <w:t xml:space="preserve"> </w:t>
      </w:r>
      <w:r>
        <w:rPr>
          <w:rFonts w:ascii="宋体" w:hAnsi="宋体" w:eastAsia="宋体" w:cs="宋体"/>
          <w:spacing w:val="-4"/>
          <w:sz w:val="24"/>
          <w:szCs w:val="24"/>
        </w:rPr>
        <w:t>任</w:t>
      </w:r>
      <w:r>
        <w:rPr>
          <w:rFonts w:ascii="宋体" w:hAnsi="宋体" w:eastAsia="宋体" w:cs="宋体"/>
          <w:spacing w:val="-3"/>
          <w:sz w:val="24"/>
          <w:szCs w:val="24"/>
        </w:rPr>
        <w:t>务</w:t>
      </w:r>
      <w:r>
        <w:rPr>
          <w:rFonts w:ascii="宋体" w:hAnsi="宋体" w:eastAsia="宋体" w:cs="宋体"/>
          <w:spacing w:val="-2"/>
          <w:sz w:val="24"/>
          <w:szCs w:val="24"/>
        </w:rPr>
        <w:t>书的规定，不存在其他重大违规事项。</w:t>
      </w:r>
    </w:p>
    <w:p>
      <w:pPr>
        <w:spacing w:before="2" w:line="359" w:lineRule="auto"/>
        <w:ind w:left="1" w:right="101" w:firstLine="483"/>
        <w:rPr>
          <w:rFonts w:ascii="宋体" w:hAnsi="宋体" w:eastAsia="宋体" w:cs="宋体"/>
          <w:sz w:val="24"/>
          <w:szCs w:val="24"/>
        </w:rPr>
      </w:pPr>
      <w:r>
        <w:rPr>
          <w:rFonts w:ascii="宋体" w:hAnsi="宋体" w:eastAsia="宋体" w:cs="宋体"/>
          <w:spacing w:val="-8"/>
          <w:sz w:val="24"/>
          <w:szCs w:val="24"/>
        </w:rPr>
        <w:t>如果注</w:t>
      </w:r>
      <w:r>
        <w:rPr>
          <w:rFonts w:ascii="宋体" w:hAnsi="宋体" w:eastAsia="宋体" w:cs="宋体"/>
          <w:spacing w:val="-7"/>
          <w:sz w:val="24"/>
          <w:szCs w:val="24"/>
        </w:rPr>
        <w:t>册</w:t>
      </w:r>
      <w:r>
        <w:rPr>
          <w:rFonts w:ascii="宋体" w:hAnsi="宋体" w:eastAsia="宋体" w:cs="宋体"/>
          <w:spacing w:val="-4"/>
          <w:sz w:val="24"/>
          <w:szCs w:val="24"/>
        </w:rPr>
        <w:t>会计师判断需要发表否定意见或无法表示意见， 则按照《中国注册会</w:t>
      </w:r>
      <w:r>
        <w:rPr>
          <w:rFonts w:ascii="宋体" w:hAnsi="宋体" w:eastAsia="宋体" w:cs="宋体"/>
          <w:sz w:val="24"/>
          <w:szCs w:val="24"/>
        </w:rPr>
        <w:t xml:space="preserve"> </w:t>
      </w:r>
      <w:r>
        <w:rPr>
          <w:rFonts w:ascii="宋体" w:hAnsi="宋体" w:eastAsia="宋体" w:cs="宋体"/>
          <w:spacing w:val="-1"/>
          <w:sz w:val="24"/>
          <w:szCs w:val="24"/>
        </w:rPr>
        <w:t xml:space="preserve">计师审计准则第 </w:t>
      </w:r>
      <w:r>
        <w:rPr>
          <w:rFonts w:ascii="Times New Roman" w:hAnsi="Times New Roman" w:eastAsia="Times New Roman" w:cs="Times New Roman"/>
          <w:spacing w:val="-1"/>
          <w:sz w:val="24"/>
          <w:szCs w:val="24"/>
        </w:rPr>
        <w:t xml:space="preserve">1502  </w:t>
      </w:r>
      <w:r>
        <w:rPr>
          <w:rFonts w:ascii="宋体" w:hAnsi="宋体" w:eastAsia="宋体" w:cs="宋体"/>
          <w:spacing w:val="-1"/>
          <w:sz w:val="24"/>
          <w:szCs w:val="24"/>
        </w:rPr>
        <w:t>号</w:t>
      </w:r>
      <w:r>
        <w:rPr>
          <w:rFonts w:ascii="Times New Roman" w:hAnsi="Times New Roman" w:eastAsia="Times New Roman" w:cs="Times New Roman"/>
          <w:spacing w:val="-1"/>
          <w:sz w:val="24"/>
          <w:szCs w:val="24"/>
        </w:rPr>
        <w:t>——</w:t>
      </w:r>
      <w:r>
        <w:rPr>
          <w:rFonts w:ascii="宋体" w:hAnsi="宋体" w:eastAsia="宋体" w:cs="宋体"/>
          <w:spacing w:val="-1"/>
          <w:sz w:val="24"/>
          <w:szCs w:val="24"/>
        </w:rPr>
        <w:t>在审计报告中发表非无保留意见</w:t>
      </w:r>
      <w:r>
        <w:rPr>
          <w:rFonts w:ascii="宋体" w:hAnsi="宋体" w:eastAsia="宋体" w:cs="宋体"/>
          <w:sz w:val="24"/>
          <w:szCs w:val="24"/>
        </w:rPr>
        <w:t xml:space="preserve">》的要求出具审计报 </w:t>
      </w:r>
      <w:r>
        <w:rPr>
          <w:rFonts w:ascii="宋体" w:hAnsi="宋体" w:eastAsia="宋体" w:cs="宋体"/>
          <w:spacing w:val="-6"/>
          <w:sz w:val="24"/>
          <w:szCs w:val="24"/>
        </w:rPr>
        <w:t>告</w:t>
      </w:r>
      <w:r>
        <w:rPr>
          <w:rFonts w:ascii="宋体" w:hAnsi="宋体" w:eastAsia="宋体" w:cs="宋体"/>
          <w:spacing w:val="-4"/>
          <w:sz w:val="24"/>
          <w:szCs w:val="24"/>
        </w:rPr>
        <w:t>。</w:t>
      </w:r>
    </w:p>
    <w:p>
      <w:pPr>
        <w:spacing w:before="1" w:line="218" w:lineRule="auto"/>
        <w:ind w:left="488"/>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五</w:t>
      </w:r>
      <w:r>
        <w:rPr>
          <w:rFonts w:ascii="宋体" w:hAnsi="宋体" w:eastAsia="宋体" w:cs="宋体"/>
          <w:spacing w:val="5"/>
          <w:sz w:val="24"/>
          <w:szCs w:val="24"/>
          <w14:textOutline w14:w="4354" w14:cap="flat" w14:cmpd="sng">
            <w14:solidFill>
              <w14:srgbClr w14:val="000000"/>
            </w14:solidFill>
            <w14:prstDash w14:val="solid"/>
            <w14:miter w14:val="0"/>
          </w14:textOutline>
        </w:rPr>
        <w:t>、项目(课题)</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承担单位的责任和注册会计师的责任</w:t>
      </w:r>
    </w:p>
    <w:p>
      <w:pPr>
        <w:spacing w:before="180" w:line="220" w:lineRule="auto"/>
        <w:ind w:left="488"/>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0"/>
          <w:sz w:val="24"/>
          <w:szCs w:val="24"/>
        </w:rPr>
        <w:t>一) 项目(课题)承担单位的责任</w:t>
      </w:r>
    </w:p>
    <w:p>
      <w:pPr>
        <w:spacing w:before="182" w:line="359" w:lineRule="auto"/>
        <w:ind w:left="1" w:right="102" w:firstLine="472"/>
        <w:rPr>
          <w:rFonts w:ascii="宋体" w:hAnsi="宋体" w:eastAsia="宋体" w:cs="宋体"/>
          <w:sz w:val="24"/>
          <w:szCs w:val="24"/>
        </w:rPr>
      </w:pPr>
      <w:r>
        <w:rPr>
          <w:rFonts w:ascii="Times New Roman" w:hAnsi="Times New Roman" w:eastAsia="Times New Roman" w:cs="Times New Roman"/>
          <w:sz w:val="24"/>
          <w:szCs w:val="24"/>
        </w:rPr>
        <w:t>ABC</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项目(课题) 承担单位是科研项目(课题) 实施和资金管理使用的责任主</w:t>
      </w:r>
      <w:r>
        <w:rPr>
          <w:rFonts w:ascii="宋体" w:hAnsi="宋体" w:eastAsia="宋体" w:cs="宋体"/>
          <w:sz w:val="24"/>
          <w:szCs w:val="24"/>
        </w:rPr>
        <w:t xml:space="preserve"> </w:t>
      </w:r>
      <w:r>
        <w:rPr>
          <w:rFonts w:ascii="宋体" w:hAnsi="宋体" w:eastAsia="宋体" w:cs="宋体"/>
          <w:spacing w:val="-4"/>
          <w:sz w:val="24"/>
          <w:szCs w:val="24"/>
        </w:rPr>
        <w:t>体， 负责项目(课题) 资金的日常管理和监督工作， 保证资金投入、使用、管理</w:t>
      </w:r>
      <w:r>
        <w:rPr>
          <w:rFonts w:ascii="宋体" w:hAnsi="宋体" w:eastAsia="宋体" w:cs="宋体"/>
          <w:spacing w:val="-1"/>
          <w:sz w:val="24"/>
          <w:szCs w:val="24"/>
        </w:rPr>
        <w:t>符</w:t>
      </w:r>
      <w:r>
        <w:rPr>
          <w:rFonts w:ascii="宋体" w:hAnsi="宋体" w:eastAsia="宋体" w:cs="宋体"/>
          <w:sz w:val="24"/>
          <w:szCs w:val="24"/>
        </w:rPr>
        <w:t xml:space="preserve"> </w:t>
      </w:r>
      <w:r>
        <w:rPr>
          <w:rFonts w:ascii="宋体" w:hAnsi="宋体" w:eastAsia="宋体" w:cs="宋体"/>
          <w:spacing w:val="-2"/>
          <w:sz w:val="24"/>
          <w:szCs w:val="24"/>
        </w:rPr>
        <w:t>合科</w:t>
      </w:r>
      <w:r>
        <w:rPr>
          <w:rFonts w:ascii="宋体" w:hAnsi="宋体" w:eastAsia="宋体" w:cs="宋体"/>
          <w:spacing w:val="-1"/>
          <w:sz w:val="24"/>
          <w:szCs w:val="24"/>
        </w:rPr>
        <w:t>研项目资金管理相关法律法规以及经批准的本项目 (课题) 任务书的规定，对</w:t>
      </w:r>
      <w:r>
        <w:rPr>
          <w:rFonts w:ascii="宋体" w:hAnsi="宋体" w:eastAsia="宋体" w:cs="宋体"/>
          <w:sz w:val="24"/>
          <w:szCs w:val="24"/>
        </w:rPr>
        <w:t xml:space="preserve"> </w:t>
      </w:r>
      <w:r>
        <w:rPr>
          <w:rFonts w:ascii="宋体" w:hAnsi="宋体" w:eastAsia="宋体" w:cs="宋体"/>
          <w:spacing w:val="10"/>
          <w:sz w:val="24"/>
          <w:szCs w:val="24"/>
        </w:rPr>
        <w:t>所提供</w:t>
      </w:r>
      <w:r>
        <w:rPr>
          <w:rFonts w:ascii="宋体" w:hAnsi="宋体" w:eastAsia="宋体" w:cs="宋体"/>
          <w:spacing w:val="5"/>
          <w:sz w:val="24"/>
          <w:szCs w:val="24"/>
        </w:rPr>
        <w:t>的与科研项目(课题)结题审计相关的资料负责，并保证资料真实、合法、</w:t>
      </w:r>
      <w:r>
        <w:rPr>
          <w:rFonts w:ascii="宋体" w:hAnsi="宋体" w:eastAsia="宋体" w:cs="宋体"/>
          <w:sz w:val="24"/>
          <w:szCs w:val="24"/>
        </w:rPr>
        <w:t xml:space="preserve"> </w:t>
      </w:r>
      <w:r>
        <w:rPr>
          <w:rFonts w:ascii="宋体" w:hAnsi="宋体" w:eastAsia="宋体" w:cs="宋体"/>
          <w:spacing w:val="-4"/>
          <w:sz w:val="24"/>
          <w:szCs w:val="24"/>
        </w:rPr>
        <w:t>完</w:t>
      </w:r>
      <w:r>
        <w:rPr>
          <w:rFonts w:ascii="宋体" w:hAnsi="宋体" w:eastAsia="宋体" w:cs="宋体"/>
          <w:spacing w:val="-3"/>
          <w:sz w:val="24"/>
          <w:szCs w:val="24"/>
        </w:rPr>
        <w:t>整。</w:t>
      </w:r>
    </w:p>
    <w:p>
      <w:pPr>
        <w:spacing w:before="1" w:line="218" w:lineRule="auto"/>
        <w:ind w:left="488"/>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二</w:t>
      </w:r>
      <w:r>
        <w:rPr>
          <w:rFonts w:ascii="宋体" w:hAnsi="宋体" w:eastAsia="宋体" w:cs="宋体"/>
          <w:spacing w:val="8"/>
          <w:sz w:val="24"/>
          <w:szCs w:val="24"/>
        </w:rPr>
        <w:t>) 注册会计师的责任</w:t>
      </w:r>
    </w:p>
    <w:p>
      <w:pPr>
        <w:spacing w:before="185" w:line="359" w:lineRule="auto"/>
        <w:ind w:firstLine="483"/>
        <w:rPr>
          <w:rFonts w:ascii="宋体" w:hAnsi="宋体" w:eastAsia="宋体" w:cs="宋体"/>
          <w:sz w:val="24"/>
          <w:szCs w:val="24"/>
        </w:rPr>
      </w:pPr>
      <w:r>
        <w:rPr>
          <w:rFonts w:ascii="宋体" w:hAnsi="宋体" w:eastAsia="宋体" w:cs="宋体"/>
          <w:spacing w:val="-2"/>
          <w:sz w:val="24"/>
          <w:szCs w:val="24"/>
        </w:rPr>
        <w:t>我们的责任是按照中国注册会计师审</w:t>
      </w:r>
      <w:r>
        <w:rPr>
          <w:rFonts w:ascii="宋体" w:hAnsi="宋体" w:eastAsia="宋体" w:cs="宋体"/>
          <w:spacing w:val="-1"/>
          <w:sz w:val="24"/>
          <w:szCs w:val="24"/>
        </w:rPr>
        <w:t>计准则和</w:t>
      </w:r>
      <w:r>
        <w:rPr>
          <w:rFonts w:hint="eastAsia" w:ascii="宋体" w:hAnsi="宋体" w:eastAsia="宋体" w:cs="宋体"/>
          <w:spacing w:val="2"/>
          <w:sz w:val="24"/>
          <w:szCs w:val="24"/>
          <w:lang w:val="en-US" w:eastAsia="zh-CN"/>
        </w:rPr>
        <w:t>海南省财政科技项目管理办法和相关政策</w:t>
      </w:r>
      <w:r>
        <w:rPr>
          <w:rFonts w:ascii="宋体" w:hAnsi="宋体" w:eastAsia="宋体" w:cs="宋体"/>
          <w:spacing w:val="-6"/>
          <w:sz w:val="24"/>
          <w:szCs w:val="24"/>
        </w:rPr>
        <w:t xml:space="preserve"> 的要求， 对</w:t>
      </w:r>
      <w:r>
        <w:rPr>
          <w:rFonts w:hint="eastAsia" w:ascii="宋体" w:hAnsi="宋体" w:eastAsia="宋体" w:cs="宋体"/>
          <w:spacing w:val="-6"/>
          <w:sz w:val="24"/>
          <w:szCs w:val="24"/>
          <w:lang w:eastAsia="zh-CN"/>
        </w:rPr>
        <w:t>海南省财政科技项目</w:t>
      </w:r>
      <w:r>
        <w:rPr>
          <w:rFonts w:ascii="宋体" w:hAnsi="宋体" w:eastAsia="宋体" w:cs="宋体"/>
          <w:spacing w:val="-6"/>
          <w:sz w:val="24"/>
          <w:szCs w:val="24"/>
        </w:rPr>
        <w:t>(课题) 结题执行审计， 出具审</w:t>
      </w:r>
      <w:r>
        <w:rPr>
          <w:rFonts w:ascii="宋体" w:hAnsi="宋体" w:eastAsia="宋体" w:cs="宋体"/>
          <w:sz w:val="24"/>
          <w:szCs w:val="24"/>
        </w:rPr>
        <w:t xml:space="preserve"> </w:t>
      </w:r>
      <w:r>
        <w:rPr>
          <w:rFonts w:ascii="宋体" w:hAnsi="宋体" w:eastAsia="宋体" w:cs="宋体"/>
          <w:spacing w:val="-1"/>
          <w:sz w:val="24"/>
          <w:szCs w:val="24"/>
        </w:rPr>
        <w:t>计报告， 报告课题承担单位按照科研项目(课题) 资金相关法</w:t>
      </w:r>
      <w:r>
        <w:rPr>
          <w:rFonts w:ascii="宋体" w:hAnsi="宋体" w:eastAsia="宋体" w:cs="宋体"/>
          <w:sz w:val="24"/>
          <w:szCs w:val="24"/>
        </w:rPr>
        <w:t xml:space="preserve">律法规以及经批准的 </w:t>
      </w:r>
      <w:r>
        <w:rPr>
          <w:rFonts w:ascii="宋体" w:hAnsi="宋体" w:eastAsia="宋体" w:cs="宋体"/>
          <w:spacing w:val="4"/>
          <w:sz w:val="24"/>
          <w:szCs w:val="24"/>
        </w:rPr>
        <w:t>该项目(课题)</w:t>
      </w:r>
      <w:r>
        <w:rPr>
          <w:rFonts w:ascii="宋体" w:hAnsi="宋体" w:eastAsia="宋体" w:cs="宋体"/>
          <w:spacing w:val="2"/>
          <w:sz w:val="24"/>
          <w:szCs w:val="24"/>
        </w:rPr>
        <w:t xml:space="preserve"> 任务书的规定， 对科研项目(课题) 资金投入、使用和管理的具体</w:t>
      </w:r>
      <w:r>
        <w:rPr>
          <w:rFonts w:ascii="宋体" w:hAnsi="宋体" w:eastAsia="宋体" w:cs="宋体"/>
          <w:sz w:val="24"/>
          <w:szCs w:val="24"/>
        </w:rPr>
        <w:t xml:space="preserve"> </w:t>
      </w:r>
      <w:r>
        <w:rPr>
          <w:rFonts w:ascii="宋体" w:hAnsi="宋体" w:eastAsia="宋体" w:cs="宋体"/>
          <w:spacing w:val="-8"/>
          <w:sz w:val="24"/>
          <w:szCs w:val="24"/>
        </w:rPr>
        <w:t>情况，</w:t>
      </w:r>
      <w:r>
        <w:rPr>
          <w:rFonts w:ascii="宋体" w:hAnsi="宋体" w:eastAsia="宋体" w:cs="宋体"/>
          <w:spacing w:val="-7"/>
          <w:sz w:val="24"/>
          <w:szCs w:val="24"/>
        </w:rPr>
        <w:t xml:space="preserve"> </w:t>
      </w:r>
      <w:r>
        <w:rPr>
          <w:rFonts w:ascii="宋体" w:hAnsi="宋体" w:eastAsia="宋体" w:cs="宋体"/>
          <w:spacing w:val="-4"/>
          <w:sz w:val="24"/>
          <w:szCs w:val="24"/>
        </w:rPr>
        <w:t>同时报告审计中发现的问题并提出相关建议。我们了解了与科研项目(课题)</w:t>
      </w:r>
      <w:r>
        <w:rPr>
          <w:rFonts w:ascii="宋体" w:hAnsi="宋体" w:eastAsia="宋体" w:cs="宋体"/>
          <w:sz w:val="24"/>
          <w:szCs w:val="24"/>
        </w:rPr>
        <w:t xml:space="preserve"> </w:t>
      </w:r>
      <w:r>
        <w:rPr>
          <w:rFonts w:ascii="宋体" w:hAnsi="宋体" w:eastAsia="宋体" w:cs="宋体"/>
          <w:spacing w:val="-11"/>
          <w:sz w:val="24"/>
          <w:szCs w:val="24"/>
        </w:rPr>
        <w:t>资</w:t>
      </w:r>
      <w:r>
        <w:rPr>
          <w:rFonts w:ascii="宋体" w:hAnsi="宋体" w:eastAsia="宋体" w:cs="宋体"/>
          <w:spacing w:val="-7"/>
          <w:sz w:val="24"/>
          <w:szCs w:val="24"/>
        </w:rPr>
        <w:t>金投入、使用和管理相关的内部控制， 以设计恰当的审计程序， 但目的并非对内</w:t>
      </w:r>
      <w:r>
        <w:rPr>
          <w:rFonts w:ascii="宋体" w:hAnsi="宋体" w:eastAsia="宋体" w:cs="宋体"/>
          <w:sz w:val="24"/>
          <w:szCs w:val="24"/>
        </w:rPr>
        <w:t xml:space="preserve"> </w:t>
      </w:r>
      <w:r>
        <w:rPr>
          <w:rFonts w:ascii="宋体" w:hAnsi="宋体" w:eastAsia="宋体" w:cs="宋体"/>
          <w:spacing w:val="-2"/>
          <w:sz w:val="24"/>
          <w:szCs w:val="24"/>
        </w:rPr>
        <w:t>部控制的</w:t>
      </w:r>
      <w:r>
        <w:rPr>
          <w:rFonts w:ascii="宋体" w:hAnsi="宋体" w:eastAsia="宋体" w:cs="宋体"/>
          <w:spacing w:val="-1"/>
          <w:sz w:val="24"/>
          <w:szCs w:val="24"/>
        </w:rPr>
        <w:t xml:space="preserve">有效性发表意见。 按照中国注册会计师职业道德守则，我们独立于 </w:t>
      </w:r>
      <w:r>
        <w:rPr>
          <w:rFonts w:ascii="Times New Roman" w:hAnsi="Times New Roman" w:eastAsia="Times New Roman" w:cs="Times New Roman"/>
          <w:spacing w:val="-1"/>
          <w:sz w:val="24"/>
          <w:szCs w:val="24"/>
        </w:rPr>
        <w:t>ABC</w:t>
      </w:r>
      <w:r>
        <w:rPr>
          <w:rFonts w:ascii="Times New Roman" w:hAnsi="Times New Roman" w:eastAsia="Times New Roman" w:cs="Times New Roman"/>
          <w:sz w:val="24"/>
          <w:szCs w:val="24"/>
        </w:rPr>
        <w:t xml:space="preserve">  </w:t>
      </w:r>
      <w:r>
        <w:rPr>
          <w:rFonts w:ascii="宋体" w:hAnsi="宋体" w:eastAsia="宋体" w:cs="宋体"/>
          <w:spacing w:val="-2"/>
          <w:sz w:val="24"/>
          <w:szCs w:val="24"/>
        </w:rPr>
        <w:t>课题承担单位及参与单位，</w:t>
      </w:r>
      <w:r>
        <w:rPr>
          <w:rFonts w:ascii="宋体" w:hAnsi="宋体" w:eastAsia="宋体" w:cs="宋体"/>
          <w:spacing w:val="-1"/>
          <w:sz w:val="24"/>
          <w:szCs w:val="24"/>
        </w:rPr>
        <w:t>并履行了职业道德方面的其他责任。</w:t>
      </w:r>
    </w:p>
    <w:p>
      <w:pPr>
        <w:spacing w:line="218" w:lineRule="auto"/>
        <w:ind w:left="48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六、报告使</w:t>
      </w:r>
      <w:r>
        <w:rPr>
          <w:rFonts w:ascii="宋体" w:hAnsi="宋体" w:eastAsia="宋体" w:cs="宋体"/>
          <w:sz w:val="24"/>
          <w:szCs w:val="24"/>
          <w14:textOutline w14:w="4354" w14:cap="flat" w14:cmpd="sng">
            <w14:solidFill>
              <w14:srgbClr w14:val="000000"/>
            </w14:solidFill>
            <w14:prstDash w14:val="solid"/>
            <w14:miter w14:val="0"/>
          </w14:textOutline>
        </w:rPr>
        <w:t>用限制</w:t>
      </w:r>
    </w:p>
    <w:p>
      <w:pPr>
        <w:spacing w:before="185" w:line="366" w:lineRule="auto"/>
        <w:ind w:left="4" w:right="102" w:firstLine="478"/>
        <w:rPr>
          <w:rFonts w:ascii="宋体" w:hAnsi="宋体" w:eastAsia="宋体" w:cs="宋体"/>
          <w:sz w:val="24"/>
          <w:szCs w:val="24"/>
        </w:rPr>
      </w:pPr>
      <w:r>
        <w:rPr>
          <w:rFonts w:ascii="宋体" w:hAnsi="宋体" w:eastAsia="宋体" w:cs="宋体"/>
          <w:spacing w:val="-8"/>
          <w:sz w:val="24"/>
          <w:szCs w:val="24"/>
        </w:rPr>
        <w:t>本审计</w:t>
      </w:r>
      <w:r>
        <w:rPr>
          <w:rFonts w:ascii="宋体" w:hAnsi="宋体" w:eastAsia="宋体" w:cs="宋体"/>
          <w:spacing w:val="-4"/>
          <w:sz w:val="24"/>
          <w:szCs w:val="24"/>
        </w:rPr>
        <w:t>报告仅供科研资金管理使用。非法律、行政法规规定， 本审计报告的全</w:t>
      </w:r>
      <w:r>
        <w:rPr>
          <w:rFonts w:ascii="宋体" w:hAnsi="宋体" w:eastAsia="宋体" w:cs="宋体"/>
          <w:sz w:val="24"/>
          <w:szCs w:val="24"/>
        </w:rPr>
        <w:t xml:space="preserve"> </w:t>
      </w:r>
      <w:r>
        <w:rPr>
          <w:rFonts w:ascii="宋体" w:hAnsi="宋体" w:eastAsia="宋体" w:cs="宋体"/>
          <w:spacing w:val="-8"/>
          <w:sz w:val="24"/>
          <w:szCs w:val="24"/>
        </w:rPr>
        <w:t>部或</w:t>
      </w:r>
      <w:r>
        <w:rPr>
          <w:rFonts w:ascii="宋体" w:hAnsi="宋体" w:eastAsia="宋体" w:cs="宋体"/>
          <w:spacing w:val="-5"/>
          <w:sz w:val="24"/>
          <w:szCs w:val="24"/>
        </w:rPr>
        <w:t>部</w:t>
      </w:r>
      <w:r>
        <w:rPr>
          <w:rFonts w:ascii="宋体" w:hAnsi="宋体" w:eastAsia="宋体" w:cs="宋体"/>
          <w:spacing w:val="-4"/>
          <w:sz w:val="24"/>
          <w:szCs w:val="24"/>
        </w:rPr>
        <w:t>分内容不得提供给其他任何单位和个人， 不得见诸于公共媒体。本审计报告</w:t>
      </w:r>
    </w:p>
    <w:p>
      <w:pPr>
        <w:sectPr>
          <w:footerReference r:id="rId16" w:type="default"/>
          <w:pgSz w:w="11907" w:h="16839"/>
          <w:pgMar w:top="1404" w:right="1540" w:bottom="1156" w:left="1651" w:header="0" w:footer="996" w:gutter="0"/>
          <w:pgNumType w:fmt="decimal"/>
          <w:cols w:space="720" w:num="1"/>
        </w:sectPr>
      </w:pPr>
    </w:p>
    <w:p>
      <w:pPr>
        <w:spacing w:before="48" w:line="359" w:lineRule="auto"/>
        <w:rPr>
          <w:rFonts w:ascii="宋体" w:hAnsi="宋体" w:eastAsia="宋体" w:cs="宋体"/>
          <w:sz w:val="24"/>
          <w:szCs w:val="24"/>
        </w:rPr>
      </w:pPr>
      <w:r>
        <w:rPr>
          <w:rFonts w:ascii="宋体" w:hAnsi="宋体" w:eastAsia="宋体" w:cs="宋体"/>
          <w:spacing w:val="-8"/>
          <w:sz w:val="24"/>
          <w:szCs w:val="24"/>
        </w:rPr>
        <w:t>正文</w:t>
      </w:r>
      <w:r>
        <w:rPr>
          <w:rFonts w:ascii="宋体" w:hAnsi="宋体" w:eastAsia="宋体" w:cs="宋体"/>
          <w:spacing w:val="-4"/>
          <w:sz w:val="24"/>
          <w:szCs w:val="24"/>
        </w:rPr>
        <w:t>部分及附表不可分割， 应一同阅读使用。对任何因审计报告使用不当产生的后</w:t>
      </w:r>
      <w:r>
        <w:rPr>
          <w:rFonts w:ascii="宋体" w:hAnsi="宋体" w:eastAsia="宋体" w:cs="宋体"/>
          <w:sz w:val="24"/>
          <w:szCs w:val="24"/>
        </w:rPr>
        <w:t xml:space="preserve"> </w:t>
      </w:r>
      <w:r>
        <w:rPr>
          <w:rFonts w:ascii="宋体" w:hAnsi="宋体" w:eastAsia="宋体" w:cs="宋体"/>
          <w:spacing w:val="-2"/>
          <w:sz w:val="24"/>
          <w:szCs w:val="24"/>
        </w:rPr>
        <w:t>果，与执行本审计业务的注册会计师及</w:t>
      </w:r>
      <w:r>
        <w:rPr>
          <w:rFonts w:ascii="宋体" w:hAnsi="宋体" w:eastAsia="宋体" w:cs="宋体"/>
          <w:spacing w:val="-1"/>
          <w:sz w:val="24"/>
          <w:szCs w:val="24"/>
        </w:rPr>
        <w:t>其所在的会计师事务所无关。</w:t>
      </w:r>
    </w:p>
    <w:p>
      <w:pPr>
        <w:spacing w:before="1" w:line="218" w:lineRule="auto"/>
        <w:ind w:left="496"/>
        <w:rPr>
          <w:rFonts w:ascii="宋体" w:hAnsi="宋体" w:eastAsia="宋体" w:cs="宋体"/>
          <w:sz w:val="24"/>
          <w:szCs w:val="24"/>
        </w:rPr>
      </w:pPr>
      <w:r>
        <w:rPr>
          <w:rFonts w:ascii="宋体" w:hAnsi="宋体" w:eastAsia="宋体" w:cs="宋体"/>
          <w:spacing w:val="-19"/>
          <w:sz w:val="24"/>
          <w:szCs w:val="24"/>
          <w14:textOutline w14:w="4354" w14:cap="flat" w14:cmpd="sng">
            <w14:solidFill>
              <w14:srgbClr w14:val="000000"/>
            </w14:solidFill>
            <w14:prstDash w14:val="solid"/>
            <w14:miter w14:val="0"/>
          </w14:textOutline>
        </w:rPr>
        <w:t>附</w:t>
      </w:r>
      <w:r>
        <w:rPr>
          <w:rFonts w:ascii="宋体" w:hAnsi="宋体" w:eastAsia="宋体" w:cs="宋体"/>
          <w:spacing w:val="-18"/>
          <w:sz w:val="24"/>
          <w:szCs w:val="24"/>
          <w14:textOutline w14:w="4354" w14:cap="flat" w14:cmpd="sng">
            <w14:solidFill>
              <w14:srgbClr w14:val="000000"/>
            </w14:solidFill>
            <w14:prstDash w14:val="solid"/>
            <w14:miter w14:val="0"/>
          </w14:textOutline>
        </w:rPr>
        <w:t>表：</w:t>
      </w:r>
    </w:p>
    <w:p>
      <w:pPr>
        <w:spacing w:before="180" w:line="219" w:lineRule="auto"/>
        <w:ind w:left="474"/>
        <w:rPr>
          <w:rFonts w:ascii="宋体" w:hAnsi="宋体" w:eastAsia="宋体" w:cs="宋体"/>
          <w:sz w:val="24"/>
          <w:szCs w:val="24"/>
        </w:rPr>
      </w:pPr>
      <w:r>
        <w:rPr>
          <w:rFonts w:ascii="宋体" w:hAnsi="宋体" w:eastAsia="宋体" w:cs="宋体"/>
          <w:spacing w:val="18"/>
          <w:sz w:val="24"/>
          <w:szCs w:val="24"/>
        </w:rPr>
        <w:t>表</w:t>
      </w:r>
      <w:r>
        <w:rPr>
          <w:rFonts w:ascii="宋体" w:hAnsi="宋体" w:eastAsia="宋体" w:cs="宋体"/>
          <w:spacing w:val="11"/>
          <w:sz w:val="24"/>
          <w:szCs w:val="24"/>
        </w:rPr>
        <w:t xml:space="preserve"> </w:t>
      </w:r>
      <w:r>
        <w:rPr>
          <w:rFonts w:ascii="Times New Roman" w:hAnsi="Times New Roman" w:eastAsia="Times New Roman" w:cs="Times New Roman"/>
          <w:sz w:val="24"/>
          <w:szCs w:val="24"/>
        </w:rPr>
        <w:t>B</w:t>
      </w:r>
      <w:r>
        <w:rPr>
          <w:rFonts w:ascii="Times New Roman" w:hAnsi="Times New Roman" w:eastAsia="Times New Roman" w:cs="Times New Roman"/>
          <w:spacing w:val="11"/>
          <w:sz w:val="24"/>
          <w:szCs w:val="24"/>
        </w:rPr>
        <w:t>1.</w:t>
      </w:r>
      <w:r>
        <w:rPr>
          <w:rFonts w:ascii="宋体" w:hAnsi="宋体" w:eastAsia="宋体" w:cs="宋体"/>
          <w:spacing w:val="11"/>
          <w:sz w:val="24"/>
          <w:szCs w:val="24"/>
        </w:rPr>
        <w:t>项目(课题)基本情况表</w:t>
      </w:r>
    </w:p>
    <w:p>
      <w:pPr>
        <w:spacing w:before="183" w:line="466" w:lineRule="exact"/>
        <w:ind w:left="474"/>
        <w:rPr>
          <w:rFonts w:ascii="宋体" w:hAnsi="宋体" w:eastAsia="宋体" w:cs="宋体"/>
          <w:sz w:val="24"/>
          <w:szCs w:val="24"/>
        </w:rPr>
      </w:pPr>
      <w:r>
        <w:rPr>
          <w:rFonts w:ascii="宋体" w:hAnsi="宋体" w:eastAsia="宋体" w:cs="宋体"/>
          <w:spacing w:val="14"/>
          <w:position w:val="17"/>
          <w:sz w:val="24"/>
          <w:szCs w:val="24"/>
        </w:rPr>
        <w:t>表</w:t>
      </w:r>
      <w:r>
        <w:rPr>
          <w:rFonts w:ascii="宋体" w:hAnsi="宋体" w:eastAsia="宋体" w:cs="宋体"/>
          <w:spacing w:val="11"/>
          <w:position w:val="17"/>
          <w:sz w:val="24"/>
          <w:szCs w:val="24"/>
        </w:rPr>
        <w:t xml:space="preserve"> </w:t>
      </w:r>
      <w:r>
        <w:rPr>
          <w:rFonts w:ascii="Times New Roman" w:hAnsi="Times New Roman" w:eastAsia="Times New Roman" w:cs="Times New Roman"/>
          <w:position w:val="17"/>
          <w:sz w:val="24"/>
          <w:szCs w:val="24"/>
        </w:rPr>
        <w:t>B</w:t>
      </w:r>
      <w:r>
        <w:rPr>
          <w:rFonts w:ascii="Times New Roman" w:hAnsi="Times New Roman" w:eastAsia="Times New Roman" w:cs="Times New Roman"/>
          <w:spacing w:val="7"/>
          <w:position w:val="17"/>
          <w:sz w:val="24"/>
          <w:szCs w:val="24"/>
        </w:rPr>
        <w:t>2.</w:t>
      </w:r>
      <w:r>
        <w:rPr>
          <w:rFonts w:ascii="宋体" w:hAnsi="宋体" w:eastAsia="宋体" w:cs="宋体"/>
          <w:spacing w:val="7"/>
          <w:position w:val="17"/>
          <w:sz w:val="24"/>
          <w:szCs w:val="24"/>
        </w:rPr>
        <w:t>项目(课题)承担单位资金拨付情况审计表</w:t>
      </w:r>
    </w:p>
    <w:p>
      <w:pPr>
        <w:spacing w:line="220" w:lineRule="auto"/>
        <w:ind w:left="474"/>
        <w:rPr>
          <w:rFonts w:ascii="宋体" w:hAnsi="宋体" w:eastAsia="宋体" w:cs="宋体"/>
          <w:sz w:val="24"/>
          <w:szCs w:val="24"/>
        </w:rPr>
      </w:pPr>
      <w:r>
        <w:rPr>
          <w:rFonts w:ascii="宋体" w:hAnsi="宋体" w:eastAsia="宋体" w:cs="宋体"/>
          <w:spacing w:val="12"/>
          <w:sz w:val="24"/>
          <w:szCs w:val="24"/>
        </w:rPr>
        <w:t>表</w:t>
      </w:r>
      <w:r>
        <w:rPr>
          <w:rFonts w:ascii="宋体" w:hAnsi="宋体" w:eastAsia="宋体" w:cs="宋体"/>
          <w:spacing w:val="8"/>
          <w:sz w:val="24"/>
          <w:szCs w:val="24"/>
        </w:rPr>
        <w:t xml:space="preserve"> </w:t>
      </w:r>
      <w:r>
        <w:rPr>
          <w:rFonts w:ascii="Times New Roman" w:hAnsi="Times New Roman" w:eastAsia="Times New Roman" w:cs="Times New Roman"/>
          <w:sz w:val="24"/>
          <w:szCs w:val="24"/>
        </w:rPr>
        <w:t>B</w:t>
      </w:r>
      <w:r>
        <w:rPr>
          <w:rFonts w:ascii="Times New Roman" w:hAnsi="Times New Roman" w:eastAsia="Times New Roman" w:cs="Times New Roman"/>
          <w:spacing w:val="8"/>
          <w:sz w:val="24"/>
          <w:szCs w:val="24"/>
        </w:rPr>
        <w:t>3.</w:t>
      </w:r>
      <w:r>
        <w:rPr>
          <w:rFonts w:ascii="宋体" w:hAnsi="宋体" w:eastAsia="宋体" w:cs="宋体"/>
          <w:spacing w:val="8"/>
          <w:sz w:val="24"/>
          <w:szCs w:val="24"/>
        </w:rPr>
        <w:t>项目(课题)资金支出情况审计汇总表</w:t>
      </w:r>
    </w:p>
    <w:p>
      <w:pPr>
        <w:spacing w:before="181" w:line="468" w:lineRule="exact"/>
        <w:ind w:left="474"/>
        <w:rPr>
          <w:rFonts w:ascii="宋体" w:hAnsi="宋体" w:eastAsia="宋体" w:cs="宋体"/>
          <w:sz w:val="24"/>
          <w:szCs w:val="24"/>
        </w:rPr>
      </w:pPr>
      <w:r>
        <w:rPr>
          <w:rFonts w:ascii="宋体" w:hAnsi="宋体" w:eastAsia="宋体" w:cs="宋体"/>
          <w:spacing w:val="10"/>
          <w:position w:val="17"/>
          <w:sz w:val="24"/>
          <w:szCs w:val="24"/>
        </w:rPr>
        <w:t xml:space="preserve">表 </w:t>
      </w:r>
      <w:r>
        <w:rPr>
          <w:rFonts w:ascii="Times New Roman" w:hAnsi="Times New Roman" w:eastAsia="Times New Roman" w:cs="Times New Roman"/>
          <w:position w:val="17"/>
          <w:sz w:val="24"/>
          <w:szCs w:val="24"/>
        </w:rPr>
        <w:t>B</w:t>
      </w:r>
      <w:r>
        <w:rPr>
          <w:rFonts w:ascii="Times New Roman" w:hAnsi="Times New Roman" w:eastAsia="Times New Roman" w:cs="Times New Roman"/>
          <w:spacing w:val="10"/>
          <w:position w:val="17"/>
          <w:sz w:val="24"/>
          <w:szCs w:val="24"/>
        </w:rPr>
        <w:t>3-</w:t>
      </w:r>
      <w:r>
        <w:rPr>
          <w:rFonts w:ascii="Times New Roman" w:hAnsi="Times New Roman" w:eastAsia="Times New Roman" w:cs="Times New Roman"/>
          <w:position w:val="17"/>
          <w:sz w:val="24"/>
          <w:szCs w:val="24"/>
        </w:rPr>
        <w:t>N</w:t>
      </w:r>
      <w:r>
        <w:rPr>
          <w:rFonts w:ascii="Times New Roman" w:hAnsi="Times New Roman" w:eastAsia="Times New Roman" w:cs="Times New Roman"/>
          <w:spacing w:val="10"/>
          <w:position w:val="17"/>
          <w:sz w:val="24"/>
          <w:szCs w:val="24"/>
        </w:rPr>
        <w:t>.</w:t>
      </w:r>
      <w:r>
        <w:rPr>
          <w:rFonts w:ascii="宋体" w:hAnsi="宋体" w:eastAsia="宋体" w:cs="宋体"/>
          <w:spacing w:val="10"/>
          <w:position w:val="17"/>
          <w:sz w:val="24"/>
          <w:szCs w:val="24"/>
        </w:rPr>
        <w:t>项目(课题) 承担(参与)单位资金支出情况审计表</w:t>
      </w:r>
    </w:p>
    <w:p>
      <w:pPr>
        <w:spacing w:line="234" w:lineRule="auto"/>
        <w:ind w:left="474"/>
        <w:rPr>
          <w:rFonts w:ascii="宋体" w:hAnsi="宋体" w:eastAsia="宋体" w:cs="宋体"/>
          <w:sz w:val="24"/>
          <w:szCs w:val="24"/>
        </w:rPr>
      </w:pPr>
      <w:r>
        <w:rPr>
          <w:rFonts w:ascii="宋体" w:hAnsi="宋体" w:eastAsia="宋体" w:cs="宋体"/>
          <w:spacing w:val="8"/>
          <w:sz w:val="24"/>
          <w:szCs w:val="24"/>
        </w:rPr>
        <w:t xml:space="preserve">表 </w:t>
      </w:r>
      <w:r>
        <w:rPr>
          <w:rFonts w:ascii="Times New Roman" w:hAnsi="Times New Roman" w:eastAsia="Times New Roman" w:cs="Times New Roman"/>
          <w:sz w:val="24"/>
          <w:szCs w:val="24"/>
        </w:rPr>
        <w:t>B</w:t>
      </w:r>
      <w:r>
        <w:rPr>
          <w:rFonts w:ascii="Times New Roman" w:hAnsi="Times New Roman" w:eastAsia="Times New Roman" w:cs="Times New Roman"/>
          <w:spacing w:val="8"/>
          <w:sz w:val="24"/>
          <w:szCs w:val="24"/>
        </w:rPr>
        <w:t>4.</w:t>
      </w:r>
      <w:r>
        <w:rPr>
          <w:rFonts w:ascii="宋体" w:hAnsi="宋体" w:eastAsia="宋体" w:cs="宋体"/>
          <w:spacing w:val="8"/>
          <w:sz w:val="24"/>
          <w:szCs w:val="24"/>
        </w:rPr>
        <w:t>项目(课题)购置</w:t>
      </w:r>
      <w:r>
        <w:rPr>
          <w:rFonts w:ascii="Times New Roman" w:hAnsi="Times New Roman" w:eastAsia="Times New Roman" w:cs="Times New Roman"/>
          <w:spacing w:val="8"/>
          <w:sz w:val="24"/>
          <w:szCs w:val="24"/>
        </w:rPr>
        <w:t>/</w:t>
      </w:r>
      <w:r>
        <w:rPr>
          <w:rFonts w:ascii="宋体" w:hAnsi="宋体" w:eastAsia="宋体" w:cs="宋体"/>
          <w:spacing w:val="8"/>
          <w:sz w:val="24"/>
          <w:szCs w:val="24"/>
        </w:rPr>
        <w:t>试制设备情况审计</w:t>
      </w:r>
      <w:r>
        <w:rPr>
          <w:rFonts w:ascii="宋体" w:hAnsi="宋体" w:eastAsia="宋体" w:cs="宋体"/>
          <w:spacing w:val="5"/>
          <w:sz w:val="24"/>
          <w:szCs w:val="24"/>
        </w:rPr>
        <w:t>表</w:t>
      </w:r>
    </w:p>
    <w:p>
      <w:pPr>
        <w:spacing w:before="161" w:line="220" w:lineRule="auto"/>
        <w:ind w:left="474"/>
        <w:rPr>
          <w:rFonts w:ascii="宋体" w:hAnsi="宋体" w:eastAsia="宋体" w:cs="宋体"/>
          <w:sz w:val="24"/>
          <w:szCs w:val="24"/>
        </w:rPr>
      </w:pPr>
      <w:r>
        <w:rPr>
          <w:rFonts w:ascii="宋体" w:hAnsi="宋体" w:eastAsia="宋体" w:cs="宋体"/>
          <w:spacing w:val="12"/>
          <w:sz w:val="24"/>
          <w:szCs w:val="24"/>
        </w:rPr>
        <w:t xml:space="preserve">表 </w:t>
      </w:r>
      <w:r>
        <w:rPr>
          <w:rFonts w:ascii="Times New Roman" w:hAnsi="Times New Roman" w:eastAsia="Times New Roman" w:cs="Times New Roman"/>
          <w:sz w:val="24"/>
          <w:szCs w:val="24"/>
        </w:rPr>
        <w:t>B</w:t>
      </w:r>
      <w:r>
        <w:rPr>
          <w:rFonts w:ascii="Times New Roman" w:hAnsi="Times New Roman" w:eastAsia="Times New Roman" w:cs="Times New Roman"/>
          <w:spacing w:val="11"/>
          <w:sz w:val="24"/>
          <w:szCs w:val="24"/>
        </w:rPr>
        <w:t>5</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项目(课题)资金管理和使用中的主要问题汇总表</w:t>
      </w:r>
    </w:p>
    <w:p/>
    <w:p/>
    <w:p>
      <w:pPr>
        <w:spacing w:line="61" w:lineRule="exact"/>
      </w:pPr>
    </w:p>
    <w:p>
      <w:pPr>
        <w:sectPr>
          <w:footerReference r:id="rId17" w:type="default"/>
          <w:pgSz w:w="11907" w:h="16839"/>
          <w:pgMar w:top="1404" w:right="1643" w:bottom="1156" w:left="1658" w:header="0" w:footer="996" w:gutter="0"/>
          <w:pgNumType w:fmt="decimal"/>
          <w:cols w:equalWidth="0" w:num="1">
            <w:col w:w="8605"/>
          </w:cols>
        </w:sectPr>
      </w:pPr>
    </w:p>
    <w:p>
      <w:pPr>
        <w:spacing w:before="52" w:line="233" w:lineRule="auto"/>
        <w:ind w:left="5"/>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会计师</w:t>
      </w:r>
      <w:r>
        <w:rPr>
          <w:rFonts w:ascii="宋体" w:hAnsi="宋体" w:eastAsia="宋体" w:cs="宋体"/>
          <w:spacing w:val="-1"/>
          <w:sz w:val="24"/>
          <w:szCs w:val="24"/>
        </w:rPr>
        <w:t>事务所</w:t>
      </w:r>
    </w:p>
    <w:p>
      <w:pPr>
        <w:spacing w:before="165" w:line="219" w:lineRule="auto"/>
        <w:ind w:left="481"/>
        <w:rPr>
          <w:rFonts w:ascii="宋体" w:hAnsi="宋体" w:eastAsia="宋体" w:cs="宋体"/>
          <w:sz w:val="24"/>
          <w:szCs w:val="24"/>
        </w:rPr>
      </w:pPr>
      <w:r>
        <w:rPr>
          <w:rFonts w:ascii="宋体" w:hAnsi="宋体" w:eastAsia="宋体" w:cs="宋体"/>
          <w:spacing w:val="26"/>
          <w:sz w:val="24"/>
          <w:szCs w:val="24"/>
        </w:rPr>
        <w:t>(盖章)</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198" w:lineRule="auto"/>
        <w:ind w:left="17"/>
        <w:rPr>
          <w:rFonts w:ascii="宋体" w:hAnsi="宋体" w:eastAsia="宋体" w:cs="宋体"/>
          <w:sz w:val="24"/>
          <w:szCs w:val="24"/>
        </w:rPr>
      </w:pPr>
      <w:r>
        <w:rPr>
          <w:rFonts w:ascii="宋体" w:hAnsi="宋体" w:eastAsia="宋体" w:cs="宋体"/>
          <w:spacing w:val="3"/>
          <w:sz w:val="24"/>
          <w:szCs w:val="24"/>
        </w:rPr>
        <w:t>中国</w:t>
      </w:r>
      <w:r>
        <w:rPr>
          <w:rFonts w:ascii="Times New Roman" w:hAnsi="Times New Roman" w:eastAsia="Times New Roman" w:cs="Times New Roman"/>
          <w:spacing w:val="3"/>
          <w:sz w:val="24"/>
          <w:szCs w:val="24"/>
        </w:rPr>
        <w:t>·××</w:t>
      </w:r>
      <w:r>
        <w:rPr>
          <w:rFonts w:ascii="宋体" w:hAnsi="宋体" w:eastAsia="宋体" w:cs="宋体"/>
          <w:spacing w:val="2"/>
          <w:sz w:val="24"/>
          <w:szCs w:val="24"/>
        </w:rPr>
        <w:t>市</w:t>
      </w:r>
    </w:p>
    <w:p>
      <w:pPr>
        <w:spacing w:line="14" w:lineRule="auto"/>
        <w:rPr>
          <w:rFonts w:ascii="Arial"/>
          <w:sz w:val="2"/>
        </w:rPr>
      </w:pPr>
      <w:r>
        <w:rPr>
          <w:rFonts w:ascii="Arial" w:hAnsi="Arial" w:eastAsia="Arial" w:cs="Arial"/>
          <w:sz w:val="2"/>
          <w:szCs w:val="2"/>
        </w:rPr>
        <w:br w:type="column"/>
      </w:r>
    </w:p>
    <w:p>
      <w:pPr>
        <w:spacing w:before="50" w:line="233" w:lineRule="auto"/>
        <w:ind w:left="31"/>
        <w:rPr>
          <w:rFonts w:ascii="Times New Roman" w:hAnsi="Times New Roman" w:eastAsia="Times New Roman" w:cs="Times New Roman"/>
          <w:sz w:val="24"/>
          <w:szCs w:val="24"/>
        </w:rPr>
      </w:pPr>
      <w:r>
        <w:rPr>
          <w:rFonts w:ascii="宋体" w:hAnsi="宋体" w:eastAsia="宋体" w:cs="宋体"/>
          <w:spacing w:val="-13"/>
          <w:sz w:val="24"/>
          <w:szCs w:val="24"/>
        </w:rPr>
        <w:t>中</w:t>
      </w:r>
      <w:r>
        <w:rPr>
          <w:rFonts w:ascii="宋体" w:hAnsi="宋体" w:eastAsia="宋体" w:cs="宋体"/>
          <w:spacing w:val="-8"/>
          <w:sz w:val="24"/>
          <w:szCs w:val="24"/>
        </w:rPr>
        <w:t xml:space="preserve">国注册会计师： </w:t>
      </w:r>
      <w:r>
        <w:rPr>
          <w:rFonts w:ascii="Times New Roman" w:hAnsi="Times New Roman" w:eastAsia="Times New Roman" w:cs="Times New Roman"/>
          <w:spacing w:val="-8"/>
          <w:sz w:val="24"/>
          <w:szCs w:val="24"/>
        </w:rPr>
        <w:t>×××</w:t>
      </w:r>
    </w:p>
    <w:p>
      <w:pPr>
        <w:spacing w:before="166" w:line="219" w:lineRule="auto"/>
        <w:ind w:left="463"/>
        <w:rPr>
          <w:rFonts w:ascii="宋体" w:hAnsi="宋体" w:eastAsia="宋体" w:cs="宋体"/>
          <w:sz w:val="24"/>
          <w:szCs w:val="24"/>
        </w:rPr>
      </w:pPr>
      <w:r>
        <w:rPr>
          <w:rFonts w:ascii="宋体" w:hAnsi="宋体" w:eastAsia="宋体" w:cs="宋体"/>
          <w:spacing w:val="15"/>
          <w:sz w:val="24"/>
          <w:szCs w:val="24"/>
        </w:rPr>
        <w:t>(签名并盖章</w:t>
      </w:r>
      <w:r>
        <w:rPr>
          <w:rFonts w:ascii="宋体" w:hAnsi="宋体" w:eastAsia="宋体" w:cs="宋体"/>
          <w:spacing w:val="14"/>
          <w:sz w:val="24"/>
          <w:szCs w:val="24"/>
        </w:rPr>
        <w:t>)</w:t>
      </w:r>
    </w:p>
    <w:p>
      <w:pPr>
        <w:spacing w:before="181" w:line="468" w:lineRule="exact"/>
        <w:rPr>
          <w:rFonts w:ascii="Times New Roman" w:hAnsi="Times New Roman" w:eastAsia="Times New Roman" w:cs="Times New Roman"/>
          <w:sz w:val="24"/>
          <w:szCs w:val="24"/>
        </w:rPr>
      </w:pPr>
      <w:r>
        <w:rPr>
          <w:rFonts w:ascii="宋体" w:hAnsi="宋体" w:eastAsia="宋体" w:cs="宋体"/>
          <w:spacing w:val="-13"/>
          <w:position w:val="16"/>
          <w:sz w:val="24"/>
          <w:szCs w:val="24"/>
        </w:rPr>
        <w:t>中</w:t>
      </w:r>
      <w:r>
        <w:rPr>
          <w:rFonts w:ascii="宋体" w:hAnsi="宋体" w:eastAsia="宋体" w:cs="宋体"/>
          <w:spacing w:val="-8"/>
          <w:position w:val="16"/>
          <w:sz w:val="24"/>
          <w:szCs w:val="24"/>
        </w:rPr>
        <w:t xml:space="preserve">国注册会计师： </w:t>
      </w:r>
      <w:r>
        <w:rPr>
          <w:rFonts w:ascii="Times New Roman" w:hAnsi="Times New Roman" w:eastAsia="Times New Roman" w:cs="Times New Roman"/>
          <w:spacing w:val="-8"/>
          <w:position w:val="16"/>
          <w:sz w:val="24"/>
          <w:szCs w:val="24"/>
        </w:rPr>
        <w:t>×××</w:t>
      </w:r>
    </w:p>
    <w:p>
      <w:pPr>
        <w:spacing w:before="1" w:line="218" w:lineRule="auto"/>
        <w:ind w:left="463"/>
        <w:rPr>
          <w:rFonts w:ascii="宋体" w:hAnsi="宋体" w:eastAsia="宋体" w:cs="宋体"/>
          <w:sz w:val="24"/>
          <w:szCs w:val="24"/>
        </w:rPr>
      </w:pPr>
      <w:r>
        <w:rPr>
          <w:rFonts w:ascii="宋体" w:hAnsi="宋体" w:eastAsia="宋体" w:cs="宋体"/>
          <w:spacing w:val="15"/>
          <w:sz w:val="24"/>
          <w:szCs w:val="24"/>
        </w:rPr>
        <w:t>(签名并盖章</w:t>
      </w:r>
      <w:r>
        <w:rPr>
          <w:rFonts w:ascii="宋体" w:hAnsi="宋体" w:eastAsia="宋体" w:cs="宋体"/>
          <w:spacing w:val="14"/>
          <w:sz w:val="24"/>
          <w:szCs w:val="24"/>
        </w:rPr>
        <w:t>)</w:t>
      </w:r>
    </w:p>
    <w:p>
      <w:pPr>
        <w:spacing w:before="181" w:line="198" w:lineRule="auto"/>
        <w:ind w:left="331"/>
        <w:rPr>
          <w:rFonts w:ascii="宋体" w:hAnsi="宋体" w:eastAsia="宋体" w:cs="宋体"/>
          <w:sz w:val="24"/>
          <w:szCs w:val="24"/>
        </w:rPr>
      </w:pPr>
      <w:r>
        <w:rPr>
          <w:rFonts w:ascii="宋体" w:hAnsi="宋体" w:eastAsia="宋体" w:cs="宋体"/>
          <w:spacing w:val="4"/>
          <w:sz w:val="24"/>
          <w:szCs w:val="24"/>
        </w:rPr>
        <w:t>二</w:t>
      </w:r>
      <w:r>
        <w:rPr>
          <w:rFonts w:ascii="Times New Roman" w:hAnsi="Times New Roman" w:eastAsia="Times New Roman" w:cs="Times New Roman"/>
          <w:spacing w:val="4"/>
          <w:sz w:val="24"/>
          <w:szCs w:val="24"/>
        </w:rPr>
        <w:t>○××</w:t>
      </w:r>
      <w:r>
        <w:rPr>
          <w:rFonts w:ascii="宋体" w:hAnsi="宋体" w:eastAsia="宋体" w:cs="宋体"/>
          <w:spacing w:val="4"/>
          <w:sz w:val="24"/>
          <w:szCs w:val="24"/>
        </w:rPr>
        <w:t>年</w:t>
      </w:r>
      <w:r>
        <w:rPr>
          <w:rFonts w:ascii="Times New Roman" w:hAnsi="Times New Roman" w:eastAsia="Times New Roman" w:cs="Times New Roman"/>
          <w:spacing w:val="4"/>
          <w:sz w:val="24"/>
          <w:szCs w:val="24"/>
        </w:rPr>
        <w:t>×</w:t>
      </w:r>
      <w:r>
        <w:rPr>
          <w:rFonts w:ascii="宋体" w:hAnsi="宋体" w:eastAsia="宋体" w:cs="宋体"/>
          <w:spacing w:val="4"/>
          <w:sz w:val="24"/>
          <w:szCs w:val="24"/>
        </w:rPr>
        <w:t>月</w:t>
      </w:r>
      <w:r>
        <w:rPr>
          <w:rFonts w:ascii="Times New Roman" w:hAnsi="Times New Roman" w:eastAsia="Times New Roman" w:cs="Times New Roman"/>
          <w:spacing w:val="4"/>
          <w:sz w:val="24"/>
          <w:szCs w:val="24"/>
        </w:rPr>
        <w:t>×</w:t>
      </w:r>
      <w:r>
        <w:rPr>
          <w:rFonts w:ascii="宋体" w:hAnsi="宋体" w:eastAsia="宋体" w:cs="宋体"/>
          <w:spacing w:val="4"/>
          <w:sz w:val="24"/>
          <w:szCs w:val="24"/>
        </w:rPr>
        <w:t>日</w:t>
      </w:r>
    </w:p>
    <w:p>
      <w:pPr>
        <w:sectPr>
          <w:type w:val="continuous"/>
          <w:pgSz w:w="11907" w:h="16839"/>
          <w:pgMar w:top="1404" w:right="1643" w:bottom="1156" w:left="1658" w:header="0" w:footer="996" w:gutter="0"/>
          <w:pgNumType w:fmt="decimal"/>
          <w:cols w:equalWidth="0" w:num="2">
            <w:col w:w="4959" w:space="100"/>
            <w:col w:w="3546"/>
          </w:cols>
        </w:sectPr>
      </w:pPr>
    </w:p>
    <w:p>
      <w:pPr>
        <w:spacing w:before="47" w:line="219" w:lineRule="auto"/>
        <w:ind w:left="501"/>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附送资料</w:t>
      </w:r>
    </w:p>
    <w:p>
      <w:pPr>
        <w:spacing w:before="183" w:line="364" w:lineRule="auto"/>
        <w:ind w:firstLine="483"/>
        <w:rPr>
          <w:rFonts w:ascii="宋体" w:hAnsi="宋体" w:eastAsia="宋体" w:cs="宋体"/>
          <w:sz w:val="24"/>
          <w:szCs w:val="24"/>
        </w:rPr>
      </w:pPr>
      <w:r>
        <w:rPr>
          <w:rFonts w:ascii="宋体" w:hAnsi="宋体" w:eastAsia="宋体" w:cs="宋体"/>
          <w:spacing w:val="4"/>
          <w:sz w:val="24"/>
          <w:szCs w:val="24"/>
        </w:rPr>
        <w:t>项目(课题) 承</w:t>
      </w:r>
      <w:r>
        <w:rPr>
          <w:rFonts w:ascii="宋体" w:hAnsi="宋体" w:eastAsia="宋体" w:cs="宋体"/>
          <w:spacing w:val="2"/>
          <w:sz w:val="24"/>
          <w:szCs w:val="24"/>
        </w:rPr>
        <w:t>担单位和参与单位的</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支出明细账电子版。会计师</w:t>
      </w:r>
      <w:r>
        <w:rPr>
          <w:rFonts w:ascii="宋体" w:hAnsi="宋体" w:eastAsia="宋体" w:cs="宋体"/>
          <w:sz w:val="24"/>
          <w:szCs w:val="24"/>
        </w:rPr>
        <w:t xml:space="preserve"> </w:t>
      </w:r>
      <w:r>
        <w:rPr>
          <w:rFonts w:ascii="宋体" w:hAnsi="宋体" w:eastAsia="宋体" w:cs="宋体"/>
          <w:spacing w:val="5"/>
          <w:sz w:val="24"/>
          <w:szCs w:val="24"/>
        </w:rPr>
        <w:t>事务所从项目(课题)承担单位、参与单位获取</w:t>
      </w:r>
      <w:r>
        <w:rPr>
          <w:rFonts w:hint="eastAsia" w:ascii="宋体" w:hAnsi="宋体" w:eastAsia="宋体" w:cs="宋体"/>
          <w:spacing w:val="5"/>
          <w:sz w:val="24"/>
          <w:szCs w:val="24"/>
          <w:lang w:eastAsia="zh-CN"/>
        </w:rPr>
        <w:t>省财政资金</w:t>
      </w:r>
      <w:r>
        <w:rPr>
          <w:rFonts w:ascii="宋体" w:hAnsi="宋体" w:eastAsia="宋体" w:cs="宋体"/>
          <w:spacing w:val="5"/>
          <w:sz w:val="24"/>
          <w:szCs w:val="24"/>
        </w:rPr>
        <w:t>支出明细账电子版</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并按照规定上传报送</w:t>
      </w:r>
      <w:r>
        <w:rPr>
          <w:rFonts w:ascii="宋体" w:hAnsi="宋体" w:eastAsia="宋体" w:cs="宋体"/>
          <w:sz w:val="24"/>
          <w:szCs w:val="24"/>
        </w:rPr>
        <w:t>，不需要将纸质明细账附在审计报告后。</w:t>
      </w:r>
    </w:p>
    <w:p>
      <w:pPr>
        <w:sectPr>
          <w:footerReference r:id="rId18" w:type="default"/>
          <w:pgSz w:w="11907" w:h="16839"/>
          <w:pgMar w:top="1404" w:right="1642" w:bottom="1156" w:left="1653" w:header="0" w:footer="996" w:gutter="0"/>
          <w:pgNumType w:fmt="decimal"/>
          <w:cols w:space="720" w:num="1"/>
        </w:sectPr>
      </w:pPr>
    </w:p>
    <w:p>
      <w:pPr>
        <w:spacing w:before="158" w:line="224" w:lineRule="auto"/>
        <w:ind w:left="3162"/>
        <w:rPr>
          <w:rFonts w:ascii="黑体" w:hAnsi="黑体" w:eastAsia="黑体" w:cs="黑体"/>
          <w:sz w:val="31"/>
          <w:szCs w:val="31"/>
        </w:rPr>
      </w:pPr>
      <w:r>
        <w:rPr>
          <w:rFonts w:ascii="黑体" w:hAnsi="黑体" w:eastAsia="黑体" w:cs="黑体"/>
          <w:spacing w:val="37"/>
          <w:sz w:val="31"/>
          <w:szCs w:val="31"/>
        </w:rPr>
        <w:t>项目(课题)基本情况</w:t>
      </w:r>
      <w:r>
        <w:rPr>
          <w:rFonts w:ascii="黑体" w:hAnsi="黑体" w:eastAsia="黑体" w:cs="黑体"/>
          <w:spacing w:val="35"/>
          <w:sz w:val="31"/>
          <w:szCs w:val="31"/>
        </w:rPr>
        <w:t>表</w:t>
      </w:r>
    </w:p>
    <w:p>
      <w:pPr>
        <w:spacing w:before="149" w:line="222" w:lineRule="auto"/>
        <w:ind w:left="120"/>
        <w:rPr>
          <w:rFonts w:ascii="Times New Roman" w:hAnsi="Times New Roman" w:eastAsia="Times New Roman" w:cs="Times New Roman"/>
          <w:sz w:val="21"/>
          <w:szCs w:val="21"/>
        </w:rPr>
      </w:pPr>
      <w:r>
        <w:rPr>
          <w:rFonts w:ascii="宋体" w:hAnsi="宋体" w:eastAsia="宋体" w:cs="宋体"/>
          <w:spacing w:val="-17"/>
          <w:sz w:val="21"/>
          <w:szCs w:val="21"/>
        </w:rPr>
        <w:t>表</w:t>
      </w:r>
      <w:r>
        <w:rPr>
          <w:rFonts w:ascii="宋体" w:hAnsi="宋体" w:eastAsia="宋体" w:cs="宋体"/>
          <w:spacing w:val="-13"/>
          <w:sz w:val="21"/>
          <w:szCs w:val="21"/>
        </w:rPr>
        <w:t xml:space="preserve"> </w:t>
      </w:r>
      <w:r>
        <w:rPr>
          <w:rFonts w:ascii="Times New Roman" w:hAnsi="Times New Roman" w:eastAsia="Times New Roman" w:cs="Times New Roman"/>
          <w:spacing w:val="-13"/>
          <w:sz w:val="21"/>
          <w:szCs w:val="21"/>
        </w:rPr>
        <w:t>B1</w:t>
      </w:r>
    </w:p>
    <w:p>
      <w:pPr>
        <w:spacing w:line="84" w:lineRule="auto"/>
        <w:rPr>
          <w:rFonts w:ascii="Arial"/>
          <w:sz w:val="2"/>
        </w:rPr>
      </w:pPr>
    </w:p>
    <w:tbl>
      <w:tblPr>
        <w:tblStyle w:val="6"/>
        <w:tblW w:w="9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400"/>
        <w:gridCol w:w="307"/>
        <w:gridCol w:w="1418"/>
        <w:gridCol w:w="1981"/>
        <w:gridCol w:w="149"/>
        <w:gridCol w:w="845"/>
        <w:gridCol w:w="142"/>
        <w:gridCol w:w="530"/>
        <w:gridCol w:w="602"/>
        <w:gridCol w:w="38"/>
        <w:gridCol w:w="344"/>
        <w:gridCol w:w="575"/>
        <w:gridCol w:w="297"/>
        <w:gridCol w:w="977"/>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2" w:type="dxa"/>
            <w:gridSpan w:val="2"/>
            <w:vAlign w:val="top"/>
          </w:tcPr>
          <w:p>
            <w:pPr>
              <w:spacing w:before="55" w:line="221" w:lineRule="auto"/>
              <w:ind w:left="124"/>
              <w:rPr>
                <w:rFonts w:ascii="宋体" w:hAnsi="宋体" w:eastAsia="宋体" w:cs="宋体"/>
                <w:sz w:val="21"/>
                <w:szCs w:val="21"/>
              </w:rPr>
            </w:pPr>
            <w:r>
              <w:rPr>
                <w:rFonts w:ascii="宋体" w:hAnsi="宋体" w:eastAsia="宋体" w:cs="宋体"/>
                <w:spacing w:val="-1"/>
                <w:sz w:val="21"/>
                <w:szCs w:val="21"/>
              </w:rPr>
              <w:t>课题编号</w:t>
            </w:r>
          </w:p>
        </w:tc>
        <w:tc>
          <w:tcPr>
            <w:tcW w:w="3855" w:type="dxa"/>
            <w:gridSpan w:val="4"/>
            <w:vAlign w:val="top"/>
          </w:tcPr>
          <w:p>
            <w:pPr>
              <w:rPr>
                <w:rFonts w:ascii="Arial"/>
                <w:sz w:val="21"/>
              </w:rPr>
            </w:pPr>
          </w:p>
        </w:tc>
        <w:tc>
          <w:tcPr>
            <w:tcW w:w="1517" w:type="dxa"/>
            <w:gridSpan w:val="3"/>
            <w:vAlign w:val="top"/>
          </w:tcPr>
          <w:p>
            <w:pPr>
              <w:spacing w:before="55" w:line="222" w:lineRule="auto"/>
              <w:ind w:left="343"/>
              <w:rPr>
                <w:rFonts w:ascii="宋体" w:hAnsi="宋体" w:eastAsia="宋体" w:cs="宋体"/>
                <w:sz w:val="21"/>
                <w:szCs w:val="21"/>
              </w:rPr>
            </w:pPr>
            <w:r>
              <w:rPr>
                <w:rFonts w:ascii="宋体" w:hAnsi="宋体" w:eastAsia="宋体" w:cs="宋体"/>
                <w:spacing w:val="-1"/>
                <w:sz w:val="21"/>
                <w:szCs w:val="21"/>
              </w:rPr>
              <w:t>课题名称</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2" w:type="dxa"/>
            <w:gridSpan w:val="2"/>
            <w:vAlign w:val="top"/>
          </w:tcPr>
          <w:p>
            <w:pPr>
              <w:spacing w:before="51" w:line="221" w:lineRule="auto"/>
              <w:ind w:left="129"/>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目编号</w:t>
            </w:r>
          </w:p>
        </w:tc>
        <w:tc>
          <w:tcPr>
            <w:tcW w:w="3855" w:type="dxa"/>
            <w:gridSpan w:val="4"/>
            <w:vAlign w:val="top"/>
          </w:tcPr>
          <w:p>
            <w:pPr>
              <w:rPr>
                <w:rFonts w:ascii="Arial"/>
                <w:sz w:val="21"/>
              </w:rPr>
            </w:pPr>
          </w:p>
        </w:tc>
        <w:tc>
          <w:tcPr>
            <w:tcW w:w="1517" w:type="dxa"/>
            <w:gridSpan w:val="3"/>
            <w:vAlign w:val="top"/>
          </w:tcPr>
          <w:p>
            <w:pPr>
              <w:spacing w:before="51" w:line="221" w:lineRule="auto"/>
              <w:ind w:left="137"/>
              <w:rPr>
                <w:rFonts w:ascii="宋体" w:hAnsi="宋体" w:eastAsia="宋体" w:cs="宋体"/>
                <w:sz w:val="21"/>
                <w:szCs w:val="21"/>
              </w:rPr>
            </w:pPr>
            <w:r>
              <w:rPr>
                <w:rFonts w:ascii="宋体" w:hAnsi="宋体" w:eastAsia="宋体" w:cs="宋体"/>
                <w:spacing w:val="-2"/>
                <w:sz w:val="21"/>
                <w:szCs w:val="21"/>
              </w:rPr>
              <w:t>参</w:t>
            </w:r>
            <w:r>
              <w:rPr>
                <w:rFonts w:ascii="宋体" w:hAnsi="宋体" w:eastAsia="宋体" w:cs="宋体"/>
                <w:spacing w:val="-1"/>
                <w:sz w:val="21"/>
                <w:szCs w:val="21"/>
              </w:rPr>
              <w:t>与单位数量</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07" w:type="dxa"/>
            <w:gridSpan w:val="4"/>
            <w:vAlign w:val="top"/>
          </w:tcPr>
          <w:p>
            <w:pPr>
              <w:spacing w:before="51" w:line="221" w:lineRule="auto"/>
              <w:ind w:left="258"/>
              <w:rPr>
                <w:rFonts w:ascii="宋体" w:hAnsi="宋体" w:eastAsia="宋体" w:cs="宋体"/>
                <w:sz w:val="21"/>
                <w:szCs w:val="21"/>
              </w:rPr>
            </w:pPr>
            <w:r>
              <w:rPr>
                <w:rFonts w:ascii="宋体" w:hAnsi="宋体" w:eastAsia="宋体" w:cs="宋体"/>
                <w:spacing w:val="-1"/>
                <w:sz w:val="21"/>
                <w:szCs w:val="21"/>
              </w:rPr>
              <w:t>结题财务审计进驻现场</w:t>
            </w:r>
            <w:r>
              <w:rPr>
                <w:rFonts w:ascii="宋体" w:hAnsi="宋体" w:eastAsia="宋体" w:cs="宋体"/>
                <w:sz w:val="21"/>
                <w:szCs w:val="21"/>
              </w:rPr>
              <w:t>日</w:t>
            </w:r>
          </w:p>
        </w:tc>
        <w:tc>
          <w:tcPr>
            <w:tcW w:w="2130" w:type="dxa"/>
            <w:gridSpan w:val="2"/>
            <w:vAlign w:val="top"/>
          </w:tcPr>
          <w:p>
            <w:pPr>
              <w:rPr>
                <w:rFonts w:ascii="Arial"/>
                <w:sz w:val="21"/>
              </w:rPr>
            </w:pPr>
          </w:p>
        </w:tc>
        <w:tc>
          <w:tcPr>
            <w:tcW w:w="1517" w:type="dxa"/>
            <w:gridSpan w:val="3"/>
            <w:vAlign w:val="top"/>
          </w:tcPr>
          <w:p>
            <w:pPr>
              <w:spacing w:before="52" w:line="221" w:lineRule="auto"/>
              <w:ind w:left="245"/>
              <w:rPr>
                <w:rFonts w:ascii="宋体" w:hAnsi="宋体" w:eastAsia="宋体" w:cs="宋体"/>
                <w:sz w:val="21"/>
                <w:szCs w:val="21"/>
              </w:rPr>
            </w:pPr>
            <w:r>
              <w:rPr>
                <w:rFonts w:ascii="宋体" w:hAnsi="宋体" w:eastAsia="宋体" w:cs="宋体"/>
                <w:spacing w:val="-4"/>
                <w:sz w:val="21"/>
                <w:szCs w:val="21"/>
              </w:rPr>
              <w:t>审</w:t>
            </w:r>
            <w:r>
              <w:rPr>
                <w:rFonts w:ascii="宋体" w:hAnsi="宋体" w:eastAsia="宋体" w:cs="宋体"/>
                <w:spacing w:val="-2"/>
                <w:sz w:val="21"/>
                <w:szCs w:val="21"/>
              </w:rPr>
              <w:t>计基准日</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07" w:type="dxa"/>
            <w:gridSpan w:val="4"/>
            <w:vAlign w:val="top"/>
          </w:tcPr>
          <w:p>
            <w:pPr>
              <w:spacing w:before="55" w:line="221" w:lineRule="auto"/>
              <w:ind w:left="778"/>
              <w:rPr>
                <w:rFonts w:ascii="宋体" w:hAnsi="宋体" w:eastAsia="宋体" w:cs="宋体"/>
                <w:sz w:val="21"/>
                <w:szCs w:val="21"/>
              </w:rPr>
            </w:pPr>
            <w:r>
              <w:rPr>
                <w:rFonts w:ascii="宋体" w:hAnsi="宋体" w:eastAsia="宋体" w:cs="宋体"/>
                <w:spacing w:val="-1"/>
                <w:sz w:val="21"/>
                <w:szCs w:val="21"/>
              </w:rPr>
              <w:t>课题起止</w:t>
            </w:r>
            <w:r>
              <w:rPr>
                <w:rFonts w:ascii="宋体" w:hAnsi="宋体" w:eastAsia="宋体" w:cs="宋体"/>
                <w:sz w:val="21"/>
                <w:szCs w:val="21"/>
              </w:rPr>
              <w:t>时间</w:t>
            </w:r>
          </w:p>
        </w:tc>
        <w:tc>
          <w:tcPr>
            <w:tcW w:w="3647" w:type="dxa"/>
            <w:gridSpan w:val="5"/>
            <w:vAlign w:val="top"/>
          </w:tcPr>
          <w:p>
            <w:pPr>
              <w:rPr>
                <w:rFonts w:ascii="Arial"/>
                <w:sz w:val="21"/>
              </w:rPr>
            </w:pPr>
          </w:p>
        </w:tc>
        <w:tc>
          <w:tcPr>
            <w:tcW w:w="984" w:type="dxa"/>
            <w:gridSpan w:val="3"/>
            <w:vAlign w:val="top"/>
          </w:tcPr>
          <w:p>
            <w:pPr>
              <w:spacing w:before="55" w:line="232" w:lineRule="auto"/>
              <w:ind w:left="370"/>
              <w:rPr>
                <w:rFonts w:ascii="宋体" w:hAnsi="宋体" w:eastAsia="宋体" w:cs="宋体"/>
                <w:sz w:val="21"/>
                <w:szCs w:val="21"/>
              </w:rPr>
            </w:pPr>
            <w:r>
              <w:rPr>
                <w:rFonts w:ascii="宋体" w:hAnsi="宋体" w:eastAsia="宋体" w:cs="宋体"/>
                <w:sz w:val="21"/>
                <w:szCs w:val="21"/>
              </w:rPr>
              <w:t>至</w:t>
            </w:r>
          </w:p>
        </w:tc>
        <w:tc>
          <w:tcPr>
            <w:tcW w:w="237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07" w:type="dxa"/>
            <w:gridSpan w:val="4"/>
            <w:vAlign w:val="top"/>
          </w:tcPr>
          <w:p>
            <w:pPr>
              <w:spacing w:before="53" w:line="221" w:lineRule="auto"/>
              <w:ind w:left="798"/>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省财政资金</w:t>
            </w:r>
          </w:p>
        </w:tc>
        <w:tc>
          <w:tcPr>
            <w:tcW w:w="3647" w:type="dxa"/>
            <w:gridSpan w:val="5"/>
            <w:vAlign w:val="top"/>
          </w:tcPr>
          <w:p>
            <w:pPr>
              <w:rPr>
                <w:rFonts w:ascii="Arial"/>
                <w:sz w:val="21"/>
              </w:rPr>
            </w:pPr>
          </w:p>
        </w:tc>
        <w:tc>
          <w:tcPr>
            <w:tcW w:w="1559" w:type="dxa"/>
            <w:gridSpan w:val="4"/>
            <w:vAlign w:val="top"/>
          </w:tcPr>
          <w:p>
            <w:pPr>
              <w:spacing w:before="52" w:line="221" w:lineRule="auto"/>
              <w:ind w:left="156"/>
              <w:rPr>
                <w:rFonts w:ascii="宋体" w:hAnsi="宋体" w:eastAsia="宋体" w:cs="宋体"/>
                <w:sz w:val="21"/>
                <w:szCs w:val="21"/>
              </w:rPr>
            </w:pPr>
            <w:r>
              <w:rPr>
                <w:rFonts w:ascii="宋体" w:hAnsi="宋体" w:eastAsia="宋体" w:cs="宋体"/>
                <w:spacing w:val="-1"/>
                <w:sz w:val="21"/>
                <w:szCs w:val="21"/>
              </w:rPr>
              <w:t>其他来源资金</w:t>
            </w:r>
          </w:p>
        </w:tc>
        <w:tc>
          <w:tcPr>
            <w:tcW w:w="179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restart"/>
            <w:tcBorders>
              <w:bottom w:val="nil"/>
            </w:tcBorders>
            <w:textDirection w:val="tbRlV"/>
            <w:vAlign w:val="top"/>
          </w:tcPr>
          <w:p>
            <w:pPr>
              <w:spacing w:before="234" w:line="210" w:lineRule="auto"/>
              <w:ind w:left="1115"/>
              <w:rPr>
                <w:rFonts w:ascii="宋体" w:hAnsi="宋体" w:eastAsia="宋体" w:cs="宋体"/>
                <w:sz w:val="21"/>
                <w:szCs w:val="21"/>
              </w:rPr>
            </w:pPr>
            <w:r>
              <w:rPr>
                <w:rFonts w:ascii="宋体" w:hAnsi="宋体" w:eastAsia="宋体" w:cs="宋体"/>
                <w:spacing w:val="-2"/>
                <w:sz w:val="21"/>
                <w:szCs w:val="21"/>
              </w:rPr>
              <w:t>课 题</w:t>
            </w:r>
            <w:r>
              <w:rPr>
                <w:rFonts w:ascii="宋体" w:hAnsi="宋体" w:eastAsia="宋体" w:cs="宋体"/>
                <w:spacing w:val="-1"/>
                <w:sz w:val="21"/>
                <w:szCs w:val="21"/>
              </w:rPr>
              <w:t xml:space="preserve"> 承 担 单 位</w:t>
            </w:r>
          </w:p>
        </w:tc>
        <w:tc>
          <w:tcPr>
            <w:tcW w:w="2125" w:type="dxa"/>
            <w:gridSpan w:val="3"/>
            <w:vAlign w:val="top"/>
          </w:tcPr>
          <w:p>
            <w:pPr>
              <w:spacing w:before="52" w:line="221" w:lineRule="auto"/>
              <w:ind w:left="648"/>
              <w:rPr>
                <w:rFonts w:ascii="宋体" w:hAnsi="宋体" w:eastAsia="宋体" w:cs="宋体"/>
                <w:sz w:val="21"/>
                <w:szCs w:val="21"/>
              </w:rPr>
            </w:pPr>
            <w:r>
              <w:rPr>
                <w:rFonts w:ascii="宋体" w:hAnsi="宋体" w:eastAsia="宋体" w:cs="宋体"/>
                <w:spacing w:val="-2"/>
                <w:sz w:val="21"/>
                <w:szCs w:val="21"/>
              </w:rPr>
              <w:t>单位名</w:t>
            </w:r>
            <w:r>
              <w:rPr>
                <w:rFonts w:ascii="宋体" w:hAnsi="宋体" w:eastAsia="宋体" w:cs="宋体"/>
                <w:spacing w:val="-1"/>
                <w:sz w:val="21"/>
                <w:szCs w:val="21"/>
              </w:rPr>
              <w:t>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2" w:line="221" w:lineRule="auto"/>
              <w:ind w:left="648"/>
              <w:rPr>
                <w:rFonts w:ascii="宋体" w:hAnsi="宋体" w:eastAsia="宋体" w:cs="宋体"/>
                <w:sz w:val="21"/>
                <w:szCs w:val="21"/>
              </w:rPr>
            </w:pPr>
            <w:r>
              <w:rPr>
                <w:rFonts w:ascii="宋体" w:hAnsi="宋体" w:eastAsia="宋体" w:cs="宋体"/>
                <w:spacing w:val="-2"/>
                <w:sz w:val="21"/>
                <w:szCs w:val="21"/>
              </w:rPr>
              <w:t>单位类</w:t>
            </w:r>
            <w:r>
              <w:rPr>
                <w:rFonts w:ascii="宋体" w:hAnsi="宋体" w:eastAsia="宋体" w:cs="宋体"/>
                <w:spacing w:val="-1"/>
                <w:sz w:val="21"/>
                <w:szCs w:val="21"/>
              </w:rPr>
              <w:t>别</w:t>
            </w:r>
          </w:p>
        </w:tc>
        <w:tc>
          <w:tcPr>
            <w:tcW w:w="7005" w:type="dxa"/>
            <w:gridSpan w:val="12"/>
            <w:vAlign w:val="top"/>
          </w:tcPr>
          <w:p>
            <w:pPr>
              <w:spacing w:before="52" w:line="220" w:lineRule="auto"/>
              <w:ind w:left="588"/>
              <w:rPr>
                <w:rFonts w:ascii="宋体" w:hAnsi="宋体" w:eastAsia="宋体" w:cs="宋体"/>
                <w:sz w:val="21"/>
                <w:szCs w:val="21"/>
              </w:rPr>
            </w:pPr>
            <w:r>
              <w:rPr>
                <w:rFonts w:ascii="宋体" w:hAnsi="宋体" w:eastAsia="宋体" w:cs="宋体"/>
                <w:spacing w:val="-1"/>
                <w:sz w:val="21"/>
                <w:szCs w:val="21"/>
              </w:rPr>
              <w:t>□科研院所        □高等院校        □</w:t>
            </w:r>
            <w:r>
              <w:rPr>
                <w:rFonts w:ascii="宋体" w:hAnsi="宋体" w:eastAsia="宋体" w:cs="宋体"/>
                <w:sz w:val="21"/>
                <w:szCs w:val="21"/>
              </w:rPr>
              <w:t>企业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2" w:line="221" w:lineRule="auto"/>
              <w:ind w:left="436"/>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位主管部门</w:t>
            </w:r>
          </w:p>
        </w:tc>
        <w:tc>
          <w:tcPr>
            <w:tcW w:w="2975" w:type="dxa"/>
            <w:gridSpan w:val="3"/>
            <w:vAlign w:val="top"/>
          </w:tcPr>
          <w:p>
            <w:pPr>
              <w:rPr>
                <w:rFonts w:ascii="Arial"/>
                <w:sz w:val="21"/>
              </w:rPr>
            </w:pPr>
          </w:p>
        </w:tc>
        <w:tc>
          <w:tcPr>
            <w:tcW w:w="1656" w:type="dxa"/>
            <w:gridSpan w:val="5"/>
            <w:vAlign w:val="top"/>
          </w:tcPr>
          <w:p>
            <w:pPr>
              <w:spacing w:before="52" w:line="221" w:lineRule="auto"/>
              <w:ind w:left="439"/>
              <w:rPr>
                <w:rFonts w:ascii="宋体" w:hAnsi="宋体" w:eastAsia="宋体" w:cs="宋体"/>
                <w:sz w:val="21"/>
                <w:szCs w:val="21"/>
              </w:rPr>
            </w:pPr>
            <w:r>
              <w:rPr>
                <w:rFonts w:ascii="宋体" w:hAnsi="宋体" w:eastAsia="宋体" w:cs="宋体"/>
                <w:spacing w:val="-3"/>
                <w:sz w:val="21"/>
                <w:szCs w:val="21"/>
              </w:rPr>
              <w:t>隶</w:t>
            </w:r>
            <w:r>
              <w:rPr>
                <w:rFonts w:ascii="宋体" w:hAnsi="宋体" w:eastAsia="宋体" w:cs="宋体"/>
                <w:spacing w:val="-2"/>
                <w:sz w:val="21"/>
                <w:szCs w:val="21"/>
              </w:rPr>
              <w:t>属关系</w:t>
            </w:r>
          </w:p>
        </w:tc>
        <w:tc>
          <w:tcPr>
            <w:tcW w:w="237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0" w:lineRule="auto"/>
              <w:ind w:left="231"/>
              <w:rPr>
                <w:rFonts w:ascii="宋体" w:hAnsi="宋体" w:eastAsia="宋体" w:cs="宋体"/>
                <w:sz w:val="21"/>
                <w:szCs w:val="21"/>
              </w:rPr>
            </w:pPr>
            <w:r>
              <w:rPr>
                <w:rFonts w:ascii="宋体" w:hAnsi="宋体" w:eastAsia="宋体" w:cs="宋体"/>
                <w:spacing w:val="-2"/>
                <w:sz w:val="21"/>
                <w:szCs w:val="21"/>
              </w:rPr>
              <w:t>统一</w:t>
            </w:r>
            <w:r>
              <w:rPr>
                <w:rFonts w:ascii="宋体" w:hAnsi="宋体" w:eastAsia="宋体" w:cs="宋体"/>
                <w:spacing w:val="-1"/>
                <w:sz w:val="21"/>
                <w:szCs w:val="21"/>
              </w:rPr>
              <w:t>社会信用代码</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4" w:line="221" w:lineRule="auto"/>
              <w:ind w:left="122"/>
              <w:rPr>
                <w:rFonts w:ascii="宋体" w:hAnsi="宋体" w:eastAsia="宋体" w:cs="宋体"/>
                <w:sz w:val="21"/>
                <w:szCs w:val="21"/>
              </w:rPr>
            </w:pPr>
            <w:r>
              <w:rPr>
                <w:rFonts w:ascii="宋体" w:hAnsi="宋体" w:eastAsia="宋体" w:cs="宋体"/>
                <w:spacing w:val="-1"/>
                <w:sz w:val="21"/>
                <w:szCs w:val="21"/>
              </w:rPr>
              <w:t>单位法定代表人</w:t>
            </w:r>
            <w:r>
              <w:rPr>
                <w:rFonts w:ascii="宋体" w:hAnsi="宋体" w:eastAsia="宋体" w:cs="宋体"/>
                <w:sz w:val="21"/>
                <w:szCs w:val="21"/>
              </w:rPr>
              <w:t>姓名</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436"/>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位开户名称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4" w:line="221" w:lineRule="auto"/>
              <w:ind w:left="227"/>
              <w:rPr>
                <w:rFonts w:ascii="宋体" w:hAnsi="宋体" w:eastAsia="宋体" w:cs="宋体"/>
                <w:sz w:val="21"/>
                <w:szCs w:val="21"/>
              </w:rPr>
            </w:pPr>
            <w:r>
              <w:rPr>
                <w:rFonts w:ascii="宋体" w:hAnsi="宋体" w:eastAsia="宋体" w:cs="宋体"/>
                <w:spacing w:val="15"/>
                <w:sz w:val="21"/>
                <w:szCs w:val="21"/>
              </w:rPr>
              <w:t>开</w:t>
            </w:r>
            <w:r>
              <w:rPr>
                <w:rFonts w:ascii="宋体" w:hAnsi="宋体" w:eastAsia="宋体" w:cs="宋体"/>
                <w:spacing w:val="12"/>
                <w:sz w:val="21"/>
                <w:szCs w:val="21"/>
              </w:rPr>
              <w:t>户银行(全称)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647"/>
              <w:rPr>
                <w:rFonts w:ascii="宋体" w:hAnsi="宋体" w:eastAsia="宋体" w:cs="宋体"/>
                <w:sz w:val="21"/>
                <w:szCs w:val="21"/>
              </w:rPr>
            </w:pPr>
            <w:r>
              <w:rPr>
                <w:rFonts w:ascii="宋体" w:hAnsi="宋体" w:eastAsia="宋体" w:cs="宋体"/>
                <w:spacing w:val="-2"/>
                <w:sz w:val="21"/>
                <w:szCs w:val="21"/>
              </w:rPr>
              <w:t>银行</w:t>
            </w:r>
            <w:r>
              <w:rPr>
                <w:rFonts w:ascii="宋体" w:hAnsi="宋体" w:eastAsia="宋体" w:cs="宋体"/>
                <w:spacing w:val="-1"/>
                <w:sz w:val="21"/>
                <w:szCs w:val="21"/>
              </w:rPr>
              <w:t>账号</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671"/>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286" w:line="221" w:lineRule="auto"/>
              <w:ind w:left="646"/>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c>
          <w:tcPr>
            <w:tcW w:w="7005" w:type="dxa"/>
            <w:gridSpan w:val="12"/>
            <w:vAlign w:val="top"/>
          </w:tcPr>
          <w:p>
            <w:pPr>
              <w:tabs>
                <w:tab w:val="left" w:pos="539"/>
              </w:tabs>
              <w:spacing w:before="286" w:line="220" w:lineRule="auto"/>
              <w:ind w:left="10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rPr>
              <w:t>省、直辖市、自治区</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地市(市、自治州</w:t>
            </w:r>
            <w:r>
              <w:rPr>
                <w:rFonts w:ascii="宋体" w:hAnsi="宋体" w:eastAsia="宋体" w:cs="宋体"/>
                <w:spacing w:val="-1"/>
                <w:sz w:val="21"/>
                <w:szCs w:val="21"/>
              </w:rPr>
              <w:t>、盟)</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县市(区、旗)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tcBorders>
            <w:textDirection w:val="tbRlV"/>
            <w:vAlign w:val="top"/>
          </w:tcPr>
          <w:p>
            <w:pPr>
              <w:rPr>
                <w:rFonts w:ascii="Arial"/>
                <w:sz w:val="21"/>
              </w:rPr>
            </w:pPr>
          </w:p>
        </w:tc>
        <w:tc>
          <w:tcPr>
            <w:tcW w:w="2125" w:type="dxa"/>
            <w:gridSpan w:val="3"/>
            <w:vAlign w:val="top"/>
          </w:tcPr>
          <w:p>
            <w:pPr>
              <w:spacing w:before="53" w:line="221" w:lineRule="auto"/>
              <w:ind w:left="662"/>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2" w:type="dxa"/>
            <w:vMerge w:val="restart"/>
            <w:tcBorders>
              <w:bottom w:val="nil"/>
            </w:tcBorders>
            <w:vAlign w:val="top"/>
          </w:tcPr>
          <w:p>
            <w:pPr>
              <w:spacing w:before="54" w:line="257" w:lineRule="auto"/>
              <w:ind w:left="136" w:right="127" w:hanging="2"/>
              <w:rPr>
                <w:rFonts w:ascii="宋体" w:hAnsi="宋体" w:eastAsia="宋体" w:cs="宋体"/>
                <w:sz w:val="21"/>
                <w:szCs w:val="21"/>
              </w:rPr>
            </w:pPr>
            <w:r>
              <w:rPr>
                <w:rFonts w:ascii="宋体" w:hAnsi="宋体" w:eastAsia="宋体" w:cs="宋体"/>
                <w:spacing w:val="-3"/>
                <w:sz w:val="21"/>
                <w:szCs w:val="21"/>
              </w:rPr>
              <w:t>课</w:t>
            </w:r>
            <w:r>
              <w:rPr>
                <w:rFonts w:ascii="宋体" w:hAnsi="宋体" w:eastAsia="宋体" w:cs="宋体"/>
                <w:spacing w:val="-2"/>
                <w:sz w:val="21"/>
                <w:szCs w:val="21"/>
              </w:rPr>
              <w:t>题</w:t>
            </w:r>
            <w:r>
              <w:rPr>
                <w:rFonts w:ascii="宋体" w:hAnsi="宋体" w:eastAsia="宋体" w:cs="宋体"/>
                <w:sz w:val="21"/>
                <w:szCs w:val="21"/>
              </w:rPr>
              <w:t xml:space="preserve"> </w:t>
            </w:r>
            <w:r>
              <w:rPr>
                <w:rFonts w:ascii="宋体" w:hAnsi="宋体" w:eastAsia="宋体" w:cs="宋体"/>
                <w:spacing w:val="-5"/>
                <w:sz w:val="21"/>
                <w:szCs w:val="21"/>
              </w:rPr>
              <w:t>参</w:t>
            </w:r>
            <w:r>
              <w:rPr>
                <w:rFonts w:ascii="宋体" w:hAnsi="宋体" w:eastAsia="宋体" w:cs="宋体"/>
                <w:spacing w:val="-3"/>
                <w:sz w:val="21"/>
                <w:szCs w:val="21"/>
              </w:rPr>
              <w:t>与</w:t>
            </w:r>
            <w:r>
              <w:rPr>
                <w:rFonts w:ascii="宋体" w:hAnsi="宋体" w:eastAsia="宋体" w:cs="宋体"/>
                <w:sz w:val="21"/>
                <w:szCs w:val="21"/>
              </w:rPr>
              <w:t xml:space="preserve"> </w:t>
            </w:r>
            <w:r>
              <w:rPr>
                <w:rFonts w:ascii="宋体" w:hAnsi="宋体" w:eastAsia="宋体" w:cs="宋体"/>
                <w:spacing w:val="-5"/>
                <w:sz w:val="21"/>
                <w:szCs w:val="21"/>
              </w:rPr>
              <w:t>单</w:t>
            </w:r>
            <w:r>
              <w:rPr>
                <w:rFonts w:ascii="宋体" w:hAnsi="宋体" w:eastAsia="宋体" w:cs="宋体"/>
                <w:spacing w:val="-3"/>
                <w:sz w:val="21"/>
                <w:szCs w:val="21"/>
              </w:rPr>
              <w:t>位</w:t>
            </w:r>
          </w:p>
        </w:tc>
        <w:tc>
          <w:tcPr>
            <w:tcW w:w="707" w:type="dxa"/>
            <w:gridSpan w:val="2"/>
            <w:vAlign w:val="top"/>
          </w:tcPr>
          <w:p>
            <w:pPr>
              <w:spacing w:before="108" w:line="222" w:lineRule="auto"/>
              <w:ind w:left="146"/>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1418" w:type="dxa"/>
            <w:vAlign w:val="top"/>
          </w:tcPr>
          <w:p>
            <w:pPr>
              <w:spacing w:before="109" w:line="221" w:lineRule="auto"/>
              <w:ind w:left="293"/>
              <w:rPr>
                <w:rFonts w:ascii="宋体" w:hAnsi="宋体" w:eastAsia="宋体" w:cs="宋体"/>
                <w:sz w:val="21"/>
                <w:szCs w:val="21"/>
              </w:rPr>
            </w:pPr>
            <w:r>
              <w:rPr>
                <w:rFonts w:ascii="宋体" w:hAnsi="宋体" w:eastAsia="宋体" w:cs="宋体"/>
                <w:spacing w:val="-2"/>
                <w:sz w:val="21"/>
                <w:szCs w:val="21"/>
              </w:rPr>
              <w:t>单位名</w:t>
            </w:r>
            <w:r>
              <w:rPr>
                <w:rFonts w:ascii="宋体" w:hAnsi="宋体" w:eastAsia="宋体" w:cs="宋体"/>
                <w:spacing w:val="-1"/>
                <w:sz w:val="21"/>
                <w:szCs w:val="21"/>
              </w:rPr>
              <w:t>称</w:t>
            </w:r>
          </w:p>
        </w:tc>
        <w:tc>
          <w:tcPr>
            <w:tcW w:w="1981" w:type="dxa"/>
            <w:vAlign w:val="top"/>
          </w:tcPr>
          <w:p>
            <w:pPr>
              <w:spacing w:before="108" w:line="220" w:lineRule="auto"/>
              <w:ind w:left="161"/>
              <w:rPr>
                <w:rFonts w:ascii="宋体" w:hAnsi="宋体" w:eastAsia="宋体" w:cs="宋体"/>
                <w:sz w:val="21"/>
                <w:szCs w:val="21"/>
              </w:rPr>
            </w:pPr>
            <w:r>
              <w:rPr>
                <w:rFonts w:ascii="宋体" w:hAnsi="宋体" w:eastAsia="宋体" w:cs="宋体"/>
                <w:spacing w:val="-2"/>
                <w:sz w:val="21"/>
                <w:szCs w:val="21"/>
              </w:rPr>
              <w:t>统一</w:t>
            </w:r>
            <w:r>
              <w:rPr>
                <w:rFonts w:ascii="宋体" w:hAnsi="宋体" w:eastAsia="宋体" w:cs="宋体"/>
                <w:spacing w:val="-1"/>
                <w:sz w:val="21"/>
                <w:szCs w:val="21"/>
              </w:rPr>
              <w:t>社会信用代码</w:t>
            </w:r>
          </w:p>
        </w:tc>
        <w:tc>
          <w:tcPr>
            <w:tcW w:w="1136" w:type="dxa"/>
            <w:gridSpan w:val="3"/>
            <w:vAlign w:val="top"/>
          </w:tcPr>
          <w:p>
            <w:pPr>
              <w:spacing w:before="108" w:line="222" w:lineRule="auto"/>
              <w:ind w:left="153"/>
              <w:rPr>
                <w:rFonts w:ascii="宋体" w:hAnsi="宋体" w:eastAsia="宋体" w:cs="宋体"/>
                <w:sz w:val="21"/>
                <w:szCs w:val="21"/>
              </w:rPr>
            </w:pPr>
            <w:r>
              <w:rPr>
                <w:rFonts w:ascii="宋体" w:hAnsi="宋体" w:eastAsia="宋体" w:cs="宋体"/>
                <w:spacing w:val="-2"/>
                <w:sz w:val="21"/>
                <w:szCs w:val="21"/>
              </w:rPr>
              <w:t>注</w:t>
            </w:r>
            <w:r>
              <w:rPr>
                <w:rFonts w:ascii="宋体" w:hAnsi="宋体" w:eastAsia="宋体" w:cs="宋体"/>
                <w:spacing w:val="-1"/>
                <w:sz w:val="21"/>
                <w:szCs w:val="21"/>
              </w:rPr>
              <w:t>册资金</w:t>
            </w:r>
          </w:p>
        </w:tc>
        <w:tc>
          <w:tcPr>
            <w:tcW w:w="1132" w:type="dxa"/>
            <w:gridSpan w:val="2"/>
            <w:vAlign w:val="top"/>
          </w:tcPr>
          <w:p>
            <w:pPr>
              <w:spacing w:before="108" w:line="222" w:lineRule="auto"/>
              <w:ind w:left="154"/>
              <w:rPr>
                <w:rFonts w:ascii="宋体" w:hAnsi="宋体" w:eastAsia="宋体" w:cs="宋体"/>
                <w:sz w:val="21"/>
                <w:szCs w:val="21"/>
              </w:rPr>
            </w:pPr>
            <w:r>
              <w:rPr>
                <w:rFonts w:ascii="宋体" w:hAnsi="宋体" w:eastAsia="宋体" w:cs="宋体"/>
                <w:spacing w:val="-2"/>
                <w:sz w:val="21"/>
                <w:szCs w:val="21"/>
              </w:rPr>
              <w:t>成立时</w:t>
            </w:r>
            <w:r>
              <w:rPr>
                <w:rFonts w:ascii="宋体" w:hAnsi="宋体" w:eastAsia="宋体" w:cs="宋体"/>
                <w:spacing w:val="-1"/>
                <w:sz w:val="21"/>
                <w:szCs w:val="21"/>
              </w:rPr>
              <w:t>间</w:t>
            </w:r>
          </w:p>
        </w:tc>
        <w:tc>
          <w:tcPr>
            <w:tcW w:w="1254" w:type="dxa"/>
            <w:gridSpan w:val="4"/>
            <w:vAlign w:val="top"/>
          </w:tcPr>
          <w:p>
            <w:pPr>
              <w:spacing w:before="108" w:line="221" w:lineRule="auto"/>
              <w:ind w:left="120"/>
              <w:rPr>
                <w:rFonts w:ascii="宋体" w:hAnsi="宋体" w:eastAsia="宋体" w:cs="宋体"/>
                <w:sz w:val="21"/>
                <w:szCs w:val="21"/>
              </w:rPr>
            </w:pPr>
            <w:r>
              <w:rPr>
                <w:rFonts w:ascii="宋体" w:hAnsi="宋体" w:eastAsia="宋体" w:cs="宋体"/>
                <w:spacing w:val="-2"/>
                <w:sz w:val="21"/>
                <w:szCs w:val="21"/>
              </w:rPr>
              <w:t>法</w:t>
            </w:r>
            <w:r>
              <w:rPr>
                <w:rFonts w:ascii="宋体" w:hAnsi="宋体" w:eastAsia="宋体" w:cs="宋体"/>
                <w:spacing w:val="-1"/>
                <w:sz w:val="21"/>
                <w:szCs w:val="21"/>
              </w:rPr>
              <w:t>定代表人</w:t>
            </w:r>
          </w:p>
        </w:tc>
        <w:tc>
          <w:tcPr>
            <w:tcW w:w="1502" w:type="dxa"/>
            <w:gridSpan w:val="2"/>
            <w:vAlign w:val="top"/>
          </w:tcPr>
          <w:p>
            <w:pPr>
              <w:spacing w:before="108" w:line="221" w:lineRule="auto"/>
              <w:ind w:left="347"/>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82" w:type="dxa"/>
            <w:vMerge w:val="continue"/>
            <w:tcBorders>
              <w:top w:val="nil"/>
            </w:tcBorders>
            <w:vAlign w:val="top"/>
          </w:tcPr>
          <w:p>
            <w:pPr>
              <w:rPr>
                <w:rFonts w:ascii="Arial"/>
                <w:sz w:val="21"/>
              </w:rPr>
            </w:pPr>
          </w:p>
        </w:tc>
        <w:tc>
          <w:tcPr>
            <w:tcW w:w="707" w:type="dxa"/>
            <w:gridSpan w:val="2"/>
            <w:vAlign w:val="top"/>
          </w:tcPr>
          <w:p>
            <w:pPr>
              <w:rPr>
                <w:rFonts w:ascii="Arial"/>
                <w:sz w:val="21"/>
              </w:rPr>
            </w:pPr>
          </w:p>
        </w:tc>
        <w:tc>
          <w:tcPr>
            <w:tcW w:w="1418" w:type="dxa"/>
            <w:vAlign w:val="top"/>
          </w:tcPr>
          <w:p>
            <w:pPr>
              <w:rPr>
                <w:rFonts w:ascii="Arial"/>
                <w:sz w:val="21"/>
              </w:rPr>
            </w:pPr>
          </w:p>
        </w:tc>
        <w:tc>
          <w:tcPr>
            <w:tcW w:w="1981" w:type="dxa"/>
            <w:vAlign w:val="top"/>
          </w:tcPr>
          <w:p>
            <w:pPr>
              <w:rPr>
                <w:rFonts w:ascii="Arial"/>
                <w:sz w:val="21"/>
              </w:rPr>
            </w:pPr>
          </w:p>
        </w:tc>
        <w:tc>
          <w:tcPr>
            <w:tcW w:w="1136" w:type="dxa"/>
            <w:gridSpan w:val="3"/>
            <w:vAlign w:val="top"/>
          </w:tcPr>
          <w:p>
            <w:pPr>
              <w:rPr>
                <w:rFonts w:ascii="Arial"/>
                <w:sz w:val="21"/>
              </w:rPr>
            </w:pPr>
          </w:p>
        </w:tc>
        <w:tc>
          <w:tcPr>
            <w:tcW w:w="1132" w:type="dxa"/>
            <w:gridSpan w:val="2"/>
            <w:vAlign w:val="top"/>
          </w:tcPr>
          <w:p>
            <w:pPr>
              <w:rPr>
                <w:rFonts w:ascii="Arial"/>
                <w:sz w:val="21"/>
              </w:rPr>
            </w:pPr>
          </w:p>
        </w:tc>
        <w:tc>
          <w:tcPr>
            <w:tcW w:w="1254" w:type="dxa"/>
            <w:gridSpan w:val="4"/>
            <w:vAlign w:val="top"/>
          </w:tcPr>
          <w:p>
            <w:pPr>
              <w:rPr>
                <w:rFonts w:ascii="Arial"/>
                <w:sz w:val="21"/>
              </w:rPr>
            </w:pP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restart"/>
            <w:tcBorders>
              <w:bottom w:val="nil"/>
            </w:tcBorders>
            <w:textDirection w:val="tbRlV"/>
            <w:vAlign w:val="top"/>
          </w:tcPr>
          <w:p>
            <w:pPr>
              <w:spacing w:before="234" w:line="210" w:lineRule="auto"/>
              <w:ind w:left="233"/>
              <w:rPr>
                <w:rFonts w:ascii="宋体" w:hAnsi="宋体" w:eastAsia="宋体" w:cs="宋体"/>
                <w:sz w:val="21"/>
                <w:szCs w:val="21"/>
              </w:rPr>
            </w:pPr>
            <w:r>
              <w:rPr>
                <w:rFonts w:ascii="宋体" w:hAnsi="宋体" w:eastAsia="宋体" w:cs="宋体"/>
                <w:spacing w:val="-2"/>
                <w:sz w:val="21"/>
                <w:szCs w:val="21"/>
              </w:rPr>
              <w:t xml:space="preserve">相 </w:t>
            </w:r>
            <w:r>
              <w:rPr>
                <w:rFonts w:ascii="宋体" w:hAnsi="宋体" w:eastAsia="宋体" w:cs="宋体"/>
                <w:spacing w:val="-1"/>
                <w:sz w:val="21"/>
                <w:szCs w:val="21"/>
              </w:rPr>
              <w:t>关 责 任 人</w:t>
            </w:r>
          </w:p>
        </w:tc>
        <w:tc>
          <w:tcPr>
            <w:tcW w:w="2125" w:type="dxa"/>
            <w:gridSpan w:val="3"/>
            <w:vMerge w:val="restart"/>
            <w:tcBorders>
              <w:bottom w:val="nil"/>
            </w:tcBorders>
            <w:vAlign w:val="top"/>
          </w:tcPr>
          <w:p>
            <w:pPr>
              <w:spacing w:line="464" w:lineRule="auto"/>
              <w:rPr>
                <w:rFonts w:ascii="Arial"/>
                <w:sz w:val="21"/>
              </w:rPr>
            </w:pPr>
          </w:p>
          <w:p>
            <w:pPr>
              <w:spacing w:before="69" w:line="221" w:lineRule="auto"/>
              <w:ind w:left="539"/>
              <w:rPr>
                <w:rFonts w:ascii="宋体" w:hAnsi="宋体" w:eastAsia="宋体" w:cs="宋体"/>
                <w:sz w:val="21"/>
                <w:szCs w:val="21"/>
              </w:rPr>
            </w:pPr>
            <w:r>
              <w:rPr>
                <w:rFonts w:ascii="宋体" w:hAnsi="宋体" w:eastAsia="宋体" w:cs="宋体"/>
                <w:spacing w:val="-1"/>
                <w:sz w:val="21"/>
                <w:szCs w:val="21"/>
              </w:rPr>
              <w:t>课题负责</w:t>
            </w:r>
            <w:r>
              <w:rPr>
                <w:rFonts w:ascii="宋体" w:hAnsi="宋体" w:eastAsia="宋体" w:cs="宋体"/>
                <w:sz w:val="21"/>
                <w:szCs w:val="21"/>
              </w:rPr>
              <w:t>人</w:t>
            </w:r>
          </w:p>
        </w:tc>
        <w:tc>
          <w:tcPr>
            <w:tcW w:w="1981" w:type="dxa"/>
            <w:vAlign w:val="top"/>
          </w:tcPr>
          <w:p>
            <w:pPr>
              <w:spacing w:before="53"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268" w:type="dxa"/>
            <w:gridSpan w:val="5"/>
            <w:vAlign w:val="top"/>
          </w:tcPr>
          <w:p>
            <w:pPr>
              <w:rPr>
                <w:rFonts w:ascii="Arial"/>
                <w:sz w:val="21"/>
              </w:rPr>
            </w:pPr>
          </w:p>
        </w:tc>
        <w:tc>
          <w:tcPr>
            <w:tcW w:w="1254" w:type="dxa"/>
            <w:gridSpan w:val="4"/>
            <w:vAlign w:val="top"/>
          </w:tcPr>
          <w:p>
            <w:pPr>
              <w:spacing w:before="53" w:line="221" w:lineRule="auto"/>
              <w:ind w:left="227"/>
              <w:rPr>
                <w:rFonts w:ascii="宋体" w:hAnsi="宋体" w:eastAsia="宋体" w:cs="宋体"/>
                <w:sz w:val="21"/>
                <w:szCs w:val="21"/>
              </w:rPr>
            </w:pPr>
            <w:r>
              <w:rPr>
                <w:rFonts w:ascii="宋体" w:hAnsi="宋体" w:eastAsia="宋体" w:cs="宋体"/>
                <w:spacing w:val="-2"/>
                <w:sz w:val="21"/>
                <w:szCs w:val="21"/>
              </w:rPr>
              <w:t>工作单位</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594"/>
              <w:rPr>
                <w:rFonts w:ascii="宋体" w:hAnsi="宋体" w:eastAsia="宋体" w:cs="宋体"/>
                <w:sz w:val="21"/>
                <w:szCs w:val="21"/>
              </w:rPr>
            </w:pPr>
            <w:r>
              <w:rPr>
                <w:rFonts w:ascii="宋体" w:hAnsi="宋体" w:eastAsia="宋体" w:cs="宋体"/>
                <w:spacing w:val="-8"/>
                <w:sz w:val="21"/>
                <w:szCs w:val="21"/>
              </w:rPr>
              <w:t>固</w:t>
            </w:r>
            <w:r>
              <w:rPr>
                <w:rFonts w:ascii="宋体" w:hAnsi="宋体" w:eastAsia="宋体" w:cs="宋体"/>
                <w:spacing w:val="-5"/>
                <w:sz w:val="21"/>
                <w:szCs w:val="21"/>
              </w:rPr>
              <w:t>定电话</w:t>
            </w:r>
          </w:p>
        </w:tc>
        <w:tc>
          <w:tcPr>
            <w:tcW w:w="2268" w:type="dxa"/>
            <w:gridSpan w:val="5"/>
            <w:vAlign w:val="top"/>
          </w:tcPr>
          <w:p>
            <w:pPr>
              <w:rPr>
                <w:rFonts w:ascii="Arial"/>
                <w:sz w:val="21"/>
              </w:rPr>
            </w:pPr>
          </w:p>
        </w:tc>
        <w:tc>
          <w:tcPr>
            <w:tcW w:w="1254" w:type="dxa"/>
            <w:gridSpan w:val="4"/>
            <w:vAlign w:val="top"/>
          </w:tcPr>
          <w:p>
            <w:pPr>
              <w:spacing w:before="54" w:line="220" w:lineRule="auto"/>
              <w:ind w:left="225"/>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601"/>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2268" w:type="dxa"/>
            <w:gridSpan w:val="5"/>
            <w:vAlign w:val="top"/>
          </w:tcPr>
          <w:p>
            <w:pPr>
              <w:rPr>
                <w:rFonts w:ascii="Arial"/>
                <w:sz w:val="21"/>
              </w:rPr>
            </w:pPr>
          </w:p>
        </w:tc>
        <w:tc>
          <w:tcPr>
            <w:tcW w:w="1254" w:type="dxa"/>
            <w:gridSpan w:val="4"/>
            <w:vAlign w:val="top"/>
          </w:tcPr>
          <w:p>
            <w:pPr>
              <w:spacing w:before="53" w:line="221" w:lineRule="auto"/>
              <w:ind w:left="241"/>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4" w:line="221" w:lineRule="auto"/>
              <w:ind w:left="576"/>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6" w:line="222" w:lineRule="auto"/>
              <w:ind w:left="539"/>
              <w:rPr>
                <w:rFonts w:ascii="宋体" w:hAnsi="宋体" w:eastAsia="宋体" w:cs="宋体"/>
                <w:sz w:val="21"/>
                <w:szCs w:val="21"/>
              </w:rPr>
            </w:pPr>
            <w:r>
              <w:rPr>
                <w:rFonts w:ascii="宋体" w:hAnsi="宋体" w:eastAsia="宋体" w:cs="宋体"/>
                <w:spacing w:val="-1"/>
                <w:sz w:val="21"/>
                <w:szCs w:val="21"/>
              </w:rPr>
              <w:t>课题联系</w:t>
            </w:r>
            <w:r>
              <w:rPr>
                <w:rFonts w:ascii="宋体" w:hAnsi="宋体" w:eastAsia="宋体" w:cs="宋体"/>
                <w:sz w:val="21"/>
                <w:szCs w:val="21"/>
              </w:rPr>
              <w:t>人</w:t>
            </w:r>
          </w:p>
        </w:tc>
        <w:tc>
          <w:tcPr>
            <w:tcW w:w="1981" w:type="dxa"/>
            <w:vAlign w:val="top"/>
          </w:tcPr>
          <w:p>
            <w:pPr>
              <w:spacing w:before="54"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7" w:line="221" w:lineRule="auto"/>
              <w:ind w:left="594"/>
              <w:rPr>
                <w:rFonts w:ascii="宋体" w:hAnsi="宋体" w:eastAsia="宋体" w:cs="宋体"/>
                <w:sz w:val="21"/>
                <w:szCs w:val="21"/>
              </w:rPr>
            </w:pPr>
            <w:r>
              <w:rPr>
                <w:rFonts w:ascii="宋体" w:hAnsi="宋体" w:eastAsia="宋体" w:cs="宋体"/>
                <w:spacing w:val="-8"/>
                <w:sz w:val="21"/>
                <w:szCs w:val="21"/>
              </w:rPr>
              <w:t>固</w:t>
            </w:r>
            <w:r>
              <w:rPr>
                <w:rFonts w:ascii="宋体" w:hAnsi="宋体" w:eastAsia="宋体" w:cs="宋体"/>
                <w:spacing w:val="-5"/>
                <w:sz w:val="21"/>
                <w:szCs w:val="21"/>
              </w:rPr>
              <w:t>定电话</w:t>
            </w:r>
          </w:p>
        </w:tc>
        <w:tc>
          <w:tcPr>
            <w:tcW w:w="2306" w:type="dxa"/>
            <w:gridSpan w:val="6"/>
            <w:vAlign w:val="top"/>
          </w:tcPr>
          <w:p>
            <w:pPr>
              <w:rPr>
                <w:rFonts w:ascii="Arial"/>
                <w:sz w:val="21"/>
              </w:rPr>
            </w:pPr>
          </w:p>
        </w:tc>
        <w:tc>
          <w:tcPr>
            <w:tcW w:w="1216" w:type="dxa"/>
            <w:gridSpan w:val="3"/>
            <w:vAlign w:val="top"/>
          </w:tcPr>
          <w:p>
            <w:pPr>
              <w:spacing w:before="57" w:line="220" w:lineRule="auto"/>
              <w:ind w:left="187"/>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restart"/>
            <w:tcBorders>
              <w:bottom w:val="nil"/>
            </w:tcBorders>
            <w:textDirection w:val="tbRlV"/>
            <w:vAlign w:val="top"/>
          </w:tcPr>
          <w:p>
            <w:pPr>
              <w:spacing w:before="234" w:line="209" w:lineRule="auto"/>
              <w:ind w:left="244"/>
              <w:rPr>
                <w:rFonts w:ascii="宋体" w:hAnsi="宋体" w:eastAsia="宋体" w:cs="宋体"/>
                <w:sz w:val="21"/>
                <w:szCs w:val="21"/>
              </w:rPr>
            </w:pPr>
            <w:r>
              <w:rPr>
                <w:rFonts w:ascii="宋体" w:hAnsi="宋体" w:eastAsia="宋体" w:cs="宋体"/>
                <w:spacing w:val="-2"/>
                <w:sz w:val="21"/>
                <w:szCs w:val="21"/>
              </w:rPr>
              <w:t>会 计</w:t>
            </w:r>
            <w:r>
              <w:rPr>
                <w:rFonts w:ascii="宋体" w:hAnsi="宋体" w:eastAsia="宋体" w:cs="宋体"/>
                <w:spacing w:val="-1"/>
                <w:sz w:val="21"/>
                <w:szCs w:val="21"/>
              </w:rPr>
              <w:t xml:space="preserve"> 师 事 务 所</w:t>
            </w:r>
          </w:p>
        </w:tc>
        <w:tc>
          <w:tcPr>
            <w:tcW w:w="2125" w:type="dxa"/>
            <w:gridSpan w:val="3"/>
            <w:vMerge w:val="restart"/>
            <w:tcBorders>
              <w:bottom w:val="nil"/>
            </w:tcBorders>
            <w:vAlign w:val="top"/>
          </w:tcPr>
          <w:p>
            <w:pPr>
              <w:spacing w:line="466" w:lineRule="auto"/>
              <w:rPr>
                <w:rFonts w:ascii="Arial"/>
                <w:sz w:val="21"/>
              </w:rPr>
            </w:pPr>
          </w:p>
          <w:p>
            <w:pPr>
              <w:spacing w:before="68" w:line="220" w:lineRule="auto"/>
              <w:ind w:left="434"/>
              <w:rPr>
                <w:rFonts w:ascii="宋体" w:hAnsi="宋体" w:eastAsia="宋体" w:cs="宋体"/>
                <w:sz w:val="21"/>
                <w:szCs w:val="21"/>
              </w:rPr>
            </w:pPr>
            <w:r>
              <w:rPr>
                <w:rFonts w:ascii="宋体" w:hAnsi="宋体" w:eastAsia="宋体" w:cs="宋体"/>
                <w:spacing w:val="-1"/>
                <w:sz w:val="21"/>
                <w:szCs w:val="21"/>
              </w:rPr>
              <w:t>会计师事</w:t>
            </w:r>
            <w:r>
              <w:rPr>
                <w:rFonts w:ascii="宋体" w:hAnsi="宋体" w:eastAsia="宋体" w:cs="宋体"/>
                <w:sz w:val="21"/>
                <w:szCs w:val="21"/>
              </w:rPr>
              <w:t>务所</w:t>
            </w:r>
          </w:p>
        </w:tc>
        <w:tc>
          <w:tcPr>
            <w:tcW w:w="1981" w:type="dxa"/>
            <w:vAlign w:val="top"/>
          </w:tcPr>
          <w:p>
            <w:pPr>
              <w:spacing w:before="54" w:line="221" w:lineRule="auto"/>
              <w:ind w:left="470"/>
              <w:rPr>
                <w:rFonts w:ascii="宋体" w:hAnsi="宋体" w:eastAsia="宋体" w:cs="宋体"/>
                <w:sz w:val="21"/>
                <w:szCs w:val="21"/>
              </w:rPr>
            </w:pPr>
            <w:r>
              <w:rPr>
                <w:rFonts w:ascii="宋体" w:hAnsi="宋体" w:eastAsia="宋体" w:cs="宋体"/>
                <w:spacing w:val="-1"/>
                <w:sz w:val="21"/>
                <w:szCs w:val="21"/>
              </w:rPr>
              <w:t>事务所全称</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369"/>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位通信地址</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5" w:line="220" w:lineRule="auto"/>
              <w:ind w:left="472"/>
              <w:rPr>
                <w:rFonts w:ascii="宋体" w:hAnsi="宋体" w:eastAsia="宋体" w:cs="宋体"/>
                <w:sz w:val="21"/>
                <w:szCs w:val="21"/>
              </w:rPr>
            </w:pPr>
            <w:r>
              <w:rPr>
                <w:rFonts w:ascii="宋体" w:hAnsi="宋体" w:eastAsia="宋体" w:cs="宋体"/>
                <w:spacing w:val="-2"/>
                <w:sz w:val="21"/>
                <w:szCs w:val="21"/>
              </w:rPr>
              <w:t>主任</w:t>
            </w:r>
            <w:r>
              <w:rPr>
                <w:rFonts w:ascii="宋体" w:hAnsi="宋体" w:eastAsia="宋体" w:cs="宋体"/>
                <w:spacing w:val="-1"/>
                <w:sz w:val="21"/>
                <w:szCs w:val="21"/>
              </w:rPr>
              <w:t>会计师</w:t>
            </w:r>
          </w:p>
        </w:tc>
        <w:tc>
          <w:tcPr>
            <w:tcW w:w="2306" w:type="dxa"/>
            <w:gridSpan w:val="6"/>
            <w:vAlign w:val="top"/>
          </w:tcPr>
          <w:p>
            <w:pPr>
              <w:rPr>
                <w:rFonts w:ascii="Arial"/>
                <w:sz w:val="21"/>
              </w:rPr>
            </w:pPr>
          </w:p>
        </w:tc>
        <w:tc>
          <w:tcPr>
            <w:tcW w:w="1216" w:type="dxa"/>
            <w:gridSpan w:val="3"/>
            <w:vAlign w:val="top"/>
          </w:tcPr>
          <w:p>
            <w:pPr>
              <w:spacing w:before="54" w:line="221" w:lineRule="auto"/>
              <w:ind w:left="193"/>
              <w:rPr>
                <w:rFonts w:ascii="宋体" w:hAnsi="宋体" w:eastAsia="宋体" w:cs="宋体"/>
                <w:sz w:val="21"/>
                <w:szCs w:val="21"/>
              </w:rPr>
            </w:pPr>
            <w:r>
              <w:rPr>
                <w:rFonts w:ascii="宋体" w:hAnsi="宋体" w:eastAsia="宋体" w:cs="宋体"/>
                <w:spacing w:val="-4"/>
                <w:sz w:val="21"/>
                <w:szCs w:val="21"/>
              </w:rPr>
              <w:t>审计</w:t>
            </w:r>
            <w:r>
              <w:rPr>
                <w:rFonts w:ascii="宋体" w:hAnsi="宋体" w:eastAsia="宋体" w:cs="宋体"/>
                <w:spacing w:val="-2"/>
                <w:sz w:val="21"/>
                <w:szCs w:val="21"/>
              </w:rPr>
              <w:t>收费</w:t>
            </w:r>
          </w:p>
        </w:tc>
        <w:tc>
          <w:tcPr>
            <w:tcW w:w="977" w:type="dxa"/>
            <w:vAlign w:val="top"/>
          </w:tcPr>
          <w:p>
            <w:pPr>
              <w:rPr>
                <w:rFonts w:ascii="Arial"/>
                <w:sz w:val="21"/>
              </w:rPr>
            </w:pPr>
          </w:p>
        </w:tc>
        <w:tc>
          <w:tcPr>
            <w:tcW w:w="525" w:type="dxa"/>
            <w:vAlign w:val="top"/>
          </w:tcPr>
          <w:p>
            <w:pPr>
              <w:spacing w:before="55" w:line="221" w:lineRule="auto"/>
              <w:ind w:left="166"/>
              <w:rPr>
                <w:rFonts w:ascii="宋体" w:hAnsi="宋体" w:eastAsia="宋体" w:cs="宋体"/>
                <w:sz w:val="21"/>
                <w:szCs w:val="21"/>
              </w:rPr>
            </w:pPr>
            <w:r>
              <w:rPr>
                <w:rFonts w:ascii="宋体" w:hAnsi="宋体" w:eastAsia="宋体" w:cs="宋体"/>
                <w:sz w:val="21"/>
                <w:szCs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6" w:line="221" w:lineRule="auto"/>
              <w:ind w:left="369"/>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位联系电话</w:t>
            </w:r>
          </w:p>
        </w:tc>
        <w:tc>
          <w:tcPr>
            <w:tcW w:w="2306" w:type="dxa"/>
            <w:gridSpan w:val="6"/>
            <w:vAlign w:val="top"/>
          </w:tcPr>
          <w:p>
            <w:pPr>
              <w:rPr>
                <w:rFonts w:ascii="Arial"/>
                <w:sz w:val="21"/>
              </w:rPr>
            </w:pPr>
          </w:p>
        </w:tc>
        <w:tc>
          <w:tcPr>
            <w:tcW w:w="1216" w:type="dxa"/>
            <w:gridSpan w:val="3"/>
            <w:vAlign w:val="top"/>
          </w:tcPr>
          <w:p>
            <w:pPr>
              <w:spacing w:before="55" w:line="221" w:lineRule="auto"/>
              <w:ind w:left="203"/>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6" w:line="220" w:lineRule="auto"/>
              <w:ind w:left="252"/>
              <w:rPr>
                <w:rFonts w:ascii="Times New Roman" w:hAnsi="Times New Roman" w:eastAsia="Times New Roman" w:cs="Times New Roman"/>
                <w:sz w:val="21"/>
                <w:szCs w:val="21"/>
              </w:rPr>
            </w:pPr>
            <w:r>
              <w:rPr>
                <w:rFonts w:ascii="宋体" w:hAnsi="宋体" w:eastAsia="宋体" w:cs="宋体"/>
                <w:spacing w:val="-4"/>
                <w:sz w:val="21"/>
                <w:szCs w:val="21"/>
              </w:rPr>
              <w:t xml:space="preserve">签字注册会计师 </w:t>
            </w:r>
            <w:r>
              <w:rPr>
                <w:rFonts w:ascii="Times New Roman" w:hAnsi="Times New Roman" w:eastAsia="Times New Roman" w:cs="Times New Roman"/>
                <w:spacing w:val="-3"/>
                <w:sz w:val="21"/>
                <w:szCs w:val="21"/>
              </w:rPr>
              <w:t>1</w:t>
            </w:r>
          </w:p>
        </w:tc>
        <w:tc>
          <w:tcPr>
            <w:tcW w:w="1981" w:type="dxa"/>
            <w:vAlign w:val="top"/>
          </w:tcPr>
          <w:p>
            <w:pPr>
              <w:spacing w:before="54"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0" w:lineRule="auto"/>
              <w:ind w:left="187"/>
              <w:rPr>
                <w:rFonts w:ascii="宋体" w:hAnsi="宋体" w:eastAsia="宋体" w:cs="宋体"/>
                <w:sz w:val="21"/>
                <w:szCs w:val="21"/>
              </w:rPr>
            </w:pPr>
            <w:r>
              <w:rPr>
                <w:rFonts w:ascii="宋体" w:hAnsi="宋体" w:eastAsia="宋体" w:cs="宋体"/>
                <w:spacing w:val="-2"/>
                <w:sz w:val="21"/>
                <w:szCs w:val="21"/>
              </w:rPr>
              <w:t>证</w:t>
            </w:r>
            <w:r>
              <w:rPr>
                <w:rFonts w:ascii="宋体" w:hAnsi="宋体" w:eastAsia="宋体" w:cs="宋体"/>
                <w:spacing w:val="-1"/>
                <w:sz w:val="21"/>
                <w:szCs w:val="21"/>
              </w:rPr>
              <w:t>书编号</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8" w:line="220" w:lineRule="auto"/>
              <w:ind w:left="576"/>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2306" w:type="dxa"/>
            <w:gridSpan w:val="6"/>
            <w:vAlign w:val="top"/>
          </w:tcPr>
          <w:p>
            <w:pPr>
              <w:rPr>
                <w:rFonts w:ascii="Arial"/>
                <w:sz w:val="21"/>
              </w:rPr>
            </w:pPr>
          </w:p>
        </w:tc>
        <w:tc>
          <w:tcPr>
            <w:tcW w:w="1216" w:type="dxa"/>
            <w:gridSpan w:val="3"/>
            <w:vAlign w:val="top"/>
          </w:tcPr>
          <w:p>
            <w:pPr>
              <w:spacing w:before="58"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7" w:line="220" w:lineRule="auto"/>
              <w:ind w:left="252"/>
              <w:rPr>
                <w:rFonts w:ascii="Times New Roman" w:hAnsi="Times New Roman" w:eastAsia="Times New Roman" w:cs="Times New Roman"/>
                <w:sz w:val="21"/>
                <w:szCs w:val="21"/>
              </w:rPr>
            </w:pPr>
            <w:r>
              <w:rPr>
                <w:rFonts w:ascii="宋体" w:hAnsi="宋体" w:eastAsia="宋体" w:cs="宋体"/>
                <w:spacing w:val="-7"/>
                <w:sz w:val="21"/>
                <w:szCs w:val="21"/>
              </w:rPr>
              <w:t>签</w:t>
            </w:r>
            <w:r>
              <w:rPr>
                <w:rFonts w:ascii="宋体" w:hAnsi="宋体" w:eastAsia="宋体" w:cs="宋体"/>
                <w:spacing w:val="-6"/>
                <w:sz w:val="21"/>
                <w:szCs w:val="21"/>
              </w:rPr>
              <w:t xml:space="preserve">字注册会计师 </w:t>
            </w:r>
            <w:r>
              <w:rPr>
                <w:rFonts w:ascii="Times New Roman" w:hAnsi="Times New Roman" w:eastAsia="Times New Roman" w:cs="Times New Roman"/>
                <w:spacing w:val="-6"/>
                <w:sz w:val="21"/>
                <w:szCs w:val="21"/>
              </w:rPr>
              <w:t>2</w:t>
            </w:r>
          </w:p>
        </w:tc>
        <w:tc>
          <w:tcPr>
            <w:tcW w:w="1981" w:type="dxa"/>
            <w:vAlign w:val="top"/>
          </w:tcPr>
          <w:p>
            <w:pPr>
              <w:spacing w:before="55"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0" w:lineRule="auto"/>
              <w:ind w:left="187"/>
              <w:rPr>
                <w:rFonts w:ascii="宋体" w:hAnsi="宋体" w:eastAsia="宋体" w:cs="宋体"/>
                <w:sz w:val="21"/>
                <w:szCs w:val="21"/>
              </w:rPr>
            </w:pPr>
            <w:r>
              <w:rPr>
                <w:rFonts w:ascii="宋体" w:hAnsi="宋体" w:eastAsia="宋体" w:cs="宋体"/>
                <w:spacing w:val="-2"/>
                <w:sz w:val="21"/>
                <w:szCs w:val="21"/>
              </w:rPr>
              <w:t>证</w:t>
            </w:r>
            <w:r>
              <w:rPr>
                <w:rFonts w:ascii="宋体" w:hAnsi="宋体" w:eastAsia="宋体" w:cs="宋体"/>
                <w:spacing w:val="-1"/>
                <w:sz w:val="21"/>
                <w:szCs w:val="21"/>
              </w:rPr>
              <w:t>书编号</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2" w:type="dxa"/>
            <w:vMerge w:val="continue"/>
            <w:tcBorders>
              <w:top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6" w:line="220" w:lineRule="auto"/>
              <w:ind w:left="576"/>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2306" w:type="dxa"/>
            <w:gridSpan w:val="6"/>
            <w:vAlign w:val="top"/>
          </w:tcPr>
          <w:p>
            <w:pPr>
              <w:rPr>
                <w:rFonts w:ascii="Arial"/>
                <w:sz w:val="21"/>
              </w:rPr>
            </w:pPr>
          </w:p>
        </w:tc>
        <w:tc>
          <w:tcPr>
            <w:tcW w:w="1216" w:type="dxa"/>
            <w:gridSpan w:val="3"/>
            <w:vAlign w:val="top"/>
          </w:tcPr>
          <w:p>
            <w:pPr>
              <w:spacing w:before="56"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bl>
    <w:p>
      <w:pPr>
        <w:rPr>
          <w:rFonts w:ascii="Arial"/>
          <w:sz w:val="21"/>
        </w:rPr>
      </w:pPr>
    </w:p>
    <w:p>
      <w:pPr>
        <w:sectPr>
          <w:footerReference r:id="rId19" w:type="default"/>
          <w:pgSz w:w="11907" w:h="16839"/>
          <w:pgMar w:top="1431" w:right="1044" w:bottom="1156" w:left="1044" w:header="0" w:footer="996" w:gutter="0"/>
          <w:pgNumType w:fmt="decimal"/>
          <w:cols w:space="720" w:num="1"/>
        </w:sectPr>
      </w:pPr>
    </w:p>
    <w:p>
      <w:pPr>
        <w:spacing w:line="276" w:lineRule="auto"/>
        <w:rPr>
          <w:rFonts w:ascii="Arial"/>
          <w:sz w:val="21"/>
        </w:rPr>
      </w:pPr>
    </w:p>
    <w:p>
      <w:pPr>
        <w:spacing w:line="277" w:lineRule="auto"/>
        <w:rPr>
          <w:rFonts w:ascii="Arial"/>
          <w:sz w:val="21"/>
        </w:rPr>
      </w:pPr>
    </w:p>
    <w:p>
      <w:pPr>
        <w:spacing w:before="117" w:line="218" w:lineRule="auto"/>
        <w:ind w:left="3996"/>
        <w:rPr>
          <w:rFonts w:ascii="黑体" w:hAnsi="黑体" w:eastAsia="黑体" w:cs="黑体"/>
          <w:sz w:val="36"/>
          <w:szCs w:val="36"/>
        </w:rPr>
      </w:pPr>
      <w:r>
        <w:rPr>
          <w:rFonts w:ascii="黑体" w:hAnsi="黑体" w:eastAsia="黑体" w:cs="黑体"/>
          <w:spacing w:val="21"/>
          <w:sz w:val="36"/>
          <w:szCs w:val="36"/>
        </w:rPr>
        <w:t>项</w:t>
      </w:r>
      <w:r>
        <w:rPr>
          <w:rFonts w:ascii="黑体" w:hAnsi="黑体" w:eastAsia="黑体" w:cs="黑体"/>
          <w:spacing w:val="18"/>
          <w:sz w:val="36"/>
          <w:szCs w:val="36"/>
        </w:rPr>
        <w:t>目(课题)承担单位资金拨付情况审计表</w:t>
      </w:r>
    </w:p>
    <w:p>
      <w:pPr>
        <w:spacing w:line="93" w:lineRule="exact"/>
      </w:pPr>
    </w:p>
    <w:p>
      <w:pPr>
        <w:sectPr>
          <w:footerReference r:id="rId20" w:type="default"/>
          <w:pgSz w:w="16839" w:h="11907"/>
          <w:pgMar w:top="1012" w:right="607" w:bottom="1156" w:left="607" w:header="0" w:footer="996" w:gutter="0"/>
          <w:pgNumType w:fmt="decimal"/>
          <w:cols w:equalWidth="0" w:num="1">
            <w:col w:w="15624"/>
          </w:cols>
        </w:sectPr>
      </w:pPr>
    </w:p>
    <w:p>
      <w:pPr>
        <w:spacing w:before="39" w:line="194" w:lineRule="auto"/>
        <w:ind w:left="134"/>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B2</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审</w:t>
      </w:r>
      <w:r>
        <w:rPr>
          <w:rFonts w:ascii="宋体" w:hAnsi="宋体" w:eastAsia="宋体" w:cs="宋体"/>
          <w:spacing w:val="5"/>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1012" w:right="607" w:bottom="1156" w:left="607" w:header="0" w:footer="996" w:gutter="0"/>
          <w:pgNumType w:fmt="decimal"/>
          <w:cols w:equalWidth="0" w:num="5">
            <w:col w:w="1357" w:space="100"/>
            <w:col w:w="3210" w:space="100"/>
            <w:col w:w="4946" w:space="100"/>
            <w:col w:w="3713" w:space="100"/>
            <w:col w:w="2000"/>
          </w:cols>
        </w:sectPr>
      </w:pPr>
    </w:p>
    <w:p>
      <w:pPr>
        <w:spacing w:line="72" w:lineRule="exact"/>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984"/>
        <w:gridCol w:w="1190"/>
        <w:gridCol w:w="837"/>
        <w:gridCol w:w="698"/>
        <w:gridCol w:w="838"/>
        <w:gridCol w:w="698"/>
        <w:gridCol w:w="698"/>
        <w:gridCol w:w="804"/>
        <w:gridCol w:w="871"/>
        <w:gridCol w:w="838"/>
        <w:gridCol w:w="782"/>
        <w:gridCol w:w="727"/>
        <w:gridCol w:w="866"/>
        <w:gridCol w:w="837"/>
        <w:gridCol w:w="1114"/>
        <w:gridCol w:w="1116"/>
        <w:gridCol w:w="1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618" w:type="dxa"/>
            <w:gridSpan w:val="18"/>
            <w:vAlign w:val="top"/>
          </w:tcPr>
          <w:p>
            <w:pPr>
              <w:spacing w:before="59" w:line="226" w:lineRule="auto"/>
              <w:ind w:left="116"/>
              <w:rPr>
                <w:rFonts w:ascii="楷体" w:hAnsi="楷体" w:eastAsia="楷体" w:cs="楷体"/>
                <w:sz w:val="19"/>
                <w:szCs w:val="19"/>
              </w:rPr>
            </w:pPr>
            <w:r>
              <w:rPr>
                <w:rFonts w:ascii="楷体" w:hAnsi="楷体" w:eastAsia="楷体" w:cs="楷体"/>
                <w:spacing w:val="10"/>
                <w:sz w:val="19"/>
                <w:szCs w:val="19"/>
              </w:rPr>
              <w:t>填表说</w:t>
            </w:r>
            <w:r>
              <w:rPr>
                <w:rFonts w:ascii="楷体" w:hAnsi="楷体" w:eastAsia="楷体" w:cs="楷体"/>
                <w:spacing w:val="7"/>
                <w:sz w:val="19"/>
                <w:szCs w:val="19"/>
              </w:rPr>
              <w:t>明</w:t>
            </w:r>
            <w:r>
              <w:rPr>
                <w:rFonts w:ascii="楷体" w:hAnsi="楷体" w:eastAsia="楷体" w:cs="楷体"/>
                <w:spacing w:val="5"/>
                <w:sz w:val="19"/>
                <w:szCs w:val="19"/>
              </w:rPr>
              <w:t xml:space="preserve">：  </w:t>
            </w:r>
            <w:r>
              <w:rPr>
                <w:rFonts w:ascii="Times New Roman" w:hAnsi="Times New Roman" w:eastAsia="Times New Roman" w:cs="Times New Roman"/>
                <w:spacing w:val="5"/>
                <w:sz w:val="19"/>
                <w:szCs w:val="19"/>
              </w:rPr>
              <w:t>1.</w:t>
            </w:r>
            <w:r>
              <w:rPr>
                <w:rFonts w:ascii="楷体" w:hAnsi="楷体" w:eastAsia="楷体" w:cs="楷体"/>
                <w:spacing w:val="5"/>
                <w:sz w:val="19"/>
                <w:szCs w:val="19"/>
              </w:rPr>
              <w:t>该表填报内容为课题承担单位资金自留和外拨情况；</w:t>
            </w:r>
          </w:p>
          <w:p>
            <w:pPr>
              <w:spacing w:before="79" w:line="312" w:lineRule="exact"/>
              <w:ind w:left="1214"/>
              <w:rPr>
                <w:rFonts w:ascii="楷体" w:hAnsi="楷体" w:eastAsia="楷体" w:cs="楷体"/>
                <w:sz w:val="19"/>
                <w:szCs w:val="19"/>
              </w:rPr>
            </w:pPr>
            <w:r>
              <w:rPr>
                <w:rFonts w:ascii="Times New Roman" w:hAnsi="Times New Roman" w:eastAsia="Times New Roman" w:cs="Times New Roman"/>
                <w:spacing w:val="-1"/>
                <w:position w:val="8"/>
                <w:sz w:val="19"/>
                <w:szCs w:val="19"/>
              </w:rPr>
              <w:t>2.</w:t>
            </w:r>
            <w:r>
              <w:rPr>
                <w:rFonts w:ascii="楷体" w:hAnsi="楷体" w:eastAsia="楷体" w:cs="楷体"/>
                <w:spacing w:val="-1"/>
                <w:position w:val="8"/>
                <w:sz w:val="19"/>
                <w:szCs w:val="19"/>
              </w:rPr>
              <w:t xml:space="preserve">单位类别分为： </w:t>
            </w:r>
            <w:r>
              <w:rPr>
                <w:rFonts w:ascii="Times New Roman" w:hAnsi="Times New Roman" w:eastAsia="Times New Roman" w:cs="Times New Roman"/>
                <w:position w:val="8"/>
                <w:sz w:val="19"/>
                <w:szCs w:val="19"/>
              </w:rPr>
              <w:t>A</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 xml:space="preserve">科研院所， </w:t>
            </w:r>
            <w:r>
              <w:rPr>
                <w:rFonts w:ascii="Times New Roman" w:hAnsi="Times New Roman" w:eastAsia="Times New Roman" w:cs="Times New Roman"/>
                <w:position w:val="8"/>
                <w:sz w:val="19"/>
                <w:szCs w:val="19"/>
              </w:rPr>
              <w:t>B</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 xml:space="preserve">高等院校， </w:t>
            </w:r>
            <w:r>
              <w:rPr>
                <w:rFonts w:ascii="Times New Roman" w:hAnsi="Times New Roman" w:eastAsia="Times New Roman" w:cs="Times New Roman"/>
                <w:position w:val="8"/>
                <w:sz w:val="19"/>
                <w:szCs w:val="19"/>
              </w:rPr>
              <w:t>C</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企</w:t>
            </w:r>
            <w:r>
              <w:rPr>
                <w:rFonts w:ascii="楷体" w:hAnsi="楷体" w:eastAsia="楷体" w:cs="楷体"/>
                <w:position w:val="8"/>
                <w:sz w:val="19"/>
                <w:szCs w:val="19"/>
              </w:rPr>
              <w:t>业，</w:t>
            </w:r>
            <w:r>
              <w:rPr>
                <w:rFonts w:ascii="Times New Roman" w:hAnsi="Times New Roman" w:eastAsia="Times New Roman" w:cs="Times New Roman"/>
                <w:position w:val="8"/>
                <w:sz w:val="19"/>
                <w:szCs w:val="19"/>
              </w:rPr>
              <w:t xml:space="preserve">D </w:t>
            </w:r>
            <w:r>
              <w:rPr>
                <w:rFonts w:ascii="楷体" w:hAnsi="楷体" w:eastAsia="楷体" w:cs="楷体"/>
                <w:position w:val="8"/>
                <w:sz w:val="19"/>
                <w:szCs w:val="19"/>
              </w:rPr>
              <w:t>其他；</w:t>
            </w:r>
          </w:p>
          <w:p>
            <w:pPr>
              <w:spacing w:line="224" w:lineRule="auto"/>
              <w:ind w:left="1218"/>
              <w:rPr>
                <w:rFonts w:ascii="楷体" w:hAnsi="楷体" w:eastAsia="楷体" w:cs="楷体"/>
                <w:sz w:val="19"/>
                <w:szCs w:val="19"/>
              </w:rPr>
            </w:pPr>
            <w:r>
              <w:rPr>
                <w:rFonts w:ascii="Times New Roman" w:hAnsi="Times New Roman" w:eastAsia="Times New Roman" w:cs="Times New Roman"/>
                <w:spacing w:val="16"/>
                <w:sz w:val="19"/>
                <w:szCs w:val="19"/>
              </w:rPr>
              <w:t>3.</w:t>
            </w:r>
            <w:r>
              <w:rPr>
                <w:rFonts w:ascii="楷体" w:hAnsi="楷体" w:eastAsia="楷体" w:cs="楷体"/>
                <w:spacing w:val="13"/>
                <w:sz w:val="19"/>
                <w:szCs w:val="19"/>
              </w:rPr>
              <w:t>审</w:t>
            </w:r>
            <w:r>
              <w:rPr>
                <w:rFonts w:ascii="楷体" w:hAnsi="楷体" w:eastAsia="楷体" w:cs="楷体"/>
                <w:spacing w:val="8"/>
                <w:sz w:val="19"/>
                <w:szCs w:val="19"/>
              </w:rPr>
              <w:t>计认定拨付数为课题承担单位向参与单位的实际拨付数。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1" w:type="dxa"/>
            <w:vMerge w:val="restart"/>
            <w:tcBorders>
              <w:bottom w:val="nil"/>
            </w:tcBorders>
            <w:textDirection w:val="tbRlV"/>
            <w:vAlign w:val="top"/>
          </w:tcPr>
          <w:p>
            <w:pPr>
              <w:spacing w:before="124" w:line="218" w:lineRule="auto"/>
              <w:ind w:left="793"/>
              <w:rPr>
                <w:rFonts w:ascii="宋体" w:hAnsi="宋体" w:eastAsia="宋体" w:cs="宋体"/>
                <w:sz w:val="19"/>
                <w:szCs w:val="19"/>
              </w:rPr>
            </w:pPr>
            <w:r>
              <w:rPr>
                <w:rFonts w:ascii="宋体" w:hAnsi="宋体" w:eastAsia="宋体" w:cs="宋体"/>
                <w:spacing w:val="12"/>
                <w:sz w:val="19"/>
                <w:szCs w:val="19"/>
              </w:rPr>
              <w:t>序 号</w:t>
            </w:r>
          </w:p>
        </w:tc>
        <w:tc>
          <w:tcPr>
            <w:tcW w:w="984"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6" w:lineRule="auto"/>
              <w:ind w:left="392" w:right="194" w:hanging="196"/>
              <w:rPr>
                <w:rFonts w:ascii="宋体" w:hAnsi="宋体" w:eastAsia="宋体" w:cs="宋体"/>
                <w:sz w:val="19"/>
                <w:szCs w:val="19"/>
              </w:rPr>
            </w:pPr>
            <w:r>
              <w:rPr>
                <w:rFonts w:ascii="宋体" w:hAnsi="宋体" w:eastAsia="宋体" w:cs="宋体"/>
                <w:spacing w:val="6"/>
                <w:sz w:val="19"/>
                <w:szCs w:val="19"/>
              </w:rPr>
              <w:t>单位名</w:t>
            </w:r>
            <w:r>
              <w:rPr>
                <w:rFonts w:ascii="宋体" w:hAnsi="宋体" w:eastAsia="宋体" w:cs="宋体"/>
                <w:sz w:val="19"/>
                <w:szCs w:val="19"/>
              </w:rPr>
              <w:t xml:space="preserve"> </w:t>
            </w:r>
            <w:r>
              <w:rPr>
                <w:rFonts w:ascii="宋体" w:hAnsi="宋体" w:eastAsia="宋体" w:cs="宋体"/>
                <w:spacing w:val="2"/>
                <w:sz w:val="19"/>
                <w:szCs w:val="19"/>
              </w:rPr>
              <w:t>称</w:t>
            </w:r>
          </w:p>
        </w:tc>
        <w:tc>
          <w:tcPr>
            <w:tcW w:w="1190"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197" w:right="198" w:firstLine="4"/>
              <w:rPr>
                <w:rFonts w:ascii="宋体" w:hAnsi="宋体" w:eastAsia="宋体" w:cs="宋体"/>
                <w:sz w:val="19"/>
                <w:szCs w:val="19"/>
              </w:rPr>
            </w:pPr>
            <w:r>
              <w:rPr>
                <w:rFonts w:ascii="宋体" w:hAnsi="宋体" w:eastAsia="宋体" w:cs="宋体"/>
                <w:spacing w:val="6"/>
                <w:sz w:val="19"/>
                <w:szCs w:val="19"/>
              </w:rPr>
              <w:t>统一社会</w:t>
            </w:r>
            <w:r>
              <w:rPr>
                <w:rFonts w:ascii="宋体" w:hAnsi="宋体" w:eastAsia="宋体" w:cs="宋体"/>
                <w:sz w:val="19"/>
                <w:szCs w:val="19"/>
              </w:rPr>
              <w:t xml:space="preserve"> </w:t>
            </w:r>
            <w:r>
              <w:rPr>
                <w:rFonts w:ascii="宋体" w:hAnsi="宋体" w:eastAsia="宋体" w:cs="宋体"/>
                <w:spacing w:val="8"/>
                <w:sz w:val="19"/>
                <w:szCs w:val="19"/>
              </w:rPr>
              <w:t>信</w:t>
            </w:r>
            <w:r>
              <w:rPr>
                <w:rFonts w:ascii="宋体" w:hAnsi="宋体" w:eastAsia="宋体" w:cs="宋体"/>
                <w:spacing w:val="7"/>
                <w:sz w:val="19"/>
                <w:szCs w:val="19"/>
              </w:rPr>
              <w:t>用代码</w:t>
            </w:r>
          </w:p>
        </w:tc>
        <w:tc>
          <w:tcPr>
            <w:tcW w:w="3071" w:type="dxa"/>
            <w:gridSpan w:val="4"/>
            <w:vAlign w:val="top"/>
          </w:tcPr>
          <w:p>
            <w:pPr>
              <w:spacing w:before="104" w:line="228" w:lineRule="auto"/>
              <w:ind w:left="1039"/>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3211" w:type="dxa"/>
            <w:gridSpan w:val="4"/>
            <w:vAlign w:val="top"/>
          </w:tcPr>
          <w:p>
            <w:pPr>
              <w:spacing w:before="103" w:line="228" w:lineRule="auto"/>
              <w:ind w:left="1012"/>
              <w:rPr>
                <w:rFonts w:ascii="宋体" w:hAnsi="宋体" w:eastAsia="宋体" w:cs="宋体"/>
                <w:sz w:val="19"/>
                <w:szCs w:val="19"/>
              </w:rPr>
            </w:pPr>
            <w:r>
              <w:rPr>
                <w:rFonts w:ascii="宋体" w:hAnsi="宋体" w:eastAsia="宋体" w:cs="宋体"/>
                <w:spacing w:val="8"/>
                <w:sz w:val="19"/>
                <w:szCs w:val="19"/>
              </w:rPr>
              <w:t>调剂后预算数</w:t>
            </w:r>
          </w:p>
        </w:tc>
        <w:tc>
          <w:tcPr>
            <w:tcW w:w="3212" w:type="dxa"/>
            <w:gridSpan w:val="4"/>
            <w:vAlign w:val="top"/>
          </w:tcPr>
          <w:p>
            <w:pPr>
              <w:spacing w:before="104" w:line="228" w:lineRule="auto"/>
              <w:ind w:left="916"/>
              <w:rPr>
                <w:rFonts w:ascii="宋体" w:hAnsi="宋体" w:eastAsia="宋体" w:cs="宋体"/>
                <w:sz w:val="19"/>
                <w:szCs w:val="19"/>
              </w:rPr>
            </w:pPr>
            <w:r>
              <w:rPr>
                <w:rFonts w:ascii="宋体" w:hAnsi="宋体" w:eastAsia="宋体" w:cs="宋体"/>
                <w:spacing w:val="10"/>
                <w:sz w:val="19"/>
                <w:szCs w:val="19"/>
              </w:rPr>
              <w:t>审</w:t>
            </w:r>
            <w:r>
              <w:rPr>
                <w:rFonts w:ascii="宋体" w:hAnsi="宋体" w:eastAsia="宋体" w:cs="宋体"/>
                <w:spacing w:val="7"/>
                <w:sz w:val="19"/>
                <w:szCs w:val="19"/>
              </w:rPr>
              <w:t>计认定拨付数</w:t>
            </w:r>
          </w:p>
        </w:tc>
        <w:tc>
          <w:tcPr>
            <w:tcW w:w="1114"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61" w:line="228" w:lineRule="auto"/>
              <w:ind w:left="167"/>
              <w:rPr>
                <w:rFonts w:ascii="宋体" w:hAnsi="宋体" w:eastAsia="宋体" w:cs="宋体"/>
                <w:sz w:val="19"/>
                <w:szCs w:val="19"/>
              </w:rPr>
            </w:pPr>
            <w:r>
              <w:rPr>
                <w:rFonts w:ascii="宋体" w:hAnsi="宋体" w:eastAsia="宋体" w:cs="宋体"/>
                <w:spacing w:val="7"/>
                <w:sz w:val="19"/>
                <w:szCs w:val="19"/>
              </w:rPr>
              <w:t>单位类别</w:t>
            </w:r>
          </w:p>
        </w:tc>
        <w:tc>
          <w:tcPr>
            <w:tcW w:w="1116"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167" w:right="155" w:firstLine="1"/>
              <w:rPr>
                <w:rFonts w:ascii="宋体" w:hAnsi="宋体" w:eastAsia="宋体" w:cs="宋体"/>
                <w:sz w:val="19"/>
                <w:szCs w:val="19"/>
              </w:rPr>
            </w:pPr>
            <w:r>
              <w:rPr>
                <w:rFonts w:ascii="宋体" w:hAnsi="宋体" w:eastAsia="宋体" w:cs="宋体"/>
                <w:spacing w:val="7"/>
                <w:sz w:val="19"/>
                <w:szCs w:val="19"/>
              </w:rPr>
              <w:t>是</w:t>
            </w:r>
            <w:r>
              <w:rPr>
                <w:rFonts w:ascii="宋体" w:hAnsi="宋体" w:eastAsia="宋体" w:cs="宋体"/>
                <w:spacing w:val="6"/>
                <w:sz w:val="19"/>
                <w:szCs w:val="19"/>
              </w:rPr>
              <w:t>否为预</w:t>
            </w:r>
            <w:r>
              <w:rPr>
                <w:rFonts w:ascii="宋体" w:hAnsi="宋体" w:eastAsia="宋体" w:cs="宋体"/>
                <w:sz w:val="19"/>
                <w:szCs w:val="19"/>
              </w:rPr>
              <w:t xml:space="preserve"> </w:t>
            </w:r>
            <w:r>
              <w:rPr>
                <w:rFonts w:ascii="宋体" w:hAnsi="宋体" w:eastAsia="宋体" w:cs="宋体"/>
                <w:spacing w:val="7"/>
                <w:sz w:val="19"/>
                <w:szCs w:val="19"/>
              </w:rPr>
              <w:t>算内单</w:t>
            </w:r>
            <w:r>
              <w:rPr>
                <w:rFonts w:ascii="宋体" w:hAnsi="宋体" w:eastAsia="宋体" w:cs="宋体"/>
                <w:spacing w:val="6"/>
                <w:sz w:val="19"/>
                <w:szCs w:val="19"/>
              </w:rPr>
              <w:t>位</w:t>
            </w:r>
          </w:p>
        </w:tc>
        <w:tc>
          <w:tcPr>
            <w:tcW w:w="1269"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237" w:right="138" w:hanging="99"/>
              <w:rPr>
                <w:rFonts w:ascii="宋体" w:hAnsi="宋体" w:eastAsia="宋体" w:cs="宋体"/>
                <w:sz w:val="19"/>
                <w:szCs w:val="19"/>
              </w:rPr>
            </w:pPr>
            <w:r>
              <w:rPr>
                <w:rFonts w:ascii="宋体" w:hAnsi="宋体" w:eastAsia="宋体" w:cs="宋体"/>
                <w:spacing w:val="9"/>
                <w:sz w:val="19"/>
                <w:szCs w:val="19"/>
              </w:rPr>
              <w:t>是</w:t>
            </w:r>
            <w:r>
              <w:rPr>
                <w:rFonts w:ascii="宋体" w:hAnsi="宋体" w:eastAsia="宋体" w:cs="宋体"/>
                <w:spacing w:val="7"/>
                <w:sz w:val="19"/>
                <w:szCs w:val="19"/>
              </w:rPr>
              <w:t>否按预算</w:t>
            </w:r>
            <w:r>
              <w:rPr>
                <w:rFonts w:ascii="宋体" w:hAnsi="宋体" w:eastAsia="宋体" w:cs="宋体"/>
                <w:sz w:val="19"/>
                <w:szCs w:val="19"/>
              </w:rPr>
              <w:t xml:space="preserve"> </w:t>
            </w:r>
            <w:r>
              <w:rPr>
                <w:rFonts w:ascii="宋体" w:hAnsi="宋体" w:eastAsia="宋体" w:cs="宋体"/>
                <w:spacing w:val="7"/>
                <w:sz w:val="19"/>
                <w:szCs w:val="19"/>
              </w:rPr>
              <w:t>拨付经</w:t>
            </w:r>
            <w:r>
              <w:rPr>
                <w:rFonts w:ascii="宋体" w:hAnsi="宋体" w:eastAsia="宋体" w:cs="宋体"/>
                <w:spacing w:val="6"/>
                <w:sz w:val="19"/>
                <w:szCs w:val="19"/>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51" w:type="dxa"/>
            <w:vMerge w:val="continue"/>
            <w:tcBorders>
              <w:top w:val="nil"/>
              <w:bottom w:val="nil"/>
            </w:tcBorders>
            <w:textDirection w:val="tbRlV"/>
            <w:vAlign w:val="top"/>
          </w:tcPr>
          <w:p>
            <w:pPr>
              <w:rPr>
                <w:rFonts w:ascii="Arial"/>
                <w:sz w:val="21"/>
              </w:rPr>
            </w:pPr>
          </w:p>
        </w:tc>
        <w:tc>
          <w:tcPr>
            <w:tcW w:w="984" w:type="dxa"/>
            <w:vMerge w:val="continue"/>
            <w:tcBorders>
              <w:top w:val="nil"/>
              <w:bottom w:val="nil"/>
            </w:tcBorders>
            <w:vAlign w:val="top"/>
          </w:tcPr>
          <w:p>
            <w:pPr>
              <w:rPr>
                <w:rFonts w:ascii="Arial"/>
                <w:sz w:val="21"/>
              </w:rPr>
            </w:pPr>
          </w:p>
        </w:tc>
        <w:tc>
          <w:tcPr>
            <w:tcW w:w="1190" w:type="dxa"/>
            <w:vMerge w:val="continue"/>
            <w:tcBorders>
              <w:top w:val="nil"/>
              <w:bottom w:val="nil"/>
            </w:tcBorders>
            <w:vAlign w:val="top"/>
          </w:tcPr>
          <w:p>
            <w:pPr>
              <w:rPr>
                <w:rFonts w:ascii="Arial"/>
                <w:sz w:val="21"/>
              </w:rPr>
            </w:pPr>
          </w:p>
        </w:tc>
        <w:tc>
          <w:tcPr>
            <w:tcW w:w="1535" w:type="dxa"/>
            <w:gridSpan w:val="2"/>
            <w:vAlign w:val="top"/>
          </w:tcPr>
          <w:p>
            <w:pPr>
              <w:spacing w:before="176" w:line="229" w:lineRule="auto"/>
              <w:ind w:left="19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38" w:type="dxa"/>
            <w:vMerge w:val="restart"/>
            <w:tcBorders>
              <w:bottom w:val="nil"/>
            </w:tcBorders>
            <w:vAlign w:val="top"/>
          </w:tcPr>
          <w:p>
            <w:pPr>
              <w:spacing w:line="272" w:lineRule="auto"/>
              <w:rPr>
                <w:rFonts w:ascii="Arial"/>
                <w:sz w:val="21"/>
              </w:rPr>
            </w:pPr>
          </w:p>
          <w:p>
            <w:pPr>
              <w:spacing w:before="62" w:line="316" w:lineRule="auto"/>
              <w:ind w:left="121" w:right="120"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698" w:type="dxa"/>
            <w:vMerge w:val="restart"/>
            <w:tcBorders>
              <w:bottom w:val="nil"/>
            </w:tcBorders>
            <w:vAlign w:val="top"/>
          </w:tcPr>
          <w:p>
            <w:pPr>
              <w:spacing w:line="428" w:lineRule="auto"/>
              <w:rPr>
                <w:rFonts w:ascii="Arial"/>
                <w:sz w:val="21"/>
              </w:rPr>
            </w:pPr>
          </w:p>
          <w:p>
            <w:pPr>
              <w:spacing w:before="61" w:line="230" w:lineRule="auto"/>
              <w:ind w:left="154"/>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502" w:type="dxa"/>
            <w:gridSpan w:val="2"/>
            <w:vAlign w:val="top"/>
          </w:tcPr>
          <w:p>
            <w:pPr>
              <w:spacing w:before="176" w:line="229" w:lineRule="auto"/>
              <w:ind w:left="175"/>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71" w:type="dxa"/>
            <w:vMerge w:val="restart"/>
            <w:tcBorders>
              <w:bottom w:val="nil"/>
            </w:tcBorders>
            <w:vAlign w:val="top"/>
          </w:tcPr>
          <w:p>
            <w:pPr>
              <w:spacing w:line="272" w:lineRule="auto"/>
              <w:rPr>
                <w:rFonts w:ascii="Arial"/>
                <w:sz w:val="21"/>
              </w:rPr>
            </w:pPr>
          </w:p>
          <w:p>
            <w:pPr>
              <w:spacing w:before="62" w:line="316" w:lineRule="auto"/>
              <w:ind w:left="139" w:right="135"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838" w:type="dxa"/>
            <w:vMerge w:val="restart"/>
            <w:tcBorders>
              <w:bottom w:val="nil"/>
            </w:tcBorders>
            <w:vAlign w:val="top"/>
          </w:tcPr>
          <w:p>
            <w:pPr>
              <w:spacing w:line="428" w:lineRule="auto"/>
              <w:rPr>
                <w:rFonts w:ascii="Arial"/>
                <w:sz w:val="21"/>
              </w:rPr>
            </w:pPr>
          </w:p>
          <w:p>
            <w:pPr>
              <w:spacing w:before="61" w:line="230" w:lineRule="auto"/>
              <w:ind w:left="225"/>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509" w:type="dxa"/>
            <w:gridSpan w:val="2"/>
            <w:vAlign w:val="top"/>
          </w:tcPr>
          <w:p>
            <w:pPr>
              <w:spacing w:before="176" w:line="229" w:lineRule="auto"/>
              <w:ind w:left="178"/>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66" w:type="dxa"/>
            <w:vMerge w:val="restart"/>
            <w:tcBorders>
              <w:bottom w:val="nil"/>
            </w:tcBorders>
            <w:vAlign w:val="top"/>
          </w:tcPr>
          <w:p>
            <w:pPr>
              <w:spacing w:line="272" w:lineRule="auto"/>
              <w:rPr>
                <w:rFonts w:ascii="Arial"/>
                <w:sz w:val="21"/>
              </w:rPr>
            </w:pPr>
          </w:p>
          <w:p>
            <w:pPr>
              <w:spacing w:before="62" w:line="316" w:lineRule="auto"/>
              <w:ind w:left="137" w:right="132"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837" w:type="dxa"/>
            <w:vMerge w:val="restart"/>
            <w:tcBorders>
              <w:bottom w:val="nil"/>
            </w:tcBorders>
            <w:vAlign w:val="top"/>
          </w:tcPr>
          <w:p>
            <w:pPr>
              <w:spacing w:line="428" w:lineRule="auto"/>
              <w:rPr>
                <w:rFonts w:ascii="Arial"/>
                <w:sz w:val="21"/>
              </w:rPr>
            </w:pPr>
          </w:p>
          <w:p>
            <w:pPr>
              <w:spacing w:before="61" w:line="230" w:lineRule="auto"/>
              <w:ind w:left="226"/>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114" w:type="dxa"/>
            <w:vMerge w:val="continue"/>
            <w:tcBorders>
              <w:top w:val="nil"/>
              <w:bottom w:val="nil"/>
            </w:tcBorders>
            <w:vAlign w:val="top"/>
          </w:tcPr>
          <w:p>
            <w:pPr>
              <w:rPr>
                <w:rFonts w:ascii="Arial"/>
                <w:sz w:val="21"/>
              </w:rPr>
            </w:pPr>
          </w:p>
        </w:tc>
        <w:tc>
          <w:tcPr>
            <w:tcW w:w="1116" w:type="dxa"/>
            <w:vMerge w:val="continue"/>
            <w:tcBorders>
              <w:top w:val="nil"/>
              <w:bottom w:val="nil"/>
            </w:tcBorders>
            <w:vAlign w:val="top"/>
          </w:tcPr>
          <w:p>
            <w:pPr>
              <w:rPr>
                <w:rFonts w:ascii="Arial"/>
                <w:sz w:val="21"/>
              </w:rPr>
            </w:pPr>
          </w:p>
        </w:tc>
        <w:tc>
          <w:tcPr>
            <w:tcW w:w="126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51" w:type="dxa"/>
            <w:vMerge w:val="continue"/>
            <w:tcBorders>
              <w:top w:val="nil"/>
              <w:bottom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190" w:type="dxa"/>
            <w:vMerge w:val="continue"/>
            <w:tcBorders>
              <w:top w:val="nil"/>
            </w:tcBorders>
            <w:vAlign w:val="top"/>
          </w:tcPr>
          <w:p>
            <w:pPr>
              <w:rPr>
                <w:rFonts w:ascii="Arial"/>
                <w:sz w:val="21"/>
              </w:rPr>
            </w:pPr>
          </w:p>
        </w:tc>
        <w:tc>
          <w:tcPr>
            <w:tcW w:w="837" w:type="dxa"/>
            <w:vAlign w:val="top"/>
          </w:tcPr>
          <w:p>
            <w:pPr>
              <w:spacing w:before="58" w:line="312" w:lineRule="exact"/>
              <w:ind w:left="223"/>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233"/>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698" w:type="dxa"/>
            <w:vAlign w:val="top"/>
          </w:tcPr>
          <w:p>
            <w:pPr>
              <w:spacing w:before="58" w:line="312" w:lineRule="exact"/>
              <w:ind w:left="168"/>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164"/>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38" w:type="dxa"/>
            <w:vMerge w:val="continue"/>
            <w:tcBorders>
              <w:top w:val="nil"/>
            </w:tcBorders>
            <w:vAlign w:val="top"/>
          </w:tcPr>
          <w:p>
            <w:pPr>
              <w:rPr>
                <w:rFonts w:ascii="Arial"/>
                <w:sz w:val="21"/>
              </w:rPr>
            </w:pPr>
          </w:p>
        </w:tc>
        <w:tc>
          <w:tcPr>
            <w:tcW w:w="698" w:type="dxa"/>
            <w:vMerge w:val="continue"/>
            <w:tcBorders>
              <w:top w:val="nil"/>
            </w:tcBorders>
            <w:vAlign w:val="top"/>
          </w:tcPr>
          <w:p>
            <w:pPr>
              <w:rPr>
                <w:rFonts w:ascii="Arial"/>
                <w:sz w:val="21"/>
              </w:rPr>
            </w:pPr>
          </w:p>
        </w:tc>
        <w:tc>
          <w:tcPr>
            <w:tcW w:w="698" w:type="dxa"/>
            <w:vAlign w:val="top"/>
          </w:tcPr>
          <w:p>
            <w:pPr>
              <w:spacing w:before="58" w:line="312" w:lineRule="exact"/>
              <w:ind w:left="155"/>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165"/>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04" w:type="dxa"/>
            <w:vAlign w:val="top"/>
          </w:tcPr>
          <w:p>
            <w:pPr>
              <w:spacing w:before="58" w:line="312" w:lineRule="exact"/>
              <w:ind w:left="222"/>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218"/>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71" w:type="dxa"/>
            <w:vMerge w:val="continue"/>
            <w:tcBorders>
              <w:top w:val="nil"/>
            </w:tcBorders>
            <w:vAlign w:val="top"/>
          </w:tcPr>
          <w:p>
            <w:pPr>
              <w:rPr>
                <w:rFonts w:ascii="Arial"/>
                <w:sz w:val="21"/>
              </w:rPr>
            </w:pPr>
          </w:p>
        </w:tc>
        <w:tc>
          <w:tcPr>
            <w:tcW w:w="838" w:type="dxa"/>
            <w:vMerge w:val="continue"/>
            <w:tcBorders>
              <w:top w:val="nil"/>
            </w:tcBorders>
            <w:vAlign w:val="top"/>
          </w:tcPr>
          <w:p>
            <w:pPr>
              <w:rPr>
                <w:rFonts w:ascii="Arial"/>
                <w:sz w:val="21"/>
              </w:rPr>
            </w:pPr>
          </w:p>
        </w:tc>
        <w:tc>
          <w:tcPr>
            <w:tcW w:w="782" w:type="dxa"/>
            <w:vAlign w:val="top"/>
          </w:tcPr>
          <w:p>
            <w:pPr>
              <w:spacing w:before="58" w:line="312" w:lineRule="exact"/>
              <w:ind w:left="197"/>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206"/>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727" w:type="dxa"/>
            <w:vAlign w:val="top"/>
          </w:tcPr>
          <w:p>
            <w:pPr>
              <w:spacing w:before="58" w:line="312" w:lineRule="exact"/>
              <w:ind w:left="185"/>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180"/>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66" w:type="dxa"/>
            <w:vMerge w:val="continue"/>
            <w:tcBorders>
              <w:top w:val="nil"/>
            </w:tcBorders>
            <w:vAlign w:val="top"/>
          </w:tcPr>
          <w:p>
            <w:pPr>
              <w:rPr>
                <w:rFonts w:ascii="Arial"/>
                <w:sz w:val="21"/>
              </w:rPr>
            </w:pPr>
          </w:p>
        </w:tc>
        <w:tc>
          <w:tcPr>
            <w:tcW w:w="837"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51" w:type="dxa"/>
            <w:vMerge w:val="continue"/>
            <w:tcBorders>
              <w:top w:val="nil"/>
            </w:tcBorders>
            <w:textDirection w:val="tbRlV"/>
            <w:vAlign w:val="top"/>
          </w:tcPr>
          <w:p>
            <w:pPr>
              <w:rPr>
                <w:rFonts w:ascii="Arial"/>
                <w:sz w:val="21"/>
              </w:rPr>
            </w:pPr>
          </w:p>
        </w:tc>
        <w:tc>
          <w:tcPr>
            <w:tcW w:w="984" w:type="dxa"/>
            <w:vAlign w:val="top"/>
          </w:tcPr>
          <w:p>
            <w:pPr>
              <w:spacing w:before="141" w:line="231" w:lineRule="auto"/>
              <w:ind w:left="255"/>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1</w:t>
            </w:r>
            <w:r>
              <w:rPr>
                <w:rFonts w:ascii="宋体" w:hAnsi="宋体" w:eastAsia="宋体" w:cs="宋体"/>
                <w:spacing w:val="30"/>
                <w:sz w:val="19"/>
                <w:szCs w:val="19"/>
              </w:rPr>
              <w:t>)</w:t>
            </w:r>
          </w:p>
        </w:tc>
        <w:tc>
          <w:tcPr>
            <w:tcW w:w="1190" w:type="dxa"/>
            <w:vAlign w:val="top"/>
          </w:tcPr>
          <w:p>
            <w:pPr>
              <w:spacing w:before="141" w:line="231" w:lineRule="auto"/>
              <w:ind w:left="358"/>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2</w:t>
            </w:r>
            <w:r>
              <w:rPr>
                <w:rFonts w:ascii="宋体" w:hAnsi="宋体" w:eastAsia="宋体" w:cs="宋体"/>
                <w:spacing w:val="30"/>
                <w:sz w:val="19"/>
                <w:szCs w:val="19"/>
              </w:rPr>
              <w:t>)</w:t>
            </w:r>
          </w:p>
        </w:tc>
        <w:tc>
          <w:tcPr>
            <w:tcW w:w="837" w:type="dxa"/>
            <w:vAlign w:val="top"/>
          </w:tcPr>
          <w:p>
            <w:pPr>
              <w:spacing w:before="141" w:line="231" w:lineRule="auto"/>
              <w:ind w:left="181"/>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3</w:t>
            </w:r>
            <w:r>
              <w:rPr>
                <w:rFonts w:ascii="宋体" w:hAnsi="宋体" w:eastAsia="宋体" w:cs="宋体"/>
                <w:spacing w:val="30"/>
                <w:sz w:val="19"/>
                <w:szCs w:val="19"/>
              </w:rPr>
              <w:t>)</w:t>
            </w:r>
          </w:p>
        </w:tc>
        <w:tc>
          <w:tcPr>
            <w:tcW w:w="698" w:type="dxa"/>
            <w:vAlign w:val="top"/>
          </w:tcPr>
          <w:p>
            <w:pPr>
              <w:spacing w:before="141" w:line="231" w:lineRule="auto"/>
              <w:ind w:left="12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4</w:t>
            </w:r>
            <w:r>
              <w:rPr>
                <w:rFonts w:ascii="宋体" w:hAnsi="宋体" w:eastAsia="宋体" w:cs="宋体"/>
                <w:spacing w:val="30"/>
                <w:sz w:val="19"/>
                <w:szCs w:val="19"/>
              </w:rPr>
              <w:t>)</w:t>
            </w:r>
          </w:p>
        </w:tc>
        <w:tc>
          <w:tcPr>
            <w:tcW w:w="838" w:type="dxa"/>
            <w:vAlign w:val="top"/>
          </w:tcPr>
          <w:p>
            <w:pPr>
              <w:spacing w:before="141" w:line="231" w:lineRule="auto"/>
              <w:ind w:left="18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5</w:t>
            </w:r>
            <w:r>
              <w:rPr>
                <w:rFonts w:ascii="宋体" w:hAnsi="宋体" w:eastAsia="宋体" w:cs="宋体"/>
                <w:spacing w:val="30"/>
                <w:sz w:val="19"/>
                <w:szCs w:val="19"/>
              </w:rPr>
              <w:t>)</w:t>
            </w:r>
          </w:p>
        </w:tc>
        <w:tc>
          <w:tcPr>
            <w:tcW w:w="698" w:type="dxa"/>
            <w:vAlign w:val="top"/>
          </w:tcPr>
          <w:p>
            <w:pPr>
              <w:spacing w:before="141" w:line="231" w:lineRule="auto"/>
              <w:ind w:left="12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6</w:t>
            </w:r>
            <w:r>
              <w:rPr>
                <w:rFonts w:ascii="宋体" w:hAnsi="宋体" w:eastAsia="宋体" w:cs="宋体"/>
                <w:spacing w:val="30"/>
                <w:sz w:val="19"/>
                <w:szCs w:val="19"/>
              </w:rPr>
              <w:t>)</w:t>
            </w:r>
          </w:p>
        </w:tc>
        <w:tc>
          <w:tcPr>
            <w:tcW w:w="698" w:type="dxa"/>
            <w:vAlign w:val="top"/>
          </w:tcPr>
          <w:p>
            <w:pPr>
              <w:spacing w:before="141" w:line="231" w:lineRule="auto"/>
              <w:ind w:left="123"/>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7</w:t>
            </w:r>
            <w:r>
              <w:rPr>
                <w:rFonts w:ascii="宋体" w:hAnsi="宋体" w:eastAsia="宋体" w:cs="宋体"/>
                <w:spacing w:val="30"/>
                <w:sz w:val="19"/>
                <w:szCs w:val="19"/>
              </w:rPr>
              <w:t>)</w:t>
            </w:r>
          </w:p>
        </w:tc>
        <w:tc>
          <w:tcPr>
            <w:tcW w:w="804" w:type="dxa"/>
            <w:vAlign w:val="top"/>
          </w:tcPr>
          <w:p>
            <w:pPr>
              <w:spacing w:before="141" w:line="231" w:lineRule="auto"/>
              <w:ind w:left="166"/>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8</w:t>
            </w:r>
            <w:r>
              <w:rPr>
                <w:rFonts w:ascii="宋体" w:hAnsi="宋体" w:eastAsia="宋体" w:cs="宋体"/>
                <w:spacing w:val="30"/>
                <w:sz w:val="19"/>
                <w:szCs w:val="19"/>
              </w:rPr>
              <w:t>)</w:t>
            </w:r>
          </w:p>
        </w:tc>
        <w:tc>
          <w:tcPr>
            <w:tcW w:w="871" w:type="dxa"/>
            <w:vAlign w:val="top"/>
          </w:tcPr>
          <w:p>
            <w:pPr>
              <w:spacing w:before="141" w:line="231" w:lineRule="auto"/>
              <w:ind w:left="200"/>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9</w:t>
            </w:r>
            <w:r>
              <w:rPr>
                <w:rFonts w:ascii="宋体" w:hAnsi="宋体" w:eastAsia="宋体" w:cs="宋体"/>
                <w:spacing w:val="30"/>
                <w:sz w:val="19"/>
                <w:szCs w:val="19"/>
              </w:rPr>
              <w:t>)</w:t>
            </w:r>
          </w:p>
        </w:tc>
        <w:tc>
          <w:tcPr>
            <w:tcW w:w="838" w:type="dxa"/>
            <w:vAlign w:val="top"/>
          </w:tcPr>
          <w:p>
            <w:pPr>
              <w:spacing w:before="141" w:line="231" w:lineRule="auto"/>
              <w:ind w:left="133"/>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10</w:t>
            </w:r>
            <w:r>
              <w:rPr>
                <w:rFonts w:ascii="宋体" w:hAnsi="宋体" w:eastAsia="宋体" w:cs="宋体"/>
                <w:spacing w:val="24"/>
                <w:sz w:val="19"/>
                <w:szCs w:val="19"/>
              </w:rPr>
              <w:t>)</w:t>
            </w:r>
          </w:p>
        </w:tc>
        <w:tc>
          <w:tcPr>
            <w:tcW w:w="782" w:type="dxa"/>
            <w:vAlign w:val="top"/>
          </w:tcPr>
          <w:p>
            <w:pPr>
              <w:spacing w:before="141" w:line="231" w:lineRule="auto"/>
              <w:ind w:left="123"/>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11</w:t>
            </w:r>
            <w:r>
              <w:rPr>
                <w:rFonts w:ascii="宋体" w:hAnsi="宋体" w:eastAsia="宋体" w:cs="宋体"/>
                <w:spacing w:val="24"/>
                <w:sz w:val="19"/>
                <w:szCs w:val="19"/>
              </w:rPr>
              <w:t>)</w:t>
            </w:r>
          </w:p>
        </w:tc>
        <w:tc>
          <w:tcPr>
            <w:tcW w:w="727" w:type="dxa"/>
            <w:vAlign w:val="top"/>
          </w:tcPr>
          <w:p>
            <w:pPr>
              <w:spacing w:before="141" w:line="231" w:lineRule="auto"/>
              <w:ind w:left="12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12</w:t>
            </w:r>
            <w:r>
              <w:rPr>
                <w:rFonts w:ascii="宋体" w:hAnsi="宋体" w:eastAsia="宋体" w:cs="宋体"/>
                <w:spacing w:val="24"/>
                <w:sz w:val="19"/>
                <w:szCs w:val="19"/>
              </w:rPr>
              <w:t>)</w:t>
            </w:r>
          </w:p>
        </w:tc>
        <w:tc>
          <w:tcPr>
            <w:tcW w:w="866" w:type="dxa"/>
            <w:vAlign w:val="top"/>
          </w:tcPr>
          <w:p>
            <w:pPr>
              <w:spacing w:before="141" w:line="231" w:lineRule="auto"/>
              <w:ind w:left="148"/>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13</w:t>
            </w:r>
            <w:r>
              <w:rPr>
                <w:rFonts w:ascii="宋体" w:hAnsi="宋体" w:eastAsia="宋体" w:cs="宋体"/>
                <w:spacing w:val="24"/>
                <w:sz w:val="19"/>
                <w:szCs w:val="19"/>
              </w:rPr>
              <w:t>)</w:t>
            </w:r>
          </w:p>
        </w:tc>
        <w:tc>
          <w:tcPr>
            <w:tcW w:w="837" w:type="dxa"/>
            <w:vAlign w:val="top"/>
          </w:tcPr>
          <w:p>
            <w:pPr>
              <w:spacing w:before="141" w:line="231" w:lineRule="auto"/>
              <w:ind w:left="13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14</w:t>
            </w:r>
            <w:r>
              <w:rPr>
                <w:rFonts w:ascii="宋体" w:hAnsi="宋体" w:eastAsia="宋体" w:cs="宋体"/>
                <w:spacing w:val="24"/>
                <w:sz w:val="19"/>
                <w:szCs w:val="19"/>
              </w:rPr>
              <w:t>)</w:t>
            </w:r>
          </w:p>
        </w:tc>
        <w:tc>
          <w:tcPr>
            <w:tcW w:w="1114" w:type="dxa"/>
            <w:vAlign w:val="top"/>
          </w:tcPr>
          <w:p>
            <w:pPr>
              <w:spacing w:before="141" w:line="231" w:lineRule="auto"/>
              <w:ind w:left="274"/>
              <w:rPr>
                <w:rFonts w:ascii="宋体" w:hAnsi="宋体" w:eastAsia="宋体" w:cs="宋体"/>
                <w:sz w:val="19"/>
                <w:szCs w:val="19"/>
              </w:rPr>
            </w:pPr>
            <w:r>
              <w:rPr>
                <w:rFonts w:ascii="宋体" w:hAnsi="宋体" w:eastAsia="宋体" w:cs="宋体"/>
                <w:spacing w:val="25"/>
                <w:sz w:val="19"/>
                <w:szCs w:val="19"/>
              </w:rPr>
              <w:t>(</w:t>
            </w:r>
            <w:r>
              <w:rPr>
                <w:rFonts w:ascii="Times New Roman" w:hAnsi="Times New Roman" w:eastAsia="Times New Roman" w:cs="Times New Roman"/>
                <w:spacing w:val="24"/>
                <w:sz w:val="19"/>
                <w:szCs w:val="19"/>
              </w:rPr>
              <w:t>15</w:t>
            </w:r>
            <w:r>
              <w:rPr>
                <w:rFonts w:ascii="宋体" w:hAnsi="宋体" w:eastAsia="宋体" w:cs="宋体"/>
                <w:spacing w:val="24"/>
                <w:sz w:val="19"/>
                <w:szCs w:val="19"/>
              </w:rPr>
              <w:t>)</w:t>
            </w:r>
          </w:p>
        </w:tc>
        <w:tc>
          <w:tcPr>
            <w:tcW w:w="1116" w:type="dxa"/>
            <w:vAlign w:val="top"/>
          </w:tcPr>
          <w:p>
            <w:pPr>
              <w:spacing w:before="141" w:line="231" w:lineRule="auto"/>
              <w:ind w:left="27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16</w:t>
            </w:r>
            <w:r>
              <w:rPr>
                <w:rFonts w:ascii="宋体" w:hAnsi="宋体" w:eastAsia="宋体" w:cs="宋体"/>
                <w:spacing w:val="24"/>
                <w:sz w:val="19"/>
                <w:szCs w:val="19"/>
              </w:rPr>
              <w:t>)</w:t>
            </w:r>
          </w:p>
        </w:tc>
        <w:tc>
          <w:tcPr>
            <w:tcW w:w="1269" w:type="dxa"/>
            <w:vAlign w:val="top"/>
          </w:tcPr>
          <w:p>
            <w:pPr>
              <w:spacing w:before="141" w:line="231" w:lineRule="auto"/>
              <w:ind w:left="34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17</w:t>
            </w:r>
            <w:r>
              <w:rPr>
                <w:rFonts w:ascii="宋体" w:hAnsi="宋体" w:eastAsia="宋体" w:cs="宋体"/>
                <w:spacing w:val="2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51" w:type="dxa"/>
            <w:vAlign w:val="top"/>
          </w:tcPr>
          <w:p>
            <w:pPr>
              <w:spacing w:before="181" w:line="193" w:lineRule="auto"/>
              <w:ind w:left="19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1" w:type="dxa"/>
            <w:vAlign w:val="top"/>
          </w:tcPr>
          <w:p>
            <w:pPr>
              <w:spacing w:before="179" w:line="193" w:lineRule="auto"/>
              <w:ind w:left="17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1" w:type="dxa"/>
            <w:vAlign w:val="top"/>
          </w:tcPr>
          <w:p>
            <w:pPr>
              <w:spacing w:before="181" w:line="193" w:lineRule="auto"/>
              <w:ind w:left="18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51" w:type="dxa"/>
            <w:vAlign w:val="top"/>
          </w:tcPr>
          <w:p>
            <w:pPr>
              <w:spacing w:before="179" w:line="193" w:lineRule="auto"/>
              <w:ind w:left="1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51" w:type="dxa"/>
            <w:vAlign w:val="top"/>
          </w:tcPr>
          <w:p>
            <w:pPr>
              <w:spacing w:before="185" w:line="190" w:lineRule="auto"/>
              <w:ind w:left="182"/>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1" w:type="dxa"/>
            <w:vAlign w:val="top"/>
          </w:tcPr>
          <w:p>
            <w:pPr>
              <w:spacing w:before="144" w:line="233" w:lineRule="auto"/>
              <w:ind w:left="142"/>
              <w:rPr>
                <w:rFonts w:ascii="宋体" w:hAnsi="宋体" w:eastAsia="宋体" w:cs="宋体"/>
                <w:sz w:val="19"/>
                <w:szCs w:val="19"/>
              </w:rPr>
            </w:pPr>
            <w:r>
              <w:rPr>
                <w:rFonts w:ascii="宋体" w:hAnsi="宋体" w:eastAsia="宋体" w:cs="宋体"/>
                <w:spacing w:val="83"/>
                <w:sz w:val="19"/>
                <w:szCs w:val="19"/>
              </w:rPr>
              <w:t>„</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625" w:type="dxa"/>
            <w:gridSpan w:val="3"/>
            <w:vAlign w:val="top"/>
          </w:tcPr>
          <w:p>
            <w:pPr>
              <w:spacing w:before="144" w:line="230" w:lineRule="auto"/>
              <w:ind w:left="1118"/>
              <w:rPr>
                <w:rFonts w:ascii="宋体" w:hAnsi="宋体" w:eastAsia="宋体" w:cs="宋体"/>
                <w:sz w:val="19"/>
                <w:szCs w:val="19"/>
              </w:rPr>
            </w:pPr>
            <w:r>
              <w:rPr>
                <w:rFonts w:ascii="宋体" w:hAnsi="宋体" w:eastAsia="宋体" w:cs="宋体"/>
                <w:spacing w:val="4"/>
                <w:sz w:val="19"/>
                <w:szCs w:val="19"/>
              </w:rPr>
              <w:t>总计</w:t>
            </w: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spacing w:before="177" w:line="241" w:lineRule="auto"/>
              <w:ind w:left="5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116" w:type="dxa"/>
            <w:vAlign w:val="top"/>
          </w:tcPr>
          <w:p>
            <w:pPr>
              <w:spacing w:before="177" w:line="241" w:lineRule="auto"/>
              <w:ind w:left="53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269" w:type="dxa"/>
            <w:vAlign w:val="top"/>
          </w:tcPr>
          <w:p>
            <w:pPr>
              <w:spacing w:before="177" w:line="241" w:lineRule="auto"/>
              <w:ind w:left="60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pPr>
        <w:spacing w:line="14" w:lineRule="auto"/>
        <w:rPr>
          <w:rFonts w:ascii="Arial"/>
          <w:sz w:val="2"/>
        </w:rPr>
      </w:pPr>
    </w:p>
    <w:p>
      <w:pPr>
        <w:sectPr>
          <w:type w:val="continuous"/>
          <w:pgSz w:w="16839" w:h="11907"/>
          <w:pgMar w:top="1012" w:right="607" w:bottom="1156" w:left="607" w:header="0" w:footer="996" w:gutter="0"/>
          <w:pgNumType w:fmt="decimal"/>
          <w:cols w:equalWidth="0" w:num="1">
            <w:col w:w="15624"/>
          </w:cols>
        </w:sectPr>
      </w:pPr>
    </w:p>
    <w:p>
      <w:pPr>
        <w:spacing w:before="72" w:line="218" w:lineRule="auto"/>
        <w:ind w:left="4384"/>
        <w:rPr>
          <w:rFonts w:ascii="黑体" w:hAnsi="黑体" w:eastAsia="黑体" w:cs="黑体"/>
          <w:sz w:val="36"/>
          <w:szCs w:val="36"/>
        </w:rPr>
      </w:pPr>
      <w:r>
        <w:rPr>
          <w:rFonts w:ascii="黑体" w:hAnsi="黑体" w:eastAsia="黑体" w:cs="黑体"/>
          <w:spacing w:val="25"/>
          <w:sz w:val="36"/>
          <w:szCs w:val="36"/>
        </w:rPr>
        <w:t>项</w:t>
      </w:r>
      <w:r>
        <w:rPr>
          <w:rFonts w:ascii="黑体" w:hAnsi="黑体" w:eastAsia="黑体" w:cs="黑体"/>
          <w:spacing w:val="20"/>
          <w:sz w:val="36"/>
          <w:szCs w:val="36"/>
        </w:rPr>
        <w:t>目(课题)资金支出情况审计汇总表</w:t>
      </w:r>
    </w:p>
    <w:p>
      <w:pPr>
        <w:spacing w:line="81" w:lineRule="exact"/>
      </w:pPr>
    </w:p>
    <w:p>
      <w:pPr>
        <w:sectPr>
          <w:footerReference r:id="rId21" w:type="default"/>
          <w:pgSz w:w="16839" w:h="11907"/>
          <w:pgMar w:top="780" w:right="986" w:bottom="1156" w:left="988" w:header="0" w:footer="996" w:gutter="0"/>
          <w:pgNumType w:fmt="decimal"/>
          <w:cols w:equalWidth="0" w:num="1">
            <w:col w:w="14863"/>
          </w:cols>
        </w:sectPr>
      </w:pPr>
    </w:p>
    <w:p>
      <w:pPr>
        <w:spacing w:before="39" w:line="194" w:lineRule="auto"/>
        <w:ind w:left="119"/>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B3</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2"/>
          <w:sz w:val="19"/>
          <w:szCs w:val="19"/>
        </w:rPr>
        <w:t>审</w:t>
      </w:r>
      <w:r>
        <w:rPr>
          <w:rFonts w:ascii="宋体" w:hAnsi="宋体" w:eastAsia="宋体" w:cs="宋体"/>
          <w:spacing w:val="1"/>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780" w:right="986" w:bottom="1156" w:left="988" w:header="0" w:footer="996" w:gutter="0"/>
          <w:pgNumType w:fmt="decimal"/>
          <w:cols w:equalWidth="0" w:num="5">
            <w:col w:w="1739" w:space="100"/>
            <w:col w:w="1662" w:space="100"/>
            <w:col w:w="4927" w:space="100"/>
            <w:col w:w="4833" w:space="100"/>
            <w:col w:w="1304"/>
          </w:cols>
        </w:sectPr>
      </w:pPr>
    </w:p>
    <w:p>
      <w:pPr>
        <w:spacing w:line="58" w:lineRule="exact"/>
      </w:pPr>
    </w:p>
    <w:tbl>
      <w:tblPr>
        <w:tblStyle w:val="6"/>
        <w:tblW w:w="14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1761"/>
        <w:gridCol w:w="1901"/>
        <w:gridCol w:w="1557"/>
        <w:gridCol w:w="1560"/>
        <w:gridCol w:w="1557"/>
        <w:gridCol w:w="1557"/>
        <w:gridCol w:w="1557"/>
        <w:gridCol w:w="1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84" w:type="dxa"/>
            <w:gridSpan w:val="2"/>
            <w:vMerge w:val="restart"/>
            <w:tcBorders>
              <w:bottom w:val="nil"/>
            </w:tcBorders>
            <w:vAlign w:val="top"/>
          </w:tcPr>
          <w:p>
            <w:pPr>
              <w:spacing w:before="219" w:line="228" w:lineRule="auto"/>
              <w:ind w:left="1348"/>
              <w:rPr>
                <w:rFonts w:ascii="宋体" w:hAnsi="宋体" w:eastAsia="宋体" w:cs="宋体"/>
                <w:sz w:val="19"/>
                <w:szCs w:val="19"/>
              </w:rPr>
            </w:pPr>
            <w:r>
              <w:rPr>
                <w:rFonts w:ascii="宋体" w:hAnsi="宋体" w:eastAsia="宋体" w:cs="宋体"/>
                <w:spacing w:val="7"/>
                <w:sz w:val="19"/>
                <w:szCs w:val="19"/>
              </w:rPr>
              <w:t>预算科</w:t>
            </w:r>
            <w:r>
              <w:rPr>
                <w:rFonts w:ascii="宋体" w:hAnsi="宋体" w:eastAsia="宋体" w:cs="宋体"/>
                <w:spacing w:val="6"/>
                <w:sz w:val="19"/>
                <w:szCs w:val="19"/>
              </w:rPr>
              <w:t>目</w:t>
            </w:r>
          </w:p>
        </w:tc>
        <w:tc>
          <w:tcPr>
            <w:tcW w:w="1901" w:type="dxa"/>
            <w:vMerge w:val="restart"/>
            <w:tcBorders>
              <w:bottom w:val="nil"/>
            </w:tcBorders>
            <w:vAlign w:val="top"/>
          </w:tcPr>
          <w:p>
            <w:pPr>
              <w:spacing w:before="220" w:line="229" w:lineRule="auto"/>
              <w:ind w:left="355"/>
              <w:rPr>
                <w:rFonts w:ascii="宋体" w:hAnsi="宋体" w:eastAsia="宋体" w:cs="宋体"/>
                <w:sz w:val="19"/>
                <w:szCs w:val="19"/>
              </w:rPr>
            </w:pPr>
            <w:r>
              <w:rPr>
                <w:rFonts w:ascii="宋体" w:hAnsi="宋体" w:eastAsia="宋体" w:cs="宋体"/>
                <w:spacing w:val="8"/>
                <w:sz w:val="19"/>
                <w:szCs w:val="19"/>
              </w:rPr>
              <w:t>经费支出合计</w:t>
            </w:r>
          </w:p>
        </w:tc>
        <w:tc>
          <w:tcPr>
            <w:tcW w:w="6231" w:type="dxa"/>
            <w:gridSpan w:val="4"/>
            <w:vAlign w:val="top"/>
          </w:tcPr>
          <w:p>
            <w:pPr>
              <w:spacing w:before="59" w:line="229" w:lineRule="auto"/>
              <w:ind w:left="2431"/>
              <w:rPr>
                <w:rFonts w:ascii="宋体" w:hAnsi="宋体" w:eastAsia="宋体" w:cs="宋体"/>
                <w:sz w:val="19"/>
                <w:szCs w:val="19"/>
              </w:rPr>
            </w:pPr>
            <w:r>
              <w:rPr>
                <w:rFonts w:ascii="宋体" w:hAnsi="宋体" w:eastAsia="宋体" w:cs="宋体"/>
                <w:spacing w:val="34"/>
                <w:sz w:val="19"/>
                <w:szCs w:val="19"/>
              </w:rPr>
              <w:t>(一)直接费用</w:t>
            </w:r>
          </w:p>
        </w:tc>
        <w:tc>
          <w:tcPr>
            <w:tcW w:w="3241" w:type="dxa"/>
            <w:gridSpan w:val="2"/>
            <w:vAlign w:val="top"/>
          </w:tcPr>
          <w:p>
            <w:pPr>
              <w:spacing w:before="59" w:line="229" w:lineRule="auto"/>
              <w:ind w:left="936"/>
              <w:rPr>
                <w:rFonts w:ascii="宋体" w:hAnsi="宋体" w:eastAsia="宋体" w:cs="宋体"/>
                <w:sz w:val="19"/>
                <w:szCs w:val="19"/>
              </w:rPr>
            </w:pPr>
            <w:r>
              <w:rPr>
                <w:rFonts w:ascii="宋体" w:hAnsi="宋体" w:eastAsia="宋体" w:cs="宋体"/>
                <w:spacing w:val="34"/>
                <w:sz w:val="19"/>
                <w:szCs w:val="19"/>
              </w:rPr>
              <w:t>(二)间接费用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84" w:type="dxa"/>
            <w:gridSpan w:val="2"/>
            <w:vMerge w:val="continue"/>
            <w:tcBorders>
              <w:top w:val="nil"/>
            </w:tcBorders>
            <w:vAlign w:val="top"/>
          </w:tcPr>
          <w:p>
            <w:pPr>
              <w:rPr>
                <w:rFonts w:ascii="Arial"/>
                <w:sz w:val="21"/>
              </w:rPr>
            </w:pPr>
          </w:p>
        </w:tc>
        <w:tc>
          <w:tcPr>
            <w:tcW w:w="1901" w:type="dxa"/>
            <w:vMerge w:val="continue"/>
            <w:tcBorders>
              <w:top w:val="nil"/>
            </w:tcBorders>
            <w:vAlign w:val="top"/>
          </w:tcPr>
          <w:p>
            <w:pPr>
              <w:rPr>
                <w:rFonts w:ascii="Arial"/>
                <w:sz w:val="21"/>
              </w:rPr>
            </w:pPr>
          </w:p>
        </w:tc>
        <w:tc>
          <w:tcPr>
            <w:tcW w:w="1557" w:type="dxa"/>
            <w:vAlign w:val="top"/>
          </w:tcPr>
          <w:p>
            <w:pPr>
              <w:spacing w:before="54" w:line="229" w:lineRule="auto"/>
              <w:ind w:left="183"/>
              <w:rPr>
                <w:rFonts w:ascii="宋体" w:hAnsi="宋体" w:eastAsia="宋体" w:cs="宋体"/>
                <w:sz w:val="19"/>
                <w:szCs w:val="19"/>
              </w:rPr>
            </w:pPr>
            <w:r>
              <w:rPr>
                <w:rFonts w:ascii="宋体" w:hAnsi="宋体" w:eastAsia="宋体" w:cs="宋体"/>
                <w:spacing w:val="8"/>
                <w:sz w:val="19"/>
                <w:szCs w:val="19"/>
              </w:rPr>
              <w:t>直接费用小计</w:t>
            </w:r>
          </w:p>
        </w:tc>
        <w:tc>
          <w:tcPr>
            <w:tcW w:w="1560" w:type="dxa"/>
            <w:vAlign w:val="top"/>
          </w:tcPr>
          <w:p>
            <w:pPr>
              <w:spacing w:before="54" w:line="229" w:lineRule="auto"/>
              <w:ind w:left="423"/>
              <w:rPr>
                <w:rFonts w:ascii="宋体" w:hAnsi="宋体" w:eastAsia="宋体" w:cs="宋体"/>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w:t>
            </w:r>
            <w:r>
              <w:rPr>
                <w:rFonts w:ascii="宋体" w:hAnsi="宋体" w:eastAsia="宋体" w:cs="宋体"/>
                <w:spacing w:val="2"/>
                <w:sz w:val="19"/>
                <w:szCs w:val="19"/>
              </w:rPr>
              <w:t>设备费</w:t>
            </w:r>
          </w:p>
        </w:tc>
        <w:tc>
          <w:tcPr>
            <w:tcW w:w="1557" w:type="dxa"/>
            <w:vAlign w:val="top"/>
          </w:tcPr>
          <w:p>
            <w:pPr>
              <w:spacing w:before="55" w:line="228" w:lineRule="auto"/>
              <w:ind w:left="404"/>
              <w:rPr>
                <w:rFonts w:ascii="宋体" w:hAnsi="宋体" w:eastAsia="宋体" w:cs="宋体"/>
                <w:sz w:val="19"/>
                <w:szCs w:val="19"/>
              </w:rPr>
            </w:pPr>
            <w:r>
              <w:rPr>
                <w:rFonts w:ascii="Times New Roman" w:hAnsi="Times New Roman" w:eastAsia="Times New Roman" w:cs="Times New Roman"/>
                <w:spacing w:val="8"/>
                <w:sz w:val="19"/>
                <w:szCs w:val="19"/>
              </w:rPr>
              <w:t>2</w:t>
            </w:r>
            <w:r>
              <w:rPr>
                <w:rFonts w:ascii="Times New Roman" w:hAnsi="Times New Roman" w:eastAsia="Times New Roman" w:cs="Times New Roman"/>
                <w:spacing w:val="6"/>
                <w:sz w:val="19"/>
                <w:szCs w:val="19"/>
              </w:rPr>
              <w:t>.</w:t>
            </w:r>
            <w:r>
              <w:rPr>
                <w:rFonts w:ascii="宋体" w:hAnsi="宋体" w:eastAsia="宋体" w:cs="宋体"/>
                <w:spacing w:val="6"/>
                <w:sz w:val="19"/>
                <w:szCs w:val="19"/>
              </w:rPr>
              <w:t>劳务费</w:t>
            </w:r>
          </w:p>
        </w:tc>
        <w:tc>
          <w:tcPr>
            <w:tcW w:w="1557" w:type="dxa"/>
            <w:vAlign w:val="top"/>
          </w:tcPr>
          <w:p>
            <w:pPr>
              <w:spacing w:before="55" w:line="228" w:lineRule="auto"/>
              <w:ind w:left="409"/>
              <w:rPr>
                <w:rFonts w:ascii="宋体" w:hAnsi="宋体" w:eastAsia="宋体" w:cs="宋体"/>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w:t>
            </w:r>
            <w:r>
              <w:rPr>
                <w:rFonts w:ascii="宋体" w:hAnsi="宋体" w:eastAsia="宋体" w:cs="宋体"/>
                <w:spacing w:val="5"/>
                <w:sz w:val="19"/>
                <w:szCs w:val="19"/>
              </w:rPr>
              <w:t>业务费</w:t>
            </w:r>
          </w:p>
        </w:tc>
        <w:tc>
          <w:tcPr>
            <w:tcW w:w="1557" w:type="dxa"/>
            <w:vAlign w:val="top"/>
          </w:tcPr>
          <w:p>
            <w:pPr>
              <w:spacing w:before="54" w:line="229" w:lineRule="auto"/>
              <w:ind w:left="199"/>
              <w:rPr>
                <w:rFonts w:ascii="宋体" w:hAnsi="宋体" w:eastAsia="宋体" w:cs="宋体"/>
                <w:sz w:val="19"/>
                <w:szCs w:val="19"/>
              </w:rPr>
            </w:pPr>
            <w:r>
              <w:rPr>
                <w:rFonts w:ascii="宋体" w:hAnsi="宋体" w:eastAsia="宋体" w:cs="宋体"/>
                <w:spacing w:val="9"/>
                <w:sz w:val="19"/>
                <w:szCs w:val="19"/>
              </w:rPr>
              <w:t>间</w:t>
            </w:r>
            <w:r>
              <w:rPr>
                <w:rFonts w:ascii="宋体" w:hAnsi="宋体" w:eastAsia="宋体" w:cs="宋体"/>
                <w:spacing w:val="5"/>
                <w:sz w:val="19"/>
                <w:szCs w:val="19"/>
              </w:rPr>
              <w:t>接费用小计</w:t>
            </w:r>
          </w:p>
        </w:tc>
        <w:tc>
          <w:tcPr>
            <w:tcW w:w="1684" w:type="dxa"/>
            <w:vAlign w:val="top"/>
          </w:tcPr>
          <w:p>
            <w:pPr>
              <w:spacing w:before="54" w:line="229" w:lineRule="auto"/>
              <w:ind w:left="147"/>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中：绩效支出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6" w:lineRule="auto"/>
              <w:rPr>
                <w:rFonts w:ascii="Arial"/>
                <w:sz w:val="21"/>
              </w:rPr>
            </w:pPr>
          </w:p>
          <w:p>
            <w:pPr>
              <w:spacing w:before="61" w:line="228" w:lineRule="auto"/>
              <w:ind w:left="369"/>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1761" w:type="dxa"/>
            <w:vAlign w:val="top"/>
          </w:tcPr>
          <w:p>
            <w:pPr>
              <w:spacing w:before="55"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8"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60"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684" w:type="dxa"/>
            <w:vAlign w:val="center"/>
          </w:tcPr>
          <w:p>
            <w:pPr>
              <w:jc w:val="center"/>
              <w:rPr>
                <w:rFonts w:hint="default" w:ascii="Arial" w:eastAsia="宋体"/>
                <w:sz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5"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4" w:lineRule="auto"/>
              <w:rPr>
                <w:rFonts w:ascii="Arial"/>
                <w:sz w:val="21"/>
              </w:rPr>
            </w:pPr>
          </w:p>
          <w:p>
            <w:pPr>
              <w:spacing w:before="62" w:line="228" w:lineRule="auto"/>
              <w:ind w:left="268"/>
              <w:rPr>
                <w:rFonts w:ascii="宋体" w:hAnsi="宋体" w:eastAsia="宋体" w:cs="宋体"/>
                <w:sz w:val="19"/>
                <w:szCs w:val="19"/>
              </w:rPr>
            </w:pPr>
            <w:r>
              <w:rPr>
                <w:rFonts w:ascii="宋体" w:hAnsi="宋体" w:eastAsia="宋体" w:cs="宋体"/>
                <w:spacing w:val="8"/>
                <w:sz w:val="19"/>
                <w:szCs w:val="19"/>
              </w:rPr>
              <w:t>调剂后预算数</w:t>
            </w:r>
          </w:p>
        </w:tc>
        <w:tc>
          <w:tcPr>
            <w:tcW w:w="1761" w:type="dxa"/>
            <w:vAlign w:val="top"/>
          </w:tcPr>
          <w:p>
            <w:pPr>
              <w:spacing w:before="56"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8"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7"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8" w:lineRule="auto"/>
              <w:rPr>
                <w:rFonts w:ascii="Arial"/>
                <w:sz w:val="21"/>
              </w:rPr>
            </w:pPr>
          </w:p>
          <w:p>
            <w:pPr>
              <w:spacing w:before="62" w:line="228" w:lineRule="auto"/>
              <w:ind w:left="370"/>
              <w:rPr>
                <w:rFonts w:ascii="宋体" w:hAnsi="宋体" w:eastAsia="宋体" w:cs="宋体"/>
                <w:sz w:val="19"/>
                <w:szCs w:val="19"/>
              </w:rPr>
            </w:pPr>
            <w:r>
              <w:rPr>
                <w:rFonts w:ascii="宋体" w:hAnsi="宋体" w:eastAsia="宋体" w:cs="宋体"/>
                <w:spacing w:val="9"/>
                <w:sz w:val="19"/>
                <w:szCs w:val="19"/>
              </w:rPr>
              <w:t>账</w:t>
            </w:r>
            <w:r>
              <w:rPr>
                <w:rFonts w:ascii="宋体" w:hAnsi="宋体" w:eastAsia="宋体" w:cs="宋体"/>
                <w:spacing w:val="7"/>
                <w:sz w:val="19"/>
                <w:szCs w:val="19"/>
              </w:rPr>
              <w:t>面支出数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1"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6" w:lineRule="auto"/>
              <w:rPr>
                <w:rFonts w:ascii="Arial"/>
                <w:sz w:val="21"/>
              </w:rPr>
            </w:pPr>
          </w:p>
          <w:p>
            <w:pPr>
              <w:spacing w:before="62" w:line="228" w:lineRule="auto"/>
              <w:ind w:left="373"/>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9"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restart"/>
            <w:tcBorders>
              <w:bottom w:val="nil"/>
            </w:tcBorders>
            <w:vAlign w:val="top"/>
          </w:tcPr>
          <w:p>
            <w:pPr>
              <w:spacing w:line="320" w:lineRule="auto"/>
              <w:rPr>
                <w:rFonts w:ascii="Arial"/>
                <w:sz w:val="21"/>
              </w:rPr>
            </w:pPr>
          </w:p>
          <w:p>
            <w:pPr>
              <w:spacing w:before="61" w:line="228" w:lineRule="auto"/>
              <w:ind w:left="168"/>
              <w:rPr>
                <w:rFonts w:ascii="宋体" w:hAnsi="宋体" w:eastAsia="宋体" w:cs="宋体"/>
                <w:sz w:val="19"/>
                <w:szCs w:val="19"/>
              </w:rPr>
            </w:pPr>
            <w:r>
              <w:rPr>
                <w:rFonts w:ascii="宋体" w:hAnsi="宋体" w:eastAsia="宋体" w:cs="宋体"/>
                <w:spacing w:val="10"/>
                <w:sz w:val="19"/>
                <w:szCs w:val="19"/>
              </w:rPr>
              <w:t>应</w:t>
            </w:r>
            <w:r>
              <w:rPr>
                <w:rFonts w:ascii="宋体" w:hAnsi="宋体" w:eastAsia="宋体" w:cs="宋体"/>
                <w:spacing w:val="8"/>
                <w:sz w:val="19"/>
                <w:szCs w:val="19"/>
              </w:rPr>
              <w:t>付未付认定数</w:t>
            </w:r>
          </w:p>
        </w:tc>
        <w:tc>
          <w:tcPr>
            <w:tcW w:w="1761" w:type="dxa"/>
            <w:vAlign w:val="top"/>
          </w:tcPr>
          <w:p>
            <w:pPr>
              <w:spacing w:before="59"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1"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before="219" w:line="228" w:lineRule="auto"/>
              <w:ind w:left="169"/>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8"/>
                <w:sz w:val="19"/>
                <w:szCs w:val="19"/>
              </w:rPr>
              <w:t>计支出审定数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8" w:lineRule="auto"/>
              <w:rPr>
                <w:rFonts w:ascii="Arial"/>
                <w:sz w:val="21"/>
              </w:rPr>
            </w:pPr>
          </w:p>
          <w:p>
            <w:pPr>
              <w:spacing w:before="61" w:line="228" w:lineRule="auto"/>
              <w:ind w:left="372"/>
              <w:rPr>
                <w:rFonts w:ascii="宋体" w:hAnsi="宋体" w:eastAsia="宋体" w:cs="宋体"/>
                <w:sz w:val="19"/>
                <w:szCs w:val="19"/>
              </w:rPr>
            </w:pPr>
            <w:r>
              <w:rPr>
                <w:rFonts w:ascii="宋体" w:hAnsi="宋体" w:eastAsia="宋体" w:cs="宋体"/>
                <w:spacing w:val="7"/>
                <w:sz w:val="19"/>
                <w:szCs w:val="19"/>
              </w:rPr>
              <w:t>结余审定数</w:t>
            </w:r>
          </w:p>
        </w:tc>
        <w:tc>
          <w:tcPr>
            <w:tcW w:w="1761" w:type="dxa"/>
            <w:vAlign w:val="top"/>
          </w:tcPr>
          <w:p>
            <w:pPr>
              <w:spacing w:before="59"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0"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tcBorders>
            <w:vAlign w:val="top"/>
          </w:tcPr>
          <w:p>
            <w:pPr>
              <w:rPr>
                <w:rFonts w:ascii="Arial"/>
                <w:sz w:val="21"/>
              </w:rPr>
            </w:pPr>
          </w:p>
        </w:tc>
        <w:tc>
          <w:tcPr>
            <w:tcW w:w="1761" w:type="dxa"/>
            <w:vAlign w:val="top"/>
          </w:tcPr>
          <w:p>
            <w:pPr>
              <w:spacing w:before="62"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484" w:type="dxa"/>
            <w:gridSpan w:val="2"/>
            <w:vAlign w:val="top"/>
          </w:tcPr>
          <w:p>
            <w:pPr>
              <w:spacing w:before="60" w:line="222" w:lineRule="auto"/>
              <w:ind w:left="616"/>
              <w:rPr>
                <w:rFonts w:ascii="Times New Roman" w:hAnsi="Times New Roman" w:eastAsia="Times New Roman" w:cs="Times New Roman"/>
                <w:sz w:val="19"/>
                <w:szCs w:val="19"/>
              </w:rPr>
            </w:pPr>
            <w:r>
              <w:rPr>
                <w:rFonts w:ascii="宋体" w:hAnsi="宋体" w:eastAsia="宋体" w:cs="宋体"/>
                <w:spacing w:val="6"/>
                <w:sz w:val="19"/>
                <w:szCs w:val="19"/>
              </w:rPr>
              <w:t>财政结余资金比例</w:t>
            </w:r>
            <w:r>
              <w:rPr>
                <w:rFonts w:ascii="Times New Roman" w:hAnsi="Times New Roman" w:eastAsia="Times New Roman" w:cs="Times New Roman"/>
                <w:spacing w:val="6"/>
                <w:sz w:val="19"/>
                <w:szCs w:val="19"/>
              </w:rPr>
              <w:t>(%)</w:t>
            </w:r>
          </w:p>
        </w:tc>
        <w:tc>
          <w:tcPr>
            <w:tcW w:w="1901" w:type="dxa"/>
            <w:vAlign w:val="top"/>
          </w:tcPr>
          <w:p>
            <w:pPr>
              <w:rPr>
                <w:rFonts w:ascii="Arial"/>
                <w:sz w:val="21"/>
              </w:rPr>
            </w:pPr>
          </w:p>
        </w:tc>
        <w:tc>
          <w:tcPr>
            <w:tcW w:w="1557" w:type="dxa"/>
            <w:vAlign w:val="top"/>
          </w:tcPr>
          <w:p>
            <w:pPr>
              <w:spacing w:before="85" w:line="224" w:lineRule="auto"/>
              <w:ind w:left="745"/>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60" w:type="dxa"/>
            <w:vAlign w:val="top"/>
          </w:tcPr>
          <w:p>
            <w:pPr>
              <w:spacing w:before="85" w:line="224" w:lineRule="auto"/>
              <w:ind w:left="74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84" w:type="dxa"/>
            <w:vAlign w:val="top"/>
          </w:tcPr>
          <w:p>
            <w:pPr>
              <w:spacing w:before="85" w:line="224" w:lineRule="auto"/>
              <w:ind w:left="809"/>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5" w:line="284" w:lineRule="auto"/>
        <w:ind w:left="123" w:right="114" w:hanging="3"/>
        <w:rPr>
          <w:rFonts w:hint="default" w:ascii="宋体" w:hAnsi="宋体" w:eastAsia="宋体" w:cs="宋体"/>
          <w:b/>
          <w:bCs/>
          <w:sz w:val="19"/>
          <w:szCs w:val="19"/>
          <w:lang w:val="en-US" w:eastAsia="zh-CN"/>
        </w:rPr>
      </w:pPr>
      <w:r>
        <w:rPr>
          <w:rFonts w:ascii="宋体" w:hAnsi="宋体" w:eastAsia="宋体" w:cs="宋体"/>
          <w:spacing w:val="12"/>
          <w:sz w:val="19"/>
          <w:szCs w:val="19"/>
        </w:rPr>
        <w:t xml:space="preserve">注： </w:t>
      </w:r>
      <w:r>
        <w:rPr>
          <w:rFonts w:ascii="Times New Roman" w:hAnsi="Times New Roman" w:eastAsia="Times New Roman" w:cs="Times New Roman"/>
          <w:spacing w:val="12"/>
          <w:sz w:val="19"/>
          <w:szCs w:val="19"/>
        </w:rPr>
        <w:t>1.</w:t>
      </w:r>
      <w:r>
        <w:rPr>
          <w:rFonts w:ascii="宋体" w:hAnsi="宋体" w:eastAsia="宋体" w:cs="宋体"/>
          <w:spacing w:val="12"/>
          <w:sz w:val="19"/>
          <w:szCs w:val="19"/>
        </w:rPr>
        <w:t>预算</w:t>
      </w:r>
      <w:r>
        <w:rPr>
          <w:rFonts w:ascii="宋体" w:hAnsi="宋体" w:eastAsia="宋体" w:cs="宋体"/>
          <w:spacing w:val="10"/>
          <w:sz w:val="19"/>
          <w:szCs w:val="19"/>
        </w:rPr>
        <w:t>批</w:t>
      </w:r>
      <w:r>
        <w:rPr>
          <w:rFonts w:ascii="宋体" w:hAnsi="宋体" w:eastAsia="宋体" w:cs="宋体"/>
          <w:spacing w:val="6"/>
          <w:sz w:val="19"/>
          <w:szCs w:val="19"/>
        </w:rPr>
        <w:t>复数以任务书批复的金额为准；</w:t>
      </w:r>
      <w:r>
        <w:rPr>
          <w:rFonts w:ascii="Times New Roman" w:hAnsi="Times New Roman" w:eastAsia="Times New Roman" w:cs="Times New Roman"/>
          <w:spacing w:val="6"/>
          <w:sz w:val="19"/>
          <w:szCs w:val="19"/>
        </w:rPr>
        <w:t>2.</w:t>
      </w:r>
      <w:r>
        <w:rPr>
          <w:rFonts w:ascii="宋体" w:hAnsi="宋体" w:eastAsia="宋体" w:cs="宋体"/>
          <w:spacing w:val="6"/>
          <w:sz w:val="19"/>
          <w:szCs w:val="19"/>
        </w:rPr>
        <w:t xml:space="preserve">调剂后的预算数以课题执行周期内，按有关规定履行预算调剂程序后的金额为准； </w:t>
      </w:r>
      <w:r>
        <w:rPr>
          <w:rFonts w:ascii="Times New Roman" w:hAnsi="Times New Roman" w:eastAsia="Times New Roman" w:cs="Times New Roman"/>
          <w:spacing w:val="6"/>
          <w:sz w:val="19"/>
          <w:szCs w:val="19"/>
        </w:rPr>
        <w:t>3.</w:t>
      </w:r>
      <w:r>
        <w:rPr>
          <w:rFonts w:ascii="宋体" w:hAnsi="宋体" w:eastAsia="宋体" w:cs="宋体"/>
          <w:spacing w:val="6"/>
          <w:sz w:val="19"/>
          <w:szCs w:val="19"/>
        </w:rPr>
        <w:t>账面支出数为课题执行周期内的实际</w:t>
      </w:r>
      <w:r>
        <w:rPr>
          <w:rFonts w:ascii="宋体" w:hAnsi="宋体" w:eastAsia="宋体" w:cs="宋体"/>
          <w:sz w:val="19"/>
          <w:szCs w:val="19"/>
        </w:rPr>
        <w:t xml:space="preserve"> </w:t>
      </w:r>
      <w:r>
        <w:rPr>
          <w:rFonts w:ascii="宋体" w:hAnsi="宋体" w:eastAsia="宋体" w:cs="宋体"/>
          <w:spacing w:val="16"/>
          <w:sz w:val="19"/>
          <w:szCs w:val="19"/>
        </w:rPr>
        <w:t>已支出数；</w:t>
      </w:r>
      <w:r>
        <w:rPr>
          <w:rFonts w:ascii="Times New Roman" w:hAnsi="Times New Roman" w:eastAsia="Times New Roman" w:cs="Times New Roman"/>
          <w:spacing w:val="16"/>
          <w:sz w:val="19"/>
          <w:szCs w:val="19"/>
        </w:rPr>
        <w:t>4</w:t>
      </w:r>
      <w:r>
        <w:rPr>
          <w:rFonts w:ascii="Times New Roman" w:hAnsi="Times New Roman" w:eastAsia="Times New Roman" w:cs="Times New Roman"/>
          <w:spacing w:val="8"/>
          <w:sz w:val="19"/>
          <w:szCs w:val="19"/>
        </w:rPr>
        <w:t>.</w:t>
      </w:r>
      <w:r>
        <w:rPr>
          <w:rFonts w:ascii="宋体" w:hAnsi="宋体" w:eastAsia="宋体" w:cs="宋体"/>
          <w:spacing w:val="8"/>
          <w:sz w:val="19"/>
          <w:szCs w:val="19"/>
        </w:rPr>
        <w:t>审计认定数为课题执行周期内调整违规支出、不合理支出、与课题无关支出等后的审计认定已支出金额；</w:t>
      </w:r>
      <w:r>
        <w:rPr>
          <w:rFonts w:ascii="Times New Roman" w:hAnsi="Times New Roman" w:eastAsia="Times New Roman" w:cs="Times New Roman"/>
          <w:spacing w:val="8"/>
          <w:sz w:val="19"/>
          <w:szCs w:val="19"/>
        </w:rPr>
        <w:t>5.</w:t>
      </w:r>
      <w:r>
        <w:rPr>
          <w:rFonts w:ascii="宋体" w:hAnsi="宋体" w:eastAsia="宋体" w:cs="宋体"/>
          <w:spacing w:val="8"/>
          <w:sz w:val="19"/>
          <w:szCs w:val="19"/>
        </w:rPr>
        <w:t>应付未付认定数为课题执行期内发生的与课题研</w:t>
      </w:r>
      <w:r>
        <w:rPr>
          <w:rFonts w:ascii="宋体" w:hAnsi="宋体" w:eastAsia="宋体" w:cs="宋体"/>
          <w:sz w:val="19"/>
          <w:szCs w:val="19"/>
        </w:rPr>
        <w:t xml:space="preserve"> </w:t>
      </w:r>
      <w:r>
        <w:rPr>
          <w:rFonts w:ascii="宋体" w:hAnsi="宋体" w:eastAsia="宋体" w:cs="宋体"/>
          <w:spacing w:val="12"/>
          <w:sz w:val="19"/>
          <w:szCs w:val="19"/>
        </w:rPr>
        <w:t>发活动直接相关的费用尚未支付、需在结题审计基准日后支付的金额认定数；</w:t>
      </w:r>
      <w:r>
        <w:rPr>
          <w:rFonts w:ascii="Times New Roman" w:hAnsi="Times New Roman" w:eastAsia="Times New Roman" w:cs="Times New Roman"/>
          <w:spacing w:val="12"/>
          <w:sz w:val="19"/>
          <w:szCs w:val="19"/>
        </w:rPr>
        <w:t>6.</w:t>
      </w:r>
      <w:r>
        <w:rPr>
          <w:rFonts w:ascii="宋体" w:hAnsi="宋体" w:eastAsia="宋体" w:cs="宋体"/>
          <w:spacing w:val="12"/>
          <w:sz w:val="19"/>
          <w:szCs w:val="19"/>
        </w:rPr>
        <w:t>预计支出审定数为结题审计基准日后发生的或预计发生的与项目(课题) 绩效评价、</w:t>
      </w:r>
      <w:r>
        <w:rPr>
          <w:rFonts w:ascii="宋体" w:hAnsi="宋体" w:eastAsia="宋体" w:cs="宋体"/>
          <w:spacing w:val="3"/>
          <w:sz w:val="19"/>
          <w:szCs w:val="19"/>
        </w:rPr>
        <w:t>成</w:t>
      </w:r>
      <w:r>
        <w:rPr>
          <w:rFonts w:ascii="宋体" w:hAnsi="宋体" w:eastAsia="宋体" w:cs="宋体"/>
          <w:sz w:val="19"/>
          <w:szCs w:val="19"/>
        </w:rPr>
        <w:t xml:space="preserve"> </w:t>
      </w:r>
      <w:r>
        <w:rPr>
          <w:rFonts w:ascii="宋体" w:hAnsi="宋体" w:eastAsia="宋体" w:cs="宋体"/>
          <w:spacing w:val="12"/>
          <w:sz w:val="19"/>
          <w:szCs w:val="19"/>
        </w:rPr>
        <w:t>果管理相关的必要支出审定数；</w:t>
      </w:r>
      <w:r>
        <w:rPr>
          <w:rFonts w:ascii="Times New Roman" w:hAnsi="Times New Roman" w:eastAsia="Times New Roman" w:cs="Times New Roman"/>
          <w:spacing w:val="12"/>
          <w:sz w:val="19"/>
          <w:szCs w:val="19"/>
        </w:rPr>
        <w:t>7.</w:t>
      </w:r>
      <w:r>
        <w:rPr>
          <w:rFonts w:ascii="宋体" w:hAnsi="宋体" w:eastAsia="宋体" w:cs="宋体"/>
          <w:spacing w:val="12"/>
          <w:sz w:val="19"/>
          <w:szCs w:val="19"/>
        </w:rPr>
        <w:t>结余审定数为课题执行周期内预算批复数(如有调剂，以调剂后的预算数为准) －审计认定数－应付未付认定数－预计支出审定</w:t>
      </w:r>
      <w:r>
        <w:rPr>
          <w:rFonts w:ascii="宋体" w:hAnsi="宋体" w:eastAsia="宋体" w:cs="宋体"/>
          <w:spacing w:val="10"/>
          <w:sz w:val="19"/>
          <w:szCs w:val="19"/>
        </w:rPr>
        <w:t>数</w:t>
      </w:r>
      <w:r>
        <w:rPr>
          <w:rFonts w:ascii="宋体" w:hAnsi="宋体" w:eastAsia="宋体" w:cs="宋体"/>
          <w:sz w:val="19"/>
          <w:szCs w:val="19"/>
        </w:rPr>
        <w:t xml:space="preserve">； </w:t>
      </w:r>
      <w:r>
        <w:rPr>
          <w:rFonts w:ascii="宋体" w:hAnsi="宋体" w:eastAsia="宋体" w:cs="宋体"/>
          <w:spacing w:val="26"/>
          <w:sz w:val="19"/>
          <w:szCs w:val="19"/>
        </w:rPr>
        <w:t>结余</w:t>
      </w:r>
      <w:r>
        <w:rPr>
          <w:rFonts w:ascii="宋体" w:hAnsi="宋体" w:eastAsia="宋体" w:cs="宋体"/>
          <w:spacing w:val="13"/>
          <w:sz w:val="19"/>
          <w:szCs w:val="19"/>
        </w:rPr>
        <w:t>资金比例</w:t>
      </w:r>
      <w:r>
        <w:rPr>
          <w:rFonts w:ascii="Times New Roman" w:hAnsi="Times New Roman" w:eastAsia="Times New Roman" w:cs="Times New Roman"/>
          <w:spacing w:val="13"/>
          <w:sz w:val="19"/>
          <w:szCs w:val="19"/>
        </w:rPr>
        <w:t>=</w:t>
      </w:r>
      <w:r>
        <w:rPr>
          <w:rFonts w:ascii="宋体" w:hAnsi="宋体" w:eastAsia="宋体" w:cs="宋体"/>
          <w:spacing w:val="13"/>
          <w:sz w:val="19"/>
          <w:szCs w:val="19"/>
        </w:rPr>
        <w:t>结余审定数</w:t>
      </w:r>
      <w:r>
        <w:rPr>
          <w:rFonts w:ascii="Times New Roman" w:hAnsi="Times New Roman" w:eastAsia="Times New Roman" w:cs="Times New Roman"/>
          <w:spacing w:val="13"/>
          <w:sz w:val="19"/>
          <w:szCs w:val="19"/>
        </w:rPr>
        <w:t>/</w:t>
      </w:r>
      <w:r>
        <w:rPr>
          <w:rFonts w:ascii="宋体" w:hAnsi="宋体" w:eastAsia="宋体" w:cs="宋体"/>
          <w:spacing w:val="13"/>
          <w:sz w:val="19"/>
          <w:szCs w:val="19"/>
        </w:rPr>
        <w:t>预算批复数(如有调剂，以调剂后预算数为准)。</w:t>
      </w:r>
      <w:r>
        <w:rPr>
          <w:rFonts w:hint="eastAsia" w:ascii="宋体" w:hAnsi="宋体" w:eastAsia="宋体" w:cs="宋体"/>
          <w:b/>
          <w:bCs/>
          <w:spacing w:val="13"/>
          <w:sz w:val="19"/>
          <w:szCs w:val="19"/>
          <w:lang w:val="en-US" w:eastAsia="zh-CN"/>
        </w:rPr>
        <w:t>8.其他来源资金不分科目，不用分科目填写，只填写合计数</w:t>
      </w:r>
    </w:p>
    <w:p>
      <w:pPr>
        <w:rPr>
          <w:rFonts w:hint="default" w:eastAsia="宋体"/>
          <w:lang w:val="en-US" w:eastAsia="zh-CN"/>
        </w:rPr>
        <w:sectPr>
          <w:type w:val="continuous"/>
          <w:pgSz w:w="16839" w:h="11907"/>
          <w:pgMar w:top="780" w:right="986" w:bottom="1156" w:left="988" w:header="0" w:footer="996" w:gutter="0"/>
          <w:pgNumType w:fmt="decimal"/>
          <w:cols w:equalWidth="0" w:num="1">
            <w:col w:w="14863"/>
          </w:cols>
        </w:sectPr>
      </w:pPr>
    </w:p>
    <w:p>
      <w:pPr>
        <w:spacing w:before="72" w:line="218" w:lineRule="auto"/>
        <w:ind w:left="3146"/>
        <w:rPr>
          <w:rFonts w:ascii="黑体" w:hAnsi="黑体" w:eastAsia="黑体" w:cs="黑体"/>
          <w:sz w:val="36"/>
          <w:szCs w:val="36"/>
        </w:rPr>
      </w:pPr>
      <w:r>
        <w:rPr>
          <w:rFonts w:ascii="黑体" w:hAnsi="黑体" w:eastAsia="黑体" w:cs="黑体"/>
          <w:spacing w:val="45"/>
          <w:sz w:val="36"/>
          <w:szCs w:val="36"/>
        </w:rPr>
        <w:t>项</w:t>
      </w:r>
      <w:r>
        <w:rPr>
          <w:rFonts w:ascii="黑体" w:hAnsi="黑体" w:eastAsia="黑体" w:cs="黑体"/>
          <w:spacing w:val="30"/>
          <w:sz w:val="36"/>
          <w:szCs w:val="36"/>
        </w:rPr>
        <w:t>目(课题)承担(参与)单位资金支出情况审计表</w:t>
      </w:r>
    </w:p>
    <w:p>
      <w:pPr>
        <w:spacing w:before="121" w:line="228" w:lineRule="auto"/>
        <w:ind w:left="117"/>
        <w:rPr>
          <w:rFonts w:ascii="宋体" w:hAnsi="宋体" w:eastAsia="宋体" w:cs="宋体"/>
          <w:sz w:val="19"/>
          <w:szCs w:val="19"/>
        </w:rPr>
      </w:pPr>
      <w:r>
        <w:rPr>
          <w:rFonts w:ascii="宋体" w:hAnsi="宋体" w:eastAsia="宋体" w:cs="宋体"/>
          <w:spacing w:val="-2"/>
          <w:sz w:val="19"/>
          <w:szCs w:val="19"/>
        </w:rPr>
        <w:t xml:space="preserve">表 </w:t>
      </w:r>
      <w:r>
        <w:rPr>
          <w:rFonts w:ascii="Times New Roman" w:hAnsi="Times New Roman" w:eastAsia="Times New Roman" w:cs="Times New Roman"/>
          <w:spacing w:val="-1"/>
          <w:sz w:val="19"/>
          <w:szCs w:val="19"/>
        </w:rPr>
        <w:t>B</w:t>
      </w:r>
      <w:r>
        <w:rPr>
          <w:rFonts w:ascii="Times New Roman" w:hAnsi="Times New Roman" w:eastAsia="Times New Roman" w:cs="Times New Roman"/>
          <w:spacing w:val="-2"/>
          <w:sz w:val="19"/>
          <w:szCs w:val="19"/>
        </w:rPr>
        <w:t>3-</w:t>
      </w:r>
      <w:r>
        <w:rPr>
          <w:rFonts w:ascii="Times New Roman" w:hAnsi="Times New Roman" w:eastAsia="Times New Roman" w:cs="Times New Roman"/>
          <w:spacing w:val="-1"/>
          <w:sz w:val="19"/>
          <w:szCs w:val="19"/>
        </w:rPr>
        <w:t>N</w:t>
      </w:r>
      <w:r>
        <w:rPr>
          <w:rFonts w:ascii="Times New Roman" w:hAnsi="Times New Roman" w:eastAsia="Times New Roman" w:cs="Times New Roman"/>
          <w:spacing w:val="-2"/>
          <w:sz w:val="19"/>
          <w:szCs w:val="19"/>
        </w:rPr>
        <w:t xml:space="preserve">                     </w:t>
      </w:r>
      <w:r>
        <w:rPr>
          <w:rFonts w:ascii="宋体" w:hAnsi="宋体" w:eastAsia="宋体" w:cs="宋体"/>
          <w:spacing w:val="-2"/>
          <w:sz w:val="19"/>
          <w:szCs w:val="19"/>
        </w:rPr>
        <w:t xml:space="preserve">课题编号：        课题名称：                            单位名称：            </w:t>
      </w:r>
      <w:r>
        <w:rPr>
          <w:rFonts w:ascii="宋体" w:hAnsi="宋体" w:eastAsia="宋体" w:cs="宋体"/>
          <w:spacing w:val="-1"/>
          <w:sz w:val="19"/>
          <w:szCs w:val="19"/>
        </w:rPr>
        <w:t xml:space="preserve">       审计基准日：                          金额单位：元</w:t>
      </w:r>
    </w:p>
    <w:p>
      <w:pPr>
        <w:spacing w:line="22" w:lineRule="exact"/>
      </w:pPr>
    </w:p>
    <w:tbl>
      <w:tblPr>
        <w:tblStyle w:val="6"/>
        <w:tblW w:w="14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1619"/>
        <w:gridCol w:w="2059"/>
        <w:gridCol w:w="1461"/>
        <w:gridCol w:w="1339"/>
        <w:gridCol w:w="1339"/>
        <w:gridCol w:w="1619"/>
        <w:gridCol w:w="170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23" w:type="dxa"/>
            <w:gridSpan w:val="2"/>
            <w:vMerge w:val="restart"/>
            <w:tcBorders>
              <w:bottom w:val="nil"/>
            </w:tcBorders>
            <w:vAlign w:val="top"/>
          </w:tcPr>
          <w:p>
            <w:pPr>
              <w:spacing w:before="219" w:line="228" w:lineRule="auto"/>
              <w:ind w:left="1267"/>
              <w:rPr>
                <w:rFonts w:ascii="宋体" w:hAnsi="宋体" w:eastAsia="宋体" w:cs="宋体"/>
                <w:sz w:val="19"/>
                <w:szCs w:val="19"/>
              </w:rPr>
            </w:pPr>
            <w:r>
              <w:rPr>
                <w:rFonts w:ascii="宋体" w:hAnsi="宋体" w:eastAsia="宋体" w:cs="宋体"/>
                <w:spacing w:val="7"/>
                <w:sz w:val="19"/>
                <w:szCs w:val="19"/>
              </w:rPr>
              <w:t>预算科</w:t>
            </w:r>
            <w:r>
              <w:rPr>
                <w:rFonts w:ascii="宋体" w:hAnsi="宋体" w:eastAsia="宋体" w:cs="宋体"/>
                <w:spacing w:val="6"/>
                <w:sz w:val="19"/>
                <w:szCs w:val="19"/>
              </w:rPr>
              <w:t>目</w:t>
            </w:r>
          </w:p>
        </w:tc>
        <w:tc>
          <w:tcPr>
            <w:tcW w:w="2059" w:type="dxa"/>
            <w:vMerge w:val="restart"/>
            <w:tcBorders>
              <w:bottom w:val="nil"/>
            </w:tcBorders>
            <w:vAlign w:val="top"/>
          </w:tcPr>
          <w:p>
            <w:pPr>
              <w:spacing w:before="220" w:line="229" w:lineRule="auto"/>
              <w:ind w:left="435"/>
              <w:rPr>
                <w:rFonts w:ascii="宋体" w:hAnsi="宋体" w:eastAsia="宋体" w:cs="宋体"/>
                <w:sz w:val="19"/>
                <w:szCs w:val="19"/>
              </w:rPr>
            </w:pPr>
            <w:r>
              <w:rPr>
                <w:rFonts w:ascii="宋体" w:hAnsi="宋体" w:eastAsia="宋体" w:cs="宋体"/>
                <w:spacing w:val="8"/>
                <w:sz w:val="19"/>
                <w:szCs w:val="19"/>
              </w:rPr>
              <w:t>经费支出合计</w:t>
            </w:r>
          </w:p>
        </w:tc>
        <w:tc>
          <w:tcPr>
            <w:tcW w:w="5758" w:type="dxa"/>
            <w:gridSpan w:val="4"/>
            <w:vAlign w:val="top"/>
          </w:tcPr>
          <w:p>
            <w:pPr>
              <w:spacing w:before="59" w:line="229" w:lineRule="auto"/>
              <w:ind w:left="2194"/>
              <w:rPr>
                <w:rFonts w:ascii="宋体" w:hAnsi="宋体" w:eastAsia="宋体" w:cs="宋体"/>
                <w:sz w:val="19"/>
                <w:szCs w:val="19"/>
              </w:rPr>
            </w:pPr>
            <w:r>
              <w:rPr>
                <w:rFonts w:ascii="宋体" w:hAnsi="宋体" w:eastAsia="宋体" w:cs="宋体"/>
                <w:spacing w:val="34"/>
                <w:sz w:val="19"/>
                <w:szCs w:val="19"/>
              </w:rPr>
              <w:t>(一)直接费用</w:t>
            </w:r>
          </w:p>
        </w:tc>
        <w:tc>
          <w:tcPr>
            <w:tcW w:w="3405" w:type="dxa"/>
            <w:gridSpan w:val="2"/>
            <w:vAlign w:val="top"/>
          </w:tcPr>
          <w:p>
            <w:pPr>
              <w:spacing w:before="59" w:line="229" w:lineRule="auto"/>
              <w:ind w:left="1018"/>
              <w:rPr>
                <w:rFonts w:ascii="宋体" w:hAnsi="宋体" w:eastAsia="宋体" w:cs="宋体"/>
                <w:sz w:val="19"/>
                <w:szCs w:val="19"/>
              </w:rPr>
            </w:pPr>
            <w:r>
              <w:rPr>
                <w:rFonts w:ascii="宋体" w:hAnsi="宋体" w:eastAsia="宋体" w:cs="宋体"/>
                <w:spacing w:val="34"/>
                <w:sz w:val="19"/>
                <w:szCs w:val="19"/>
              </w:rPr>
              <w:t>(二)间接费用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23" w:type="dxa"/>
            <w:gridSpan w:val="2"/>
            <w:vMerge w:val="continue"/>
            <w:tcBorders>
              <w:top w:val="nil"/>
            </w:tcBorders>
            <w:vAlign w:val="top"/>
          </w:tcPr>
          <w:p>
            <w:pPr>
              <w:rPr>
                <w:rFonts w:ascii="Arial"/>
                <w:sz w:val="21"/>
              </w:rPr>
            </w:pPr>
          </w:p>
        </w:tc>
        <w:tc>
          <w:tcPr>
            <w:tcW w:w="2059" w:type="dxa"/>
            <w:vMerge w:val="continue"/>
            <w:tcBorders>
              <w:top w:val="nil"/>
            </w:tcBorders>
            <w:vAlign w:val="top"/>
          </w:tcPr>
          <w:p>
            <w:pPr>
              <w:rPr>
                <w:rFonts w:ascii="Arial"/>
                <w:sz w:val="21"/>
              </w:rPr>
            </w:pPr>
          </w:p>
        </w:tc>
        <w:tc>
          <w:tcPr>
            <w:tcW w:w="1461" w:type="dxa"/>
            <w:vAlign w:val="top"/>
          </w:tcPr>
          <w:p>
            <w:pPr>
              <w:spacing w:before="54" w:line="229" w:lineRule="auto"/>
              <w:ind w:left="136"/>
              <w:rPr>
                <w:rFonts w:ascii="宋体" w:hAnsi="宋体" w:eastAsia="宋体" w:cs="宋体"/>
                <w:sz w:val="19"/>
                <w:szCs w:val="19"/>
              </w:rPr>
            </w:pPr>
            <w:r>
              <w:rPr>
                <w:rFonts w:ascii="宋体" w:hAnsi="宋体" w:eastAsia="宋体" w:cs="宋体"/>
                <w:spacing w:val="8"/>
                <w:sz w:val="19"/>
                <w:szCs w:val="19"/>
              </w:rPr>
              <w:t>直接费用小计</w:t>
            </w:r>
          </w:p>
        </w:tc>
        <w:tc>
          <w:tcPr>
            <w:tcW w:w="1339" w:type="dxa"/>
            <w:vAlign w:val="top"/>
          </w:tcPr>
          <w:p>
            <w:pPr>
              <w:spacing w:before="54" w:line="229" w:lineRule="auto"/>
              <w:ind w:left="311"/>
              <w:rPr>
                <w:rFonts w:ascii="宋体" w:hAnsi="宋体" w:eastAsia="宋体" w:cs="宋体"/>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w:t>
            </w:r>
            <w:r>
              <w:rPr>
                <w:rFonts w:ascii="宋体" w:hAnsi="宋体" w:eastAsia="宋体" w:cs="宋体"/>
                <w:spacing w:val="2"/>
                <w:sz w:val="19"/>
                <w:szCs w:val="19"/>
              </w:rPr>
              <w:t>设备费</w:t>
            </w:r>
          </w:p>
        </w:tc>
        <w:tc>
          <w:tcPr>
            <w:tcW w:w="1339" w:type="dxa"/>
            <w:vAlign w:val="top"/>
          </w:tcPr>
          <w:p>
            <w:pPr>
              <w:spacing w:before="55" w:line="228" w:lineRule="auto"/>
              <w:ind w:left="295"/>
              <w:rPr>
                <w:rFonts w:ascii="宋体" w:hAnsi="宋体" w:eastAsia="宋体" w:cs="宋体"/>
                <w:sz w:val="19"/>
                <w:szCs w:val="19"/>
              </w:rPr>
            </w:pPr>
            <w:r>
              <w:rPr>
                <w:rFonts w:ascii="Times New Roman" w:hAnsi="Times New Roman" w:eastAsia="Times New Roman" w:cs="Times New Roman"/>
                <w:spacing w:val="8"/>
                <w:sz w:val="19"/>
                <w:szCs w:val="19"/>
              </w:rPr>
              <w:t>2</w:t>
            </w:r>
            <w:r>
              <w:rPr>
                <w:rFonts w:ascii="Times New Roman" w:hAnsi="Times New Roman" w:eastAsia="Times New Roman" w:cs="Times New Roman"/>
                <w:spacing w:val="6"/>
                <w:sz w:val="19"/>
                <w:szCs w:val="19"/>
              </w:rPr>
              <w:t>.</w:t>
            </w:r>
            <w:r>
              <w:rPr>
                <w:rFonts w:ascii="宋体" w:hAnsi="宋体" w:eastAsia="宋体" w:cs="宋体"/>
                <w:spacing w:val="6"/>
                <w:sz w:val="19"/>
                <w:szCs w:val="19"/>
              </w:rPr>
              <w:t>劳务费</w:t>
            </w:r>
          </w:p>
        </w:tc>
        <w:tc>
          <w:tcPr>
            <w:tcW w:w="1619" w:type="dxa"/>
            <w:vAlign w:val="top"/>
          </w:tcPr>
          <w:p>
            <w:pPr>
              <w:spacing w:before="55" w:line="228" w:lineRule="auto"/>
              <w:ind w:left="441"/>
              <w:rPr>
                <w:rFonts w:ascii="宋体" w:hAnsi="宋体" w:eastAsia="宋体" w:cs="宋体"/>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w:t>
            </w:r>
            <w:r>
              <w:rPr>
                <w:rFonts w:ascii="宋体" w:hAnsi="宋体" w:eastAsia="宋体" w:cs="宋体"/>
                <w:spacing w:val="5"/>
                <w:sz w:val="19"/>
                <w:szCs w:val="19"/>
              </w:rPr>
              <w:t>业务费</w:t>
            </w:r>
          </w:p>
        </w:tc>
        <w:tc>
          <w:tcPr>
            <w:tcW w:w="1702" w:type="dxa"/>
            <w:vAlign w:val="top"/>
          </w:tcPr>
          <w:p>
            <w:pPr>
              <w:spacing w:before="54" w:line="229" w:lineRule="auto"/>
              <w:ind w:left="272"/>
              <w:rPr>
                <w:rFonts w:ascii="宋体" w:hAnsi="宋体" w:eastAsia="宋体" w:cs="宋体"/>
                <w:sz w:val="19"/>
                <w:szCs w:val="19"/>
              </w:rPr>
            </w:pPr>
            <w:r>
              <w:rPr>
                <w:rFonts w:ascii="宋体" w:hAnsi="宋体" w:eastAsia="宋体" w:cs="宋体"/>
                <w:spacing w:val="9"/>
                <w:sz w:val="19"/>
                <w:szCs w:val="19"/>
              </w:rPr>
              <w:t>间</w:t>
            </w:r>
            <w:r>
              <w:rPr>
                <w:rFonts w:ascii="宋体" w:hAnsi="宋体" w:eastAsia="宋体" w:cs="宋体"/>
                <w:spacing w:val="5"/>
                <w:sz w:val="19"/>
                <w:szCs w:val="19"/>
              </w:rPr>
              <w:t>接费用小计</w:t>
            </w:r>
          </w:p>
        </w:tc>
        <w:tc>
          <w:tcPr>
            <w:tcW w:w="1703" w:type="dxa"/>
            <w:vAlign w:val="top"/>
          </w:tcPr>
          <w:p>
            <w:pPr>
              <w:spacing w:before="54" w:line="229" w:lineRule="auto"/>
              <w:ind w:left="154"/>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中：绩效支出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6" w:lineRule="auto"/>
              <w:rPr>
                <w:rFonts w:ascii="Arial"/>
                <w:sz w:val="21"/>
              </w:rPr>
            </w:pPr>
          </w:p>
          <w:p>
            <w:pPr>
              <w:spacing w:before="61" w:line="228" w:lineRule="auto"/>
              <w:ind w:left="354"/>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1619" w:type="dxa"/>
            <w:vAlign w:val="top"/>
          </w:tcPr>
          <w:p>
            <w:pPr>
              <w:spacing w:before="55"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8"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5"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4" w:lineRule="auto"/>
              <w:rPr>
                <w:rFonts w:ascii="Arial"/>
                <w:sz w:val="21"/>
              </w:rPr>
            </w:pPr>
          </w:p>
          <w:p>
            <w:pPr>
              <w:spacing w:before="62" w:line="228" w:lineRule="auto"/>
              <w:ind w:left="256"/>
              <w:rPr>
                <w:rFonts w:ascii="宋体" w:hAnsi="宋体" w:eastAsia="宋体" w:cs="宋体"/>
                <w:sz w:val="19"/>
                <w:szCs w:val="19"/>
              </w:rPr>
            </w:pPr>
            <w:r>
              <w:rPr>
                <w:rFonts w:ascii="宋体" w:hAnsi="宋体" w:eastAsia="宋体" w:cs="宋体"/>
                <w:spacing w:val="8"/>
                <w:sz w:val="19"/>
                <w:szCs w:val="19"/>
              </w:rPr>
              <w:t>调剂后预算数</w:t>
            </w:r>
          </w:p>
        </w:tc>
        <w:tc>
          <w:tcPr>
            <w:tcW w:w="1619" w:type="dxa"/>
            <w:vAlign w:val="top"/>
          </w:tcPr>
          <w:p>
            <w:pPr>
              <w:spacing w:before="56"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8"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7"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04" w:type="dxa"/>
            <w:vMerge w:val="restart"/>
            <w:tcBorders>
              <w:bottom w:val="nil"/>
            </w:tcBorders>
            <w:vAlign w:val="top"/>
          </w:tcPr>
          <w:p>
            <w:pPr>
              <w:spacing w:line="318" w:lineRule="auto"/>
              <w:rPr>
                <w:rFonts w:ascii="Arial"/>
                <w:sz w:val="21"/>
              </w:rPr>
            </w:pPr>
          </w:p>
          <w:p>
            <w:pPr>
              <w:spacing w:before="62" w:line="228" w:lineRule="auto"/>
              <w:ind w:left="356"/>
              <w:rPr>
                <w:rFonts w:ascii="宋体" w:hAnsi="宋体" w:eastAsia="宋体" w:cs="宋体"/>
                <w:sz w:val="19"/>
                <w:szCs w:val="19"/>
              </w:rPr>
            </w:pPr>
            <w:r>
              <w:rPr>
                <w:rFonts w:ascii="宋体" w:hAnsi="宋体" w:eastAsia="宋体" w:cs="宋体"/>
                <w:spacing w:val="9"/>
                <w:sz w:val="19"/>
                <w:szCs w:val="19"/>
              </w:rPr>
              <w:t>账</w:t>
            </w:r>
            <w:r>
              <w:rPr>
                <w:rFonts w:ascii="宋体" w:hAnsi="宋体" w:eastAsia="宋体" w:cs="宋体"/>
                <w:spacing w:val="7"/>
                <w:sz w:val="19"/>
                <w:szCs w:val="19"/>
              </w:rPr>
              <w:t>面支出数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1"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04" w:type="dxa"/>
            <w:vMerge w:val="restart"/>
            <w:tcBorders>
              <w:bottom w:val="nil"/>
            </w:tcBorders>
            <w:vAlign w:val="top"/>
          </w:tcPr>
          <w:p>
            <w:pPr>
              <w:spacing w:line="316" w:lineRule="auto"/>
              <w:rPr>
                <w:rFonts w:ascii="Arial"/>
                <w:sz w:val="21"/>
              </w:rPr>
            </w:pPr>
          </w:p>
          <w:p>
            <w:pPr>
              <w:spacing w:before="62" w:line="228" w:lineRule="auto"/>
              <w:ind w:left="359"/>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9"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704" w:type="dxa"/>
            <w:vMerge w:val="restart"/>
            <w:tcBorders>
              <w:bottom w:val="nil"/>
            </w:tcBorders>
            <w:vAlign w:val="top"/>
          </w:tcPr>
          <w:p>
            <w:pPr>
              <w:spacing w:line="320" w:lineRule="auto"/>
              <w:rPr>
                <w:rFonts w:ascii="Arial"/>
                <w:sz w:val="21"/>
              </w:rPr>
            </w:pPr>
          </w:p>
          <w:p>
            <w:pPr>
              <w:spacing w:before="61" w:line="228" w:lineRule="auto"/>
              <w:ind w:left="153"/>
              <w:rPr>
                <w:rFonts w:ascii="宋体" w:hAnsi="宋体" w:eastAsia="宋体" w:cs="宋体"/>
                <w:sz w:val="19"/>
                <w:szCs w:val="19"/>
              </w:rPr>
            </w:pPr>
            <w:r>
              <w:rPr>
                <w:rFonts w:ascii="宋体" w:hAnsi="宋体" w:eastAsia="宋体" w:cs="宋体"/>
                <w:spacing w:val="10"/>
                <w:sz w:val="19"/>
                <w:szCs w:val="19"/>
              </w:rPr>
              <w:t>应</w:t>
            </w:r>
            <w:r>
              <w:rPr>
                <w:rFonts w:ascii="宋体" w:hAnsi="宋体" w:eastAsia="宋体" w:cs="宋体"/>
                <w:spacing w:val="8"/>
                <w:sz w:val="19"/>
                <w:szCs w:val="19"/>
              </w:rPr>
              <w:t>付未付认定数</w:t>
            </w:r>
          </w:p>
        </w:tc>
        <w:tc>
          <w:tcPr>
            <w:tcW w:w="1619" w:type="dxa"/>
            <w:vAlign w:val="top"/>
          </w:tcPr>
          <w:p>
            <w:pPr>
              <w:spacing w:before="59"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1"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04" w:type="dxa"/>
            <w:vMerge w:val="restart"/>
            <w:tcBorders>
              <w:bottom w:val="nil"/>
            </w:tcBorders>
            <w:vAlign w:val="top"/>
          </w:tcPr>
          <w:p>
            <w:pPr>
              <w:spacing w:before="219" w:line="228" w:lineRule="auto"/>
              <w:ind w:left="155"/>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8"/>
                <w:sz w:val="19"/>
                <w:szCs w:val="19"/>
              </w:rPr>
              <w:t>计支出审定数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8" w:lineRule="auto"/>
              <w:rPr>
                <w:rFonts w:ascii="Arial"/>
                <w:sz w:val="21"/>
              </w:rPr>
            </w:pPr>
          </w:p>
          <w:p>
            <w:pPr>
              <w:spacing w:before="61" w:line="228" w:lineRule="auto"/>
              <w:ind w:left="357"/>
              <w:rPr>
                <w:rFonts w:ascii="宋体" w:hAnsi="宋体" w:eastAsia="宋体" w:cs="宋体"/>
                <w:sz w:val="19"/>
                <w:szCs w:val="19"/>
              </w:rPr>
            </w:pPr>
            <w:r>
              <w:rPr>
                <w:rFonts w:ascii="宋体" w:hAnsi="宋体" w:eastAsia="宋体" w:cs="宋体"/>
                <w:spacing w:val="7"/>
                <w:sz w:val="19"/>
                <w:szCs w:val="19"/>
              </w:rPr>
              <w:t>结余审定数</w:t>
            </w:r>
          </w:p>
        </w:tc>
        <w:tc>
          <w:tcPr>
            <w:tcW w:w="1619" w:type="dxa"/>
            <w:vAlign w:val="top"/>
          </w:tcPr>
          <w:p>
            <w:pPr>
              <w:spacing w:before="59"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0"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704" w:type="dxa"/>
            <w:vMerge w:val="continue"/>
            <w:tcBorders>
              <w:top w:val="nil"/>
            </w:tcBorders>
            <w:vAlign w:val="top"/>
          </w:tcPr>
          <w:p>
            <w:pPr>
              <w:rPr>
                <w:rFonts w:ascii="Arial"/>
                <w:sz w:val="21"/>
              </w:rPr>
            </w:pPr>
          </w:p>
        </w:tc>
        <w:tc>
          <w:tcPr>
            <w:tcW w:w="1619" w:type="dxa"/>
            <w:vAlign w:val="top"/>
          </w:tcPr>
          <w:p>
            <w:pPr>
              <w:spacing w:before="62"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3323" w:type="dxa"/>
            <w:gridSpan w:val="2"/>
            <w:vAlign w:val="top"/>
          </w:tcPr>
          <w:p>
            <w:pPr>
              <w:spacing w:before="60" w:line="222" w:lineRule="auto"/>
              <w:ind w:left="532"/>
              <w:rPr>
                <w:rFonts w:ascii="Times New Roman" w:hAnsi="Times New Roman" w:eastAsia="Times New Roman" w:cs="Times New Roman"/>
                <w:sz w:val="19"/>
                <w:szCs w:val="19"/>
              </w:rPr>
            </w:pPr>
            <w:r>
              <w:rPr>
                <w:rFonts w:ascii="宋体" w:hAnsi="宋体" w:eastAsia="宋体" w:cs="宋体"/>
                <w:spacing w:val="6"/>
                <w:sz w:val="19"/>
                <w:szCs w:val="19"/>
              </w:rPr>
              <w:t>财政结余资金比例</w:t>
            </w:r>
            <w:r>
              <w:rPr>
                <w:rFonts w:ascii="Times New Roman" w:hAnsi="Times New Roman" w:eastAsia="Times New Roman" w:cs="Times New Roman"/>
                <w:spacing w:val="6"/>
                <w:sz w:val="19"/>
                <w:szCs w:val="19"/>
              </w:rPr>
              <w:t>(%)</w:t>
            </w:r>
          </w:p>
        </w:tc>
        <w:tc>
          <w:tcPr>
            <w:tcW w:w="2059" w:type="dxa"/>
            <w:vAlign w:val="top"/>
          </w:tcPr>
          <w:p>
            <w:pPr>
              <w:rPr>
                <w:rFonts w:ascii="Arial"/>
                <w:sz w:val="21"/>
              </w:rPr>
            </w:pPr>
          </w:p>
        </w:tc>
        <w:tc>
          <w:tcPr>
            <w:tcW w:w="1461" w:type="dxa"/>
            <w:vAlign w:val="top"/>
          </w:tcPr>
          <w:p>
            <w:pPr>
              <w:spacing w:before="85" w:line="224" w:lineRule="auto"/>
              <w:ind w:left="695"/>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39" w:type="dxa"/>
            <w:vAlign w:val="top"/>
          </w:tcPr>
          <w:p>
            <w:pPr>
              <w:spacing w:before="85" w:line="224" w:lineRule="auto"/>
              <w:ind w:left="634"/>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39" w:type="dxa"/>
            <w:vAlign w:val="top"/>
          </w:tcPr>
          <w:p>
            <w:pPr>
              <w:spacing w:before="85" w:line="224" w:lineRule="auto"/>
              <w:ind w:left="63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19" w:type="dxa"/>
            <w:vAlign w:val="top"/>
          </w:tcPr>
          <w:p>
            <w:pPr>
              <w:spacing w:before="85" w:line="224" w:lineRule="auto"/>
              <w:ind w:left="77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02" w:type="dxa"/>
            <w:vAlign w:val="top"/>
          </w:tcPr>
          <w:p>
            <w:pPr>
              <w:spacing w:before="85" w:line="224" w:lineRule="auto"/>
              <w:ind w:left="81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03" w:type="dxa"/>
            <w:vAlign w:val="top"/>
          </w:tcPr>
          <w:p>
            <w:pPr>
              <w:spacing w:before="85" w:line="224" w:lineRule="auto"/>
              <w:ind w:left="81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2" w:line="311" w:lineRule="auto"/>
        <w:ind w:left="118" w:right="115"/>
        <w:rPr>
          <w:rFonts w:hint="default" w:ascii="宋体" w:hAnsi="宋体" w:eastAsia="宋体" w:cs="宋体"/>
          <w:sz w:val="19"/>
          <w:szCs w:val="19"/>
          <w:lang w:val="en-US" w:eastAsia="zh-CN"/>
        </w:rPr>
      </w:pPr>
      <w:r>
        <w:rPr>
          <w:rFonts w:ascii="宋体" w:hAnsi="宋体" w:eastAsia="宋体" w:cs="宋体"/>
          <w:spacing w:val="9"/>
          <w:sz w:val="19"/>
          <w:szCs w:val="19"/>
        </w:rPr>
        <w:t xml:space="preserve">注： </w:t>
      </w:r>
      <w:r>
        <w:rPr>
          <w:rFonts w:ascii="Times New Roman" w:hAnsi="Times New Roman" w:eastAsia="Times New Roman" w:cs="Times New Roman"/>
          <w:spacing w:val="9"/>
          <w:sz w:val="19"/>
          <w:szCs w:val="19"/>
        </w:rPr>
        <w:t>1.</w:t>
      </w:r>
      <w:r>
        <w:rPr>
          <w:rFonts w:ascii="宋体" w:hAnsi="宋体" w:eastAsia="宋体" w:cs="宋体"/>
          <w:spacing w:val="9"/>
          <w:sz w:val="19"/>
          <w:szCs w:val="19"/>
        </w:rPr>
        <w:t>预算批复数以任务书批复的金额为准；</w:t>
      </w:r>
      <w:r>
        <w:rPr>
          <w:rFonts w:ascii="Times New Roman" w:hAnsi="Times New Roman" w:eastAsia="Times New Roman" w:cs="Times New Roman"/>
          <w:spacing w:val="9"/>
          <w:sz w:val="19"/>
          <w:szCs w:val="19"/>
        </w:rPr>
        <w:t>2.</w:t>
      </w:r>
      <w:r>
        <w:rPr>
          <w:rFonts w:ascii="宋体" w:hAnsi="宋体" w:eastAsia="宋体" w:cs="宋体"/>
          <w:spacing w:val="9"/>
          <w:sz w:val="19"/>
          <w:szCs w:val="19"/>
        </w:rPr>
        <w:t>调剂后的预算数以课题执行周期内，按有关规定履行预算调剂程序后的金额为准；</w:t>
      </w:r>
      <w:r>
        <w:rPr>
          <w:rFonts w:ascii="Times New Roman" w:hAnsi="Times New Roman" w:eastAsia="Times New Roman" w:cs="Times New Roman"/>
          <w:spacing w:val="9"/>
          <w:sz w:val="19"/>
          <w:szCs w:val="19"/>
        </w:rPr>
        <w:t>3.</w:t>
      </w:r>
      <w:r>
        <w:rPr>
          <w:rFonts w:ascii="宋体" w:hAnsi="宋体" w:eastAsia="宋体" w:cs="宋体"/>
          <w:spacing w:val="9"/>
          <w:sz w:val="19"/>
          <w:szCs w:val="19"/>
        </w:rPr>
        <w:t>账面支出数为课题执行周期内</w:t>
      </w:r>
      <w:r>
        <w:rPr>
          <w:rFonts w:ascii="宋体" w:hAnsi="宋体" w:eastAsia="宋体" w:cs="宋体"/>
          <w:spacing w:val="2"/>
          <w:sz w:val="19"/>
          <w:szCs w:val="19"/>
        </w:rPr>
        <w:t>的</w:t>
      </w:r>
      <w:r>
        <w:rPr>
          <w:rFonts w:ascii="宋体" w:hAnsi="宋体" w:eastAsia="宋体" w:cs="宋体"/>
          <w:sz w:val="19"/>
          <w:szCs w:val="19"/>
        </w:rPr>
        <w:t xml:space="preserve"> </w:t>
      </w:r>
      <w:r>
        <w:rPr>
          <w:rFonts w:ascii="宋体" w:hAnsi="宋体" w:eastAsia="宋体" w:cs="宋体"/>
          <w:spacing w:val="16"/>
          <w:sz w:val="19"/>
          <w:szCs w:val="19"/>
        </w:rPr>
        <w:t>实际已支</w:t>
      </w:r>
      <w:r>
        <w:rPr>
          <w:rFonts w:ascii="宋体" w:hAnsi="宋体" w:eastAsia="宋体" w:cs="宋体"/>
          <w:spacing w:val="10"/>
          <w:sz w:val="19"/>
          <w:szCs w:val="19"/>
        </w:rPr>
        <w:t>出</w:t>
      </w:r>
      <w:r>
        <w:rPr>
          <w:rFonts w:ascii="宋体" w:hAnsi="宋体" w:eastAsia="宋体" w:cs="宋体"/>
          <w:spacing w:val="8"/>
          <w:sz w:val="19"/>
          <w:szCs w:val="19"/>
        </w:rPr>
        <w:t xml:space="preserve">数； </w:t>
      </w:r>
      <w:r>
        <w:rPr>
          <w:rFonts w:ascii="Times New Roman" w:hAnsi="Times New Roman" w:eastAsia="Times New Roman" w:cs="Times New Roman"/>
          <w:spacing w:val="8"/>
          <w:sz w:val="19"/>
          <w:szCs w:val="19"/>
        </w:rPr>
        <w:t>4.</w:t>
      </w:r>
      <w:r>
        <w:rPr>
          <w:rFonts w:ascii="宋体" w:hAnsi="宋体" w:eastAsia="宋体" w:cs="宋体"/>
          <w:spacing w:val="8"/>
          <w:sz w:val="19"/>
          <w:szCs w:val="19"/>
        </w:rPr>
        <w:t>审计认定数为课题执行周期内调整违规支出、不合理支出、与课题无关支出等后的审计认定已支出金额；</w:t>
      </w:r>
      <w:r>
        <w:rPr>
          <w:rFonts w:ascii="Times New Roman" w:hAnsi="Times New Roman" w:eastAsia="Times New Roman" w:cs="Times New Roman"/>
          <w:spacing w:val="8"/>
          <w:sz w:val="19"/>
          <w:szCs w:val="19"/>
        </w:rPr>
        <w:t>5.</w:t>
      </w:r>
      <w:r>
        <w:rPr>
          <w:rFonts w:ascii="宋体" w:hAnsi="宋体" w:eastAsia="宋体" w:cs="宋体"/>
          <w:spacing w:val="8"/>
          <w:sz w:val="19"/>
          <w:szCs w:val="19"/>
        </w:rPr>
        <w:t>应付未付认定数为课题执行期内发生的</w:t>
      </w:r>
      <w:r>
        <w:rPr>
          <w:rFonts w:ascii="宋体" w:hAnsi="宋体" w:eastAsia="宋体" w:cs="宋体"/>
          <w:sz w:val="19"/>
          <w:szCs w:val="19"/>
        </w:rPr>
        <w:t xml:space="preserve"> </w:t>
      </w:r>
      <w:r>
        <w:rPr>
          <w:rFonts w:ascii="宋体" w:hAnsi="宋体" w:eastAsia="宋体" w:cs="宋体"/>
          <w:spacing w:val="15"/>
          <w:sz w:val="19"/>
          <w:szCs w:val="19"/>
        </w:rPr>
        <w:t>与</w:t>
      </w:r>
      <w:r>
        <w:rPr>
          <w:rFonts w:ascii="宋体" w:hAnsi="宋体" w:eastAsia="宋体" w:cs="宋体"/>
          <w:spacing w:val="9"/>
          <w:sz w:val="19"/>
          <w:szCs w:val="19"/>
        </w:rPr>
        <w:t xml:space="preserve">课题研发活动直接相关的费用尚未支付、需在结题审计基准日后支付的金额认定数； </w:t>
      </w:r>
      <w:r>
        <w:rPr>
          <w:rFonts w:ascii="Times New Roman" w:hAnsi="Times New Roman" w:eastAsia="Times New Roman" w:cs="Times New Roman"/>
          <w:spacing w:val="9"/>
          <w:sz w:val="19"/>
          <w:szCs w:val="19"/>
        </w:rPr>
        <w:t>6.</w:t>
      </w:r>
      <w:r>
        <w:rPr>
          <w:rFonts w:ascii="宋体" w:hAnsi="宋体" w:eastAsia="宋体" w:cs="宋体"/>
          <w:spacing w:val="9"/>
          <w:sz w:val="19"/>
          <w:szCs w:val="19"/>
        </w:rPr>
        <w:t>预计支出审定数为结题审计基准日后发生的或预计发生的与项目(课题) 绩</w:t>
      </w:r>
      <w:r>
        <w:rPr>
          <w:rFonts w:ascii="宋体" w:hAnsi="宋体" w:eastAsia="宋体" w:cs="宋体"/>
          <w:sz w:val="19"/>
          <w:szCs w:val="19"/>
        </w:rPr>
        <w:t xml:space="preserve"> </w:t>
      </w:r>
      <w:r>
        <w:rPr>
          <w:rFonts w:ascii="宋体" w:hAnsi="宋体" w:eastAsia="宋体" w:cs="宋体"/>
          <w:spacing w:val="18"/>
          <w:sz w:val="19"/>
          <w:szCs w:val="19"/>
        </w:rPr>
        <w:t>效</w:t>
      </w:r>
      <w:r>
        <w:rPr>
          <w:rFonts w:ascii="宋体" w:hAnsi="宋体" w:eastAsia="宋体" w:cs="宋体"/>
          <w:spacing w:val="9"/>
          <w:sz w:val="19"/>
          <w:szCs w:val="19"/>
        </w:rPr>
        <w:t xml:space="preserve">评价、成果管理相关的必要支出审定数； </w:t>
      </w:r>
      <w:r>
        <w:rPr>
          <w:rFonts w:ascii="Times New Roman" w:hAnsi="Times New Roman" w:eastAsia="Times New Roman" w:cs="Times New Roman"/>
          <w:spacing w:val="9"/>
          <w:sz w:val="19"/>
          <w:szCs w:val="19"/>
        </w:rPr>
        <w:t>7.</w:t>
      </w:r>
      <w:r>
        <w:rPr>
          <w:rFonts w:ascii="宋体" w:hAnsi="宋体" w:eastAsia="宋体" w:cs="宋体"/>
          <w:spacing w:val="9"/>
          <w:sz w:val="19"/>
          <w:szCs w:val="19"/>
        </w:rPr>
        <w:t>结余审定数为课题执行周期内预算批复数(如有调剂，以调剂后的预算数为准) －审计认定数－应付未付认定数－预计</w:t>
      </w:r>
      <w:r>
        <w:rPr>
          <w:rFonts w:ascii="宋体" w:hAnsi="宋体" w:eastAsia="宋体" w:cs="宋体"/>
          <w:sz w:val="19"/>
          <w:szCs w:val="19"/>
        </w:rPr>
        <w:t xml:space="preserve"> </w:t>
      </w:r>
      <w:r>
        <w:rPr>
          <w:rFonts w:ascii="宋体" w:hAnsi="宋体" w:eastAsia="宋体" w:cs="宋体"/>
          <w:spacing w:val="24"/>
          <w:sz w:val="19"/>
          <w:szCs w:val="19"/>
        </w:rPr>
        <w:t>支</w:t>
      </w:r>
      <w:r>
        <w:rPr>
          <w:rFonts w:ascii="宋体" w:hAnsi="宋体" w:eastAsia="宋体" w:cs="宋体"/>
          <w:spacing w:val="13"/>
          <w:sz w:val="19"/>
          <w:szCs w:val="19"/>
        </w:rPr>
        <w:t>出审定数；结余资金比例</w:t>
      </w:r>
      <w:r>
        <w:rPr>
          <w:rFonts w:ascii="Times New Roman" w:hAnsi="Times New Roman" w:eastAsia="Times New Roman" w:cs="Times New Roman"/>
          <w:spacing w:val="13"/>
          <w:sz w:val="19"/>
          <w:szCs w:val="19"/>
        </w:rPr>
        <w:t>=</w:t>
      </w:r>
      <w:r>
        <w:rPr>
          <w:rFonts w:ascii="宋体" w:hAnsi="宋体" w:eastAsia="宋体" w:cs="宋体"/>
          <w:spacing w:val="13"/>
          <w:sz w:val="19"/>
          <w:szCs w:val="19"/>
        </w:rPr>
        <w:t>结余审定数</w:t>
      </w:r>
      <w:r>
        <w:rPr>
          <w:rFonts w:ascii="Times New Roman" w:hAnsi="Times New Roman" w:eastAsia="Times New Roman" w:cs="Times New Roman"/>
          <w:spacing w:val="13"/>
          <w:sz w:val="19"/>
          <w:szCs w:val="19"/>
        </w:rPr>
        <w:t>/</w:t>
      </w:r>
      <w:r>
        <w:rPr>
          <w:rFonts w:ascii="宋体" w:hAnsi="宋体" w:eastAsia="宋体" w:cs="宋体"/>
          <w:spacing w:val="13"/>
          <w:sz w:val="19"/>
          <w:szCs w:val="19"/>
        </w:rPr>
        <w:t>预算批复数(如有调剂，以调剂后预算数为准)。</w:t>
      </w:r>
      <w:r>
        <w:rPr>
          <w:rFonts w:hint="eastAsia" w:ascii="宋体" w:hAnsi="宋体" w:eastAsia="宋体" w:cs="宋体"/>
          <w:spacing w:val="13"/>
          <w:sz w:val="19"/>
          <w:szCs w:val="19"/>
          <w:lang w:val="en-US" w:eastAsia="zh-CN"/>
        </w:rPr>
        <w:t>8.</w:t>
      </w:r>
      <w:r>
        <w:rPr>
          <w:rFonts w:hint="eastAsia" w:ascii="宋体" w:hAnsi="宋体" w:eastAsia="宋体" w:cs="宋体"/>
          <w:b/>
          <w:bCs/>
          <w:spacing w:val="13"/>
          <w:sz w:val="19"/>
          <w:szCs w:val="19"/>
          <w:lang w:val="en-US" w:eastAsia="zh-CN"/>
        </w:rPr>
        <w:t>其他来源资金不分科目，不用分科目填写，只填写合计数</w:t>
      </w:r>
    </w:p>
    <w:p>
      <w:pPr>
        <w:rPr>
          <w:rFonts w:hint="default" w:eastAsia="宋体"/>
          <w:lang w:val="en-US" w:eastAsia="zh-CN"/>
        </w:rPr>
        <w:sectPr>
          <w:footerReference r:id="rId22" w:type="default"/>
          <w:pgSz w:w="16839" w:h="11907"/>
          <w:pgMar w:top="780" w:right="1142" w:bottom="1156" w:left="1144" w:header="0" w:footer="996" w:gutter="0"/>
          <w:pgNumType w:fmt="decimal"/>
          <w:cols w:space="720" w:num="1"/>
        </w:sectPr>
      </w:pPr>
      <w:bookmarkStart w:id="1" w:name="_GoBack"/>
      <w:bookmarkEnd w:id="1"/>
    </w:p>
    <w:p>
      <w:pPr>
        <w:spacing w:before="152" w:line="232" w:lineRule="auto"/>
        <w:ind w:left="4365"/>
        <w:rPr>
          <w:rFonts w:ascii="黑体" w:hAnsi="黑体" w:eastAsia="黑体" w:cs="黑体"/>
          <w:sz w:val="36"/>
          <w:szCs w:val="36"/>
        </w:rPr>
      </w:pPr>
      <w:r>
        <w:rPr>
          <w:rFonts w:ascii="黑体" w:hAnsi="黑体" w:eastAsia="黑体" w:cs="黑体"/>
          <w:spacing w:val="24"/>
          <w:sz w:val="36"/>
          <w:szCs w:val="36"/>
        </w:rPr>
        <w:t>项</w:t>
      </w:r>
      <w:r>
        <w:rPr>
          <w:rFonts w:ascii="黑体" w:hAnsi="黑体" w:eastAsia="黑体" w:cs="黑体"/>
          <w:spacing w:val="19"/>
          <w:sz w:val="36"/>
          <w:szCs w:val="36"/>
        </w:rPr>
        <w:t>目(课题)购置</w:t>
      </w:r>
      <w:r>
        <w:rPr>
          <w:rFonts w:ascii="Times New Roman" w:hAnsi="Times New Roman" w:eastAsia="Times New Roman" w:cs="Times New Roman"/>
          <w:spacing w:val="19"/>
          <w:sz w:val="36"/>
          <w:szCs w:val="36"/>
        </w:rPr>
        <w:t>/</w:t>
      </w:r>
      <w:r>
        <w:rPr>
          <w:rFonts w:ascii="黑体" w:hAnsi="黑体" w:eastAsia="黑体" w:cs="黑体"/>
          <w:spacing w:val="19"/>
          <w:sz w:val="36"/>
          <w:szCs w:val="36"/>
        </w:rPr>
        <w:t>试制设备情况审计表</w:t>
      </w:r>
    </w:p>
    <w:p>
      <w:pPr>
        <w:spacing w:line="54" w:lineRule="exact"/>
      </w:pPr>
    </w:p>
    <w:p>
      <w:pPr>
        <w:sectPr>
          <w:footerReference r:id="rId23" w:type="default"/>
          <w:pgSz w:w="16839" w:h="11907"/>
          <w:pgMar w:top="1012" w:right="1111" w:bottom="1154" w:left="703" w:header="0" w:footer="996" w:gutter="0"/>
          <w:pgNumType w:fmt="decimal"/>
          <w:cols w:equalWidth="0" w:num="1">
            <w:col w:w="15024"/>
          </w:cols>
        </w:sectPr>
      </w:pPr>
    </w:p>
    <w:p>
      <w:pPr>
        <w:spacing w:before="39" w:line="194" w:lineRule="auto"/>
        <w:ind w:left="131"/>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B4</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2"/>
          <w:sz w:val="19"/>
          <w:szCs w:val="19"/>
        </w:rPr>
        <w:t>审</w:t>
      </w:r>
      <w:r>
        <w:rPr>
          <w:rFonts w:ascii="宋体" w:hAnsi="宋体" w:eastAsia="宋体" w:cs="宋体"/>
          <w:spacing w:val="1"/>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1012" w:right="1111" w:bottom="1154" w:left="703" w:header="0" w:footer="996" w:gutter="0"/>
          <w:pgNumType w:fmt="decimal"/>
          <w:cols w:equalWidth="0" w:num="5">
            <w:col w:w="1271" w:space="100"/>
            <w:col w:w="4895" w:space="100"/>
            <w:col w:w="3832" w:space="100"/>
            <w:col w:w="3221" w:space="100"/>
            <w:col w:w="1407"/>
          </w:cols>
        </w:sectPr>
      </w:pPr>
    </w:p>
    <w:p>
      <w:pPr>
        <w:spacing w:line="58" w:lineRule="exact"/>
      </w:pPr>
    </w:p>
    <w:tbl>
      <w:tblPr>
        <w:tblStyle w:val="6"/>
        <w:tblW w:w="15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8"/>
        <w:gridCol w:w="1058"/>
        <w:gridCol w:w="1132"/>
        <w:gridCol w:w="1135"/>
        <w:gridCol w:w="1274"/>
        <w:gridCol w:w="1164"/>
        <w:gridCol w:w="1104"/>
        <w:gridCol w:w="993"/>
        <w:gridCol w:w="1699"/>
        <w:gridCol w:w="1277"/>
        <w:gridCol w:w="1020"/>
        <w:gridCol w:w="1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5018" w:type="dxa"/>
            <w:gridSpan w:val="13"/>
            <w:vAlign w:val="top"/>
          </w:tcPr>
          <w:p>
            <w:pPr>
              <w:spacing w:before="58" w:line="242" w:lineRule="auto"/>
              <w:ind w:left="117"/>
              <w:rPr>
                <w:rFonts w:ascii="宋体" w:hAnsi="宋体" w:eastAsia="宋体" w:cs="宋体"/>
                <w:sz w:val="19"/>
                <w:szCs w:val="19"/>
              </w:rPr>
            </w:pPr>
            <w:r>
              <w:rPr>
                <w:rFonts w:ascii="宋体" w:hAnsi="宋体" w:eastAsia="宋体" w:cs="宋体"/>
                <w:spacing w:val="14"/>
                <w:sz w:val="19"/>
                <w:szCs w:val="19"/>
              </w:rPr>
              <w:t>填</w:t>
            </w:r>
            <w:r>
              <w:rPr>
                <w:rFonts w:ascii="宋体" w:hAnsi="宋体" w:eastAsia="宋体" w:cs="宋体"/>
                <w:spacing w:val="12"/>
                <w:sz w:val="19"/>
                <w:szCs w:val="19"/>
              </w:rPr>
              <w:t>表</w:t>
            </w:r>
            <w:r>
              <w:rPr>
                <w:rFonts w:ascii="宋体" w:hAnsi="宋体" w:eastAsia="宋体" w:cs="宋体"/>
                <w:spacing w:val="7"/>
                <w:sz w:val="19"/>
                <w:szCs w:val="19"/>
              </w:rPr>
              <w:t>说明：</w:t>
            </w: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单价</w:t>
            </w:r>
            <w:r>
              <w:rPr>
                <w:rFonts w:ascii="Times New Roman" w:hAnsi="Times New Roman" w:eastAsia="Times New Roman" w:cs="Times New Roman"/>
                <w:spacing w:val="7"/>
                <w:sz w:val="19"/>
                <w:szCs w:val="19"/>
              </w:rPr>
              <w:t xml:space="preserve">&gt;=50 </w:t>
            </w:r>
            <w:r>
              <w:rPr>
                <w:rFonts w:ascii="宋体" w:hAnsi="宋体" w:eastAsia="宋体" w:cs="宋体"/>
                <w:spacing w:val="7"/>
                <w:sz w:val="19"/>
                <w:szCs w:val="19"/>
              </w:rPr>
              <w:t xml:space="preserve">万元的设备需详细列示每台设备的情况，单价 </w:t>
            </w:r>
            <w:r>
              <w:rPr>
                <w:rFonts w:ascii="Times New Roman" w:hAnsi="Times New Roman" w:eastAsia="Times New Roman" w:cs="Times New Roman"/>
                <w:spacing w:val="7"/>
                <w:sz w:val="19"/>
                <w:szCs w:val="19"/>
              </w:rPr>
              <w:t xml:space="preserve">50 </w:t>
            </w:r>
            <w:r>
              <w:rPr>
                <w:rFonts w:ascii="宋体" w:hAnsi="宋体" w:eastAsia="宋体" w:cs="宋体"/>
                <w:spacing w:val="7"/>
                <w:sz w:val="19"/>
                <w:szCs w:val="19"/>
              </w:rPr>
              <w:t>万元以下设备只需填写合计数；</w:t>
            </w:r>
          </w:p>
          <w:p>
            <w:pPr>
              <w:spacing w:before="63" w:line="228" w:lineRule="auto"/>
              <w:ind w:left="1113"/>
              <w:rPr>
                <w:rFonts w:ascii="宋体" w:hAnsi="宋体" w:eastAsia="宋体" w:cs="宋体"/>
                <w:sz w:val="19"/>
                <w:szCs w:val="19"/>
              </w:rPr>
            </w:pP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购置设备类型：通用、专用；</w:t>
            </w:r>
          </w:p>
          <w:p>
            <w:pPr>
              <w:spacing w:before="76" w:line="228" w:lineRule="auto"/>
              <w:ind w:left="1117"/>
              <w:rPr>
                <w:rFonts w:ascii="宋体" w:hAnsi="宋体" w:eastAsia="宋体" w:cs="宋体"/>
                <w:sz w:val="19"/>
                <w:szCs w:val="19"/>
              </w:rPr>
            </w:pPr>
            <w:r>
              <w:rPr>
                <w:rFonts w:ascii="Times New Roman" w:hAnsi="Times New Roman" w:eastAsia="Times New Roman" w:cs="Times New Roman"/>
                <w:spacing w:val="16"/>
                <w:sz w:val="19"/>
                <w:szCs w:val="19"/>
              </w:rPr>
              <w:t>3</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8"/>
                <w:sz w:val="19"/>
                <w:szCs w:val="19"/>
              </w:rPr>
              <w:t xml:space="preserve">  </w:t>
            </w:r>
            <w:r>
              <w:rPr>
                <w:rFonts w:ascii="宋体" w:hAnsi="宋体" w:eastAsia="宋体" w:cs="宋体"/>
                <w:spacing w:val="8"/>
                <w:sz w:val="19"/>
                <w:szCs w:val="19"/>
              </w:rPr>
              <w:t>使用单位：指对资产具有使用、管理权的资产安置单位，表示资产目前所在或被管辖的单位；</w:t>
            </w:r>
          </w:p>
          <w:p>
            <w:pPr>
              <w:spacing w:before="78" w:line="228" w:lineRule="auto"/>
              <w:ind w:left="1112"/>
              <w:rPr>
                <w:rFonts w:ascii="宋体" w:hAnsi="宋体" w:eastAsia="宋体" w:cs="宋体"/>
                <w:sz w:val="19"/>
                <w:szCs w:val="19"/>
              </w:rPr>
            </w:pPr>
            <w:r>
              <w:rPr>
                <w:rFonts w:ascii="Times New Roman" w:hAnsi="Times New Roman" w:eastAsia="Times New Roman" w:cs="Times New Roman"/>
                <w:spacing w:val="5"/>
                <w:sz w:val="19"/>
                <w:szCs w:val="19"/>
              </w:rPr>
              <w:t>4</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是否为预算内设备： 如果是预算内设备， 填</w:t>
            </w:r>
            <w:r>
              <w:rPr>
                <w:rFonts w:ascii="Times New Roman" w:hAnsi="Times New Roman" w:eastAsia="Times New Roman" w:cs="Times New Roman"/>
                <w:spacing w:val="4"/>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4"/>
                <w:sz w:val="19"/>
                <w:szCs w:val="19"/>
              </w:rPr>
              <w:t>”</w:t>
            </w:r>
            <w:r>
              <w:rPr>
                <w:rFonts w:ascii="宋体" w:hAnsi="宋体" w:eastAsia="宋体" w:cs="宋体"/>
                <w:spacing w:val="4"/>
                <w:sz w:val="19"/>
                <w:szCs w:val="19"/>
              </w:rPr>
              <w:t>；如果是预算外设备，此列填</w:t>
            </w:r>
            <w:r>
              <w:rPr>
                <w:rFonts w:ascii="Times New Roman" w:hAnsi="Times New Roman" w:eastAsia="Times New Roman" w:cs="Times New Roman"/>
                <w:spacing w:val="4"/>
                <w:sz w:val="19"/>
                <w:szCs w:val="19"/>
              </w:rPr>
              <w:t>“</w:t>
            </w:r>
            <w:r>
              <w:rPr>
                <w:rFonts w:ascii="Times New Roman" w:hAnsi="Times New Roman" w:eastAsia="Times New Roman" w:cs="Times New Roman"/>
                <w:sz w:val="19"/>
                <w:szCs w:val="19"/>
              </w:rPr>
              <w:t>N</w:t>
            </w:r>
            <w:r>
              <w:rPr>
                <w:rFonts w:ascii="Times New Roman" w:hAnsi="Times New Roman" w:eastAsia="Times New Roman" w:cs="Times New Roman"/>
                <w:spacing w:val="4"/>
                <w:sz w:val="19"/>
                <w:szCs w:val="19"/>
              </w:rPr>
              <w:t>”</w:t>
            </w:r>
            <w:r>
              <w:rPr>
                <w:rFonts w:ascii="宋体" w:hAnsi="宋体" w:eastAsia="宋体" w:cs="宋体"/>
                <w:spacing w:val="4"/>
                <w:sz w:val="19"/>
                <w:szCs w:val="19"/>
              </w:rPr>
              <w:t>；</w:t>
            </w:r>
          </w:p>
          <w:p>
            <w:pPr>
              <w:spacing w:before="77" w:line="228" w:lineRule="auto"/>
              <w:ind w:left="1118"/>
              <w:rPr>
                <w:rFonts w:ascii="宋体" w:hAnsi="宋体" w:eastAsia="宋体" w:cs="宋体"/>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设备分类代码：</w:t>
            </w:r>
            <w:r>
              <w:rPr>
                <w:rFonts w:ascii="Times New Roman" w:hAnsi="Times New Roman" w:eastAsia="Times New Roman" w:cs="Times New Roman"/>
                <w:sz w:val="19"/>
                <w:szCs w:val="19"/>
              </w:rPr>
              <w:t>A</w:t>
            </w:r>
            <w:r>
              <w:rPr>
                <w:rFonts w:ascii="宋体" w:hAnsi="宋体" w:eastAsia="宋体" w:cs="宋体"/>
                <w:spacing w:val="4"/>
                <w:sz w:val="19"/>
                <w:szCs w:val="19"/>
              </w:rPr>
              <w:t>、购置；</w:t>
            </w:r>
            <w:r>
              <w:rPr>
                <w:rFonts w:ascii="Times New Roman" w:hAnsi="Times New Roman" w:eastAsia="Times New Roman" w:cs="Times New Roman"/>
                <w:sz w:val="19"/>
                <w:szCs w:val="19"/>
              </w:rPr>
              <w:t>B</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、试制。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729"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before="62" w:line="230" w:lineRule="auto"/>
              <w:ind w:left="167"/>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1068" w:type="dxa"/>
            <w:vAlign w:val="top"/>
          </w:tcPr>
          <w:p>
            <w:pPr>
              <w:spacing w:line="324" w:lineRule="auto"/>
              <w:rPr>
                <w:rFonts w:ascii="Arial"/>
                <w:sz w:val="21"/>
              </w:rPr>
            </w:pPr>
          </w:p>
          <w:p>
            <w:pPr>
              <w:spacing w:before="61" w:line="228" w:lineRule="auto"/>
              <w:ind w:left="140"/>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备类型</w:t>
            </w:r>
          </w:p>
        </w:tc>
        <w:tc>
          <w:tcPr>
            <w:tcW w:w="1058" w:type="dxa"/>
            <w:vAlign w:val="top"/>
          </w:tcPr>
          <w:p>
            <w:pPr>
              <w:spacing w:line="323" w:lineRule="auto"/>
              <w:rPr>
                <w:rFonts w:ascii="Arial"/>
                <w:sz w:val="21"/>
              </w:rPr>
            </w:pPr>
          </w:p>
          <w:p>
            <w:pPr>
              <w:spacing w:before="62" w:line="230" w:lineRule="auto"/>
              <w:ind w:left="134"/>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备名称</w:t>
            </w:r>
          </w:p>
        </w:tc>
        <w:tc>
          <w:tcPr>
            <w:tcW w:w="1132" w:type="dxa"/>
            <w:vAlign w:val="top"/>
          </w:tcPr>
          <w:p>
            <w:pPr>
              <w:spacing w:line="324" w:lineRule="auto"/>
              <w:rPr>
                <w:rFonts w:ascii="Arial"/>
                <w:sz w:val="21"/>
              </w:rPr>
            </w:pPr>
          </w:p>
          <w:p>
            <w:pPr>
              <w:spacing w:before="61" w:line="228" w:lineRule="auto"/>
              <w:ind w:left="170"/>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备分类</w:t>
            </w:r>
          </w:p>
        </w:tc>
        <w:tc>
          <w:tcPr>
            <w:tcW w:w="1135" w:type="dxa"/>
            <w:vAlign w:val="top"/>
          </w:tcPr>
          <w:p>
            <w:pPr>
              <w:spacing w:line="323" w:lineRule="auto"/>
              <w:rPr>
                <w:rFonts w:ascii="Arial"/>
                <w:sz w:val="21"/>
              </w:rPr>
            </w:pPr>
          </w:p>
          <w:p>
            <w:pPr>
              <w:spacing w:before="62" w:line="230" w:lineRule="auto"/>
              <w:ind w:left="173"/>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备型号</w:t>
            </w:r>
          </w:p>
        </w:tc>
        <w:tc>
          <w:tcPr>
            <w:tcW w:w="1274" w:type="dxa"/>
            <w:vAlign w:val="top"/>
          </w:tcPr>
          <w:p>
            <w:pPr>
              <w:spacing w:before="232" w:line="315" w:lineRule="auto"/>
              <w:ind w:left="243" w:right="138" w:hanging="100"/>
              <w:rPr>
                <w:rFonts w:ascii="宋体" w:hAnsi="宋体" w:eastAsia="宋体" w:cs="宋体"/>
                <w:sz w:val="19"/>
                <w:szCs w:val="19"/>
              </w:rPr>
            </w:pPr>
            <w:r>
              <w:rPr>
                <w:rFonts w:ascii="宋体" w:hAnsi="宋体" w:eastAsia="宋体" w:cs="宋体"/>
                <w:spacing w:val="9"/>
                <w:sz w:val="19"/>
                <w:szCs w:val="19"/>
              </w:rPr>
              <w:t>设</w:t>
            </w:r>
            <w:r>
              <w:rPr>
                <w:rFonts w:ascii="宋体" w:hAnsi="宋体" w:eastAsia="宋体" w:cs="宋体"/>
                <w:spacing w:val="7"/>
                <w:sz w:val="19"/>
                <w:szCs w:val="19"/>
              </w:rPr>
              <w:t>备生产国</w:t>
            </w:r>
            <w:r>
              <w:rPr>
                <w:rFonts w:ascii="宋体" w:hAnsi="宋体" w:eastAsia="宋体" w:cs="宋体"/>
                <w:sz w:val="19"/>
                <w:szCs w:val="19"/>
              </w:rPr>
              <w:t xml:space="preserve"> </w:t>
            </w:r>
            <w:r>
              <w:rPr>
                <w:rFonts w:ascii="宋体" w:hAnsi="宋体" w:eastAsia="宋体" w:cs="宋体"/>
                <w:spacing w:val="8"/>
                <w:sz w:val="19"/>
                <w:szCs w:val="19"/>
              </w:rPr>
              <w:t>别</w:t>
            </w:r>
            <w:r>
              <w:rPr>
                <w:rFonts w:ascii="宋体" w:hAnsi="宋体" w:eastAsia="宋体" w:cs="宋体"/>
                <w:spacing w:val="6"/>
                <w:sz w:val="19"/>
                <w:szCs w:val="19"/>
              </w:rPr>
              <w:t>及厂家</w:t>
            </w:r>
          </w:p>
        </w:tc>
        <w:tc>
          <w:tcPr>
            <w:tcW w:w="1164" w:type="dxa"/>
            <w:vAlign w:val="top"/>
          </w:tcPr>
          <w:p>
            <w:pPr>
              <w:spacing w:before="231" w:line="222" w:lineRule="auto"/>
              <w:ind w:left="127"/>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5"/>
                <w:sz w:val="19"/>
                <w:szCs w:val="19"/>
              </w:rPr>
              <w:t>价</w:t>
            </w:r>
            <w:r>
              <w:rPr>
                <w:rFonts w:ascii="Times New Roman" w:hAnsi="Times New Roman" w:eastAsia="Times New Roman" w:cs="Times New Roman"/>
                <w:spacing w:val="5"/>
                <w:sz w:val="19"/>
                <w:szCs w:val="19"/>
              </w:rPr>
              <w:t>(</w:t>
            </w:r>
            <w:r>
              <w:rPr>
                <w:rFonts w:ascii="宋体" w:hAnsi="宋体" w:eastAsia="宋体" w:cs="宋体"/>
                <w:spacing w:val="5"/>
                <w:sz w:val="19"/>
                <w:szCs w:val="19"/>
              </w:rPr>
              <w:t>元</w:t>
            </w:r>
            <w:r>
              <w:rPr>
                <w:rFonts w:ascii="Times New Roman" w:hAnsi="Times New Roman" w:eastAsia="Times New Roman" w:cs="Times New Roman"/>
                <w:spacing w:val="5"/>
                <w:sz w:val="19"/>
                <w:szCs w:val="19"/>
              </w:rPr>
              <w:t>/</w:t>
            </w:r>
            <w:r>
              <w:rPr>
                <w:rFonts w:ascii="宋体" w:hAnsi="宋体" w:eastAsia="宋体" w:cs="宋体"/>
                <w:spacing w:val="5"/>
                <w:sz w:val="19"/>
                <w:szCs w:val="19"/>
              </w:rPr>
              <w:t>台</w:t>
            </w:r>
          </w:p>
          <w:p>
            <w:pPr>
              <w:spacing w:before="83" w:line="222" w:lineRule="auto"/>
              <w:ind w:left="454"/>
              <w:rPr>
                <w:rFonts w:ascii="Times New Roman" w:hAnsi="Times New Roman" w:eastAsia="Times New Roman" w:cs="Times New Roman"/>
                <w:sz w:val="19"/>
                <w:szCs w:val="19"/>
              </w:rPr>
            </w:pPr>
            <w:r>
              <w:rPr>
                <w:rFonts w:ascii="宋体" w:hAnsi="宋体" w:eastAsia="宋体" w:cs="宋体"/>
                <w:spacing w:val="3"/>
                <w:sz w:val="19"/>
                <w:szCs w:val="19"/>
              </w:rPr>
              <w:t>件</w:t>
            </w:r>
            <w:r>
              <w:rPr>
                <w:rFonts w:ascii="Times New Roman" w:hAnsi="Times New Roman" w:eastAsia="Times New Roman" w:cs="Times New Roman"/>
                <w:spacing w:val="2"/>
                <w:sz w:val="19"/>
                <w:szCs w:val="19"/>
              </w:rPr>
              <w:t>)</w:t>
            </w:r>
          </w:p>
        </w:tc>
        <w:tc>
          <w:tcPr>
            <w:tcW w:w="1104" w:type="dxa"/>
            <w:vAlign w:val="top"/>
          </w:tcPr>
          <w:p>
            <w:pPr>
              <w:spacing w:before="231" w:line="315" w:lineRule="auto"/>
              <w:ind w:left="354" w:right="152" w:hanging="196"/>
              <w:rPr>
                <w:rFonts w:ascii="宋体" w:hAnsi="宋体" w:eastAsia="宋体" w:cs="宋体"/>
                <w:sz w:val="19"/>
                <w:szCs w:val="19"/>
              </w:rPr>
            </w:pPr>
            <w:r>
              <w:rPr>
                <w:rFonts w:ascii="宋体" w:hAnsi="宋体" w:eastAsia="宋体" w:cs="宋体"/>
                <w:spacing w:val="32"/>
                <w:sz w:val="19"/>
                <w:szCs w:val="19"/>
              </w:rPr>
              <w:t>数</w:t>
            </w:r>
            <w:r>
              <w:rPr>
                <w:rFonts w:ascii="宋体" w:hAnsi="宋体" w:eastAsia="宋体" w:cs="宋体"/>
                <w:spacing w:val="30"/>
                <w:sz w:val="19"/>
                <w:szCs w:val="19"/>
              </w:rPr>
              <w:t>量(台</w:t>
            </w:r>
            <w:r>
              <w:rPr>
                <w:rFonts w:ascii="宋体" w:hAnsi="宋体" w:eastAsia="宋体" w:cs="宋体"/>
                <w:sz w:val="19"/>
                <w:szCs w:val="19"/>
              </w:rPr>
              <w:t xml:space="preserve"> </w:t>
            </w:r>
            <w:r>
              <w:rPr>
                <w:rFonts w:ascii="宋体" w:hAnsi="宋体" w:eastAsia="宋体" w:cs="宋体"/>
                <w:spacing w:val="-3"/>
                <w:sz w:val="19"/>
                <w:szCs w:val="19"/>
              </w:rPr>
              <w:t>件</w:t>
            </w:r>
            <w:r>
              <w:rPr>
                <w:rFonts w:ascii="宋体" w:hAnsi="宋体" w:eastAsia="宋体" w:cs="宋体"/>
                <w:spacing w:val="-2"/>
                <w:sz w:val="19"/>
                <w:szCs w:val="19"/>
              </w:rPr>
              <w:t>)</w:t>
            </w:r>
          </w:p>
        </w:tc>
        <w:tc>
          <w:tcPr>
            <w:tcW w:w="993" w:type="dxa"/>
            <w:vAlign w:val="top"/>
          </w:tcPr>
          <w:p>
            <w:pPr>
              <w:spacing w:line="323" w:lineRule="auto"/>
              <w:rPr>
                <w:rFonts w:ascii="Arial"/>
                <w:sz w:val="21"/>
              </w:rPr>
            </w:pPr>
          </w:p>
          <w:p>
            <w:pPr>
              <w:spacing w:before="62" w:line="227" w:lineRule="auto"/>
              <w:ind w:left="304"/>
              <w:rPr>
                <w:rFonts w:ascii="宋体" w:hAnsi="宋体" w:eastAsia="宋体" w:cs="宋体"/>
                <w:sz w:val="19"/>
                <w:szCs w:val="19"/>
              </w:rPr>
            </w:pPr>
            <w:r>
              <w:rPr>
                <w:rFonts w:ascii="宋体" w:hAnsi="宋体" w:eastAsia="宋体" w:cs="宋体"/>
                <w:spacing w:val="4"/>
                <w:sz w:val="19"/>
                <w:szCs w:val="19"/>
              </w:rPr>
              <w:t>总价</w:t>
            </w:r>
          </w:p>
        </w:tc>
        <w:tc>
          <w:tcPr>
            <w:tcW w:w="1699" w:type="dxa"/>
            <w:vAlign w:val="top"/>
          </w:tcPr>
          <w:p>
            <w:pPr>
              <w:spacing w:before="231" w:line="315" w:lineRule="auto"/>
              <w:ind w:left="559" w:right="146" w:hanging="399"/>
              <w:rPr>
                <w:rFonts w:ascii="宋体" w:hAnsi="宋体" w:eastAsia="宋体" w:cs="宋体"/>
                <w:sz w:val="19"/>
                <w:szCs w:val="19"/>
              </w:rPr>
            </w:pPr>
            <w:r>
              <w:rPr>
                <w:rFonts w:ascii="宋体" w:hAnsi="宋体" w:eastAsia="宋体" w:cs="宋体"/>
                <w:spacing w:val="8"/>
                <w:sz w:val="19"/>
                <w:szCs w:val="19"/>
              </w:rPr>
              <w:t>从</w:t>
            </w:r>
            <w:r>
              <w:rPr>
                <w:rFonts w:hint="eastAsia" w:ascii="宋体" w:hAnsi="宋体" w:eastAsia="宋体" w:cs="宋体"/>
                <w:spacing w:val="8"/>
                <w:sz w:val="19"/>
                <w:szCs w:val="19"/>
                <w:lang w:eastAsia="zh-CN"/>
              </w:rPr>
              <w:t>省财政资金</w:t>
            </w:r>
            <w:r>
              <w:rPr>
                <w:rFonts w:ascii="宋体" w:hAnsi="宋体" w:eastAsia="宋体" w:cs="宋体"/>
                <w:sz w:val="19"/>
                <w:szCs w:val="19"/>
              </w:rPr>
              <w:t xml:space="preserve"> </w:t>
            </w:r>
            <w:r>
              <w:rPr>
                <w:rFonts w:ascii="宋体" w:hAnsi="宋体" w:eastAsia="宋体" w:cs="宋体"/>
                <w:spacing w:val="5"/>
                <w:sz w:val="19"/>
                <w:szCs w:val="19"/>
              </w:rPr>
              <w:t>列支数</w:t>
            </w:r>
          </w:p>
        </w:tc>
        <w:tc>
          <w:tcPr>
            <w:tcW w:w="1277" w:type="dxa"/>
            <w:vAlign w:val="top"/>
          </w:tcPr>
          <w:p>
            <w:pPr>
              <w:spacing w:line="323" w:lineRule="auto"/>
              <w:rPr>
                <w:rFonts w:ascii="Arial"/>
                <w:sz w:val="21"/>
              </w:rPr>
            </w:pPr>
          </w:p>
          <w:p>
            <w:pPr>
              <w:spacing w:before="62" w:line="229" w:lineRule="auto"/>
              <w:ind w:left="243"/>
              <w:rPr>
                <w:rFonts w:ascii="宋体" w:hAnsi="宋体" w:eastAsia="宋体" w:cs="宋体"/>
                <w:sz w:val="19"/>
                <w:szCs w:val="19"/>
              </w:rPr>
            </w:pPr>
            <w:r>
              <w:rPr>
                <w:rFonts w:ascii="宋体" w:hAnsi="宋体" w:eastAsia="宋体" w:cs="宋体"/>
                <w:spacing w:val="9"/>
                <w:sz w:val="19"/>
                <w:szCs w:val="19"/>
              </w:rPr>
              <w:t>购</w:t>
            </w:r>
            <w:r>
              <w:rPr>
                <w:rFonts w:ascii="宋体" w:hAnsi="宋体" w:eastAsia="宋体" w:cs="宋体"/>
                <w:spacing w:val="7"/>
                <w:sz w:val="19"/>
                <w:szCs w:val="19"/>
              </w:rPr>
              <w:t>买日期</w:t>
            </w:r>
          </w:p>
        </w:tc>
        <w:tc>
          <w:tcPr>
            <w:tcW w:w="1020" w:type="dxa"/>
            <w:vAlign w:val="top"/>
          </w:tcPr>
          <w:p>
            <w:pPr>
              <w:spacing w:line="324" w:lineRule="auto"/>
              <w:rPr>
                <w:rFonts w:ascii="Arial"/>
                <w:sz w:val="21"/>
              </w:rPr>
            </w:pPr>
          </w:p>
          <w:p>
            <w:pPr>
              <w:spacing w:before="61" w:line="228" w:lineRule="auto"/>
              <w:ind w:left="118"/>
              <w:rPr>
                <w:rFonts w:ascii="宋体" w:hAnsi="宋体" w:eastAsia="宋体" w:cs="宋体"/>
                <w:sz w:val="19"/>
                <w:szCs w:val="19"/>
              </w:rPr>
            </w:pPr>
            <w:r>
              <w:rPr>
                <w:rFonts w:ascii="宋体" w:hAnsi="宋体" w:eastAsia="宋体" w:cs="宋体"/>
                <w:spacing w:val="7"/>
                <w:sz w:val="19"/>
                <w:szCs w:val="19"/>
              </w:rPr>
              <w:t>使用单位</w:t>
            </w:r>
          </w:p>
        </w:tc>
        <w:tc>
          <w:tcPr>
            <w:tcW w:w="1365" w:type="dxa"/>
            <w:vAlign w:val="top"/>
          </w:tcPr>
          <w:p>
            <w:pPr>
              <w:spacing w:before="231" w:line="315" w:lineRule="auto"/>
              <w:ind w:left="410" w:right="181" w:hanging="220"/>
              <w:rPr>
                <w:rFonts w:ascii="宋体" w:hAnsi="宋体" w:eastAsia="宋体" w:cs="宋体"/>
                <w:sz w:val="19"/>
                <w:szCs w:val="19"/>
              </w:rPr>
            </w:pPr>
            <w:r>
              <w:rPr>
                <w:rFonts w:ascii="宋体" w:hAnsi="宋体" w:eastAsia="宋体" w:cs="宋体"/>
                <w:spacing w:val="9"/>
                <w:sz w:val="19"/>
                <w:szCs w:val="19"/>
              </w:rPr>
              <w:t>是</w:t>
            </w:r>
            <w:r>
              <w:rPr>
                <w:rFonts w:ascii="宋体" w:hAnsi="宋体" w:eastAsia="宋体" w:cs="宋体"/>
                <w:spacing w:val="7"/>
                <w:sz w:val="19"/>
                <w:szCs w:val="19"/>
              </w:rPr>
              <w:t>否为预算</w:t>
            </w:r>
            <w:r>
              <w:rPr>
                <w:rFonts w:ascii="宋体" w:hAnsi="宋体" w:eastAsia="宋体" w:cs="宋体"/>
                <w:sz w:val="19"/>
                <w:szCs w:val="19"/>
              </w:rPr>
              <w:t xml:space="preserve"> </w:t>
            </w:r>
            <w:r>
              <w:rPr>
                <w:rFonts w:ascii="宋体" w:hAnsi="宋体" w:eastAsia="宋体" w:cs="宋体"/>
                <w:spacing w:val="-1"/>
                <w:sz w:val="19"/>
                <w:szCs w:val="19"/>
              </w:rPr>
              <w:t>内设备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9" w:type="dxa"/>
            <w:vMerge w:val="continue"/>
            <w:tcBorders>
              <w:top w:val="nil"/>
            </w:tcBorders>
            <w:vAlign w:val="top"/>
          </w:tcPr>
          <w:p>
            <w:pPr>
              <w:rPr>
                <w:rFonts w:ascii="Arial"/>
                <w:sz w:val="21"/>
              </w:rPr>
            </w:pPr>
          </w:p>
        </w:tc>
        <w:tc>
          <w:tcPr>
            <w:tcW w:w="1068" w:type="dxa"/>
            <w:vAlign w:val="top"/>
          </w:tcPr>
          <w:p>
            <w:pPr>
              <w:spacing w:before="148" w:line="231" w:lineRule="auto"/>
              <w:ind w:left="296"/>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1</w:t>
            </w:r>
            <w:r>
              <w:rPr>
                <w:rFonts w:ascii="宋体" w:hAnsi="宋体" w:eastAsia="宋体" w:cs="宋体"/>
                <w:spacing w:val="30"/>
                <w:sz w:val="19"/>
                <w:szCs w:val="19"/>
              </w:rPr>
              <w:t>)</w:t>
            </w:r>
          </w:p>
        </w:tc>
        <w:tc>
          <w:tcPr>
            <w:tcW w:w="1058" w:type="dxa"/>
            <w:vAlign w:val="top"/>
          </w:tcPr>
          <w:p>
            <w:pPr>
              <w:spacing w:before="181" w:line="199" w:lineRule="auto"/>
              <w:ind w:left="41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2)</w:t>
            </w:r>
          </w:p>
        </w:tc>
        <w:tc>
          <w:tcPr>
            <w:tcW w:w="1132" w:type="dxa"/>
            <w:vAlign w:val="top"/>
          </w:tcPr>
          <w:p>
            <w:pPr>
              <w:spacing w:before="181" w:line="199" w:lineRule="auto"/>
              <w:ind w:left="4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3)</w:t>
            </w:r>
          </w:p>
        </w:tc>
        <w:tc>
          <w:tcPr>
            <w:tcW w:w="1135" w:type="dxa"/>
            <w:vAlign w:val="top"/>
          </w:tcPr>
          <w:p>
            <w:pPr>
              <w:spacing w:before="181" w:line="199" w:lineRule="auto"/>
              <w:ind w:left="45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4)</w:t>
            </w:r>
          </w:p>
        </w:tc>
        <w:tc>
          <w:tcPr>
            <w:tcW w:w="1274" w:type="dxa"/>
            <w:vAlign w:val="top"/>
          </w:tcPr>
          <w:p>
            <w:pPr>
              <w:spacing w:before="181" w:line="199" w:lineRule="auto"/>
              <w:ind w:left="52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5)</w:t>
            </w:r>
          </w:p>
        </w:tc>
        <w:tc>
          <w:tcPr>
            <w:tcW w:w="1164" w:type="dxa"/>
            <w:vAlign w:val="top"/>
          </w:tcPr>
          <w:p>
            <w:pPr>
              <w:spacing w:before="181" w:line="199" w:lineRule="auto"/>
              <w:ind w:left="47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6)</w:t>
            </w:r>
          </w:p>
        </w:tc>
        <w:tc>
          <w:tcPr>
            <w:tcW w:w="1104" w:type="dxa"/>
            <w:vAlign w:val="top"/>
          </w:tcPr>
          <w:p>
            <w:pPr>
              <w:spacing w:before="181" w:line="199" w:lineRule="auto"/>
              <w:ind w:left="44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7)</w:t>
            </w:r>
          </w:p>
        </w:tc>
        <w:tc>
          <w:tcPr>
            <w:tcW w:w="993" w:type="dxa"/>
            <w:vAlign w:val="top"/>
          </w:tcPr>
          <w:p>
            <w:pPr>
              <w:spacing w:before="181" w:line="199" w:lineRule="auto"/>
              <w:ind w:left="38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8)</w:t>
            </w:r>
          </w:p>
        </w:tc>
        <w:tc>
          <w:tcPr>
            <w:tcW w:w="1699" w:type="dxa"/>
            <w:vAlign w:val="top"/>
          </w:tcPr>
          <w:p>
            <w:pPr>
              <w:spacing w:before="181" w:line="199" w:lineRule="auto"/>
              <w:ind w:left="74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9)</w:t>
            </w:r>
          </w:p>
        </w:tc>
        <w:tc>
          <w:tcPr>
            <w:tcW w:w="1277" w:type="dxa"/>
            <w:vAlign w:val="top"/>
          </w:tcPr>
          <w:p>
            <w:pPr>
              <w:spacing w:before="181" w:line="199" w:lineRule="auto"/>
              <w:ind w:left="47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10)</w:t>
            </w:r>
          </w:p>
        </w:tc>
        <w:tc>
          <w:tcPr>
            <w:tcW w:w="1020" w:type="dxa"/>
            <w:vAlign w:val="top"/>
          </w:tcPr>
          <w:p>
            <w:pPr>
              <w:spacing w:before="181" w:line="199" w:lineRule="auto"/>
              <w:ind w:left="35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11)</w:t>
            </w:r>
          </w:p>
        </w:tc>
        <w:tc>
          <w:tcPr>
            <w:tcW w:w="1365" w:type="dxa"/>
            <w:vAlign w:val="top"/>
          </w:tcPr>
          <w:p>
            <w:pPr>
              <w:spacing w:before="181" w:line="199" w:lineRule="auto"/>
              <w:ind w:left="52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201" w:line="187" w:lineRule="auto"/>
              <w:ind w:left="33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201" w:line="187" w:lineRule="auto"/>
              <w:ind w:left="311"/>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163" w:line="225" w:lineRule="auto"/>
              <w:ind w:left="274"/>
              <w:rPr>
                <w:rFonts w:ascii="宋体" w:hAnsi="宋体" w:eastAsia="宋体" w:cs="宋体"/>
                <w:sz w:val="22"/>
                <w:szCs w:val="22"/>
              </w:rPr>
            </w:pPr>
            <w:r>
              <w:rPr>
                <w:rFonts w:ascii="宋体" w:hAnsi="宋体" w:eastAsia="宋体" w:cs="宋体"/>
                <w:spacing w:val="88"/>
                <w:sz w:val="22"/>
                <w:szCs w:val="22"/>
              </w:rPr>
              <w:t>„</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855" w:type="dxa"/>
            <w:gridSpan w:val="3"/>
            <w:vAlign w:val="top"/>
          </w:tcPr>
          <w:p>
            <w:pPr>
              <w:spacing w:before="146" w:line="227" w:lineRule="auto"/>
              <w:ind w:left="282"/>
              <w:rPr>
                <w:rFonts w:ascii="宋体" w:hAnsi="宋体" w:eastAsia="宋体" w:cs="宋体"/>
                <w:sz w:val="19"/>
                <w:szCs w:val="19"/>
              </w:rPr>
            </w:pPr>
            <w:r>
              <w:rPr>
                <w:rFonts w:ascii="宋体" w:hAnsi="宋体" w:eastAsia="宋体" w:cs="宋体"/>
                <w:spacing w:val="4"/>
                <w:sz w:val="19"/>
                <w:szCs w:val="19"/>
              </w:rPr>
              <w:t xml:space="preserve">单价 </w:t>
            </w:r>
            <w:r>
              <w:rPr>
                <w:rFonts w:ascii="Times New Roman" w:hAnsi="Times New Roman" w:eastAsia="Times New Roman" w:cs="Times New Roman"/>
                <w:spacing w:val="4"/>
                <w:sz w:val="19"/>
                <w:szCs w:val="19"/>
              </w:rPr>
              <w:t xml:space="preserve">50 </w:t>
            </w:r>
            <w:r>
              <w:rPr>
                <w:rFonts w:ascii="宋体" w:hAnsi="宋体" w:eastAsia="宋体" w:cs="宋体"/>
                <w:spacing w:val="4"/>
                <w:sz w:val="19"/>
                <w:szCs w:val="19"/>
              </w:rPr>
              <w:t>万元以上设备合</w:t>
            </w:r>
            <w:r>
              <w:rPr>
                <w:rFonts w:ascii="宋体" w:hAnsi="宋体" w:eastAsia="宋体" w:cs="宋体"/>
                <w:spacing w:val="2"/>
                <w:sz w:val="19"/>
                <w:szCs w:val="19"/>
              </w:rPr>
              <w:t>计</w:t>
            </w:r>
          </w:p>
        </w:tc>
        <w:tc>
          <w:tcPr>
            <w:tcW w:w="1132" w:type="dxa"/>
            <w:vAlign w:val="top"/>
          </w:tcPr>
          <w:p>
            <w:pPr>
              <w:rPr>
                <w:rFonts w:ascii="Arial"/>
                <w:sz w:val="21"/>
              </w:rPr>
            </w:pPr>
          </w:p>
        </w:tc>
        <w:tc>
          <w:tcPr>
            <w:tcW w:w="1135" w:type="dxa"/>
            <w:vAlign w:val="top"/>
          </w:tcPr>
          <w:p>
            <w:pPr>
              <w:spacing w:before="171"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71"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71"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71"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71"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71"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855" w:type="dxa"/>
            <w:gridSpan w:val="3"/>
            <w:vAlign w:val="top"/>
          </w:tcPr>
          <w:p>
            <w:pPr>
              <w:spacing w:before="142" w:line="227" w:lineRule="auto"/>
              <w:ind w:left="481"/>
              <w:rPr>
                <w:rFonts w:ascii="宋体" w:hAnsi="宋体" w:eastAsia="宋体" w:cs="宋体"/>
                <w:sz w:val="19"/>
                <w:szCs w:val="19"/>
              </w:rPr>
            </w:pPr>
            <w:r>
              <w:rPr>
                <w:rFonts w:ascii="宋体" w:hAnsi="宋体" w:eastAsia="宋体" w:cs="宋体"/>
                <w:spacing w:val="3"/>
                <w:sz w:val="19"/>
                <w:szCs w:val="19"/>
              </w:rPr>
              <w:t xml:space="preserve">单价 </w:t>
            </w:r>
            <w:r>
              <w:rPr>
                <w:rFonts w:ascii="Times New Roman" w:hAnsi="Times New Roman" w:eastAsia="Times New Roman" w:cs="Times New Roman"/>
                <w:spacing w:val="3"/>
                <w:sz w:val="19"/>
                <w:szCs w:val="19"/>
              </w:rPr>
              <w:t xml:space="preserve">50 </w:t>
            </w:r>
            <w:r>
              <w:rPr>
                <w:rFonts w:ascii="宋体" w:hAnsi="宋体" w:eastAsia="宋体" w:cs="宋体"/>
                <w:spacing w:val="3"/>
                <w:sz w:val="19"/>
                <w:szCs w:val="19"/>
              </w:rPr>
              <w:t>万元以下设备</w:t>
            </w:r>
          </w:p>
        </w:tc>
        <w:tc>
          <w:tcPr>
            <w:tcW w:w="1132" w:type="dxa"/>
            <w:vAlign w:val="top"/>
          </w:tcPr>
          <w:p>
            <w:pPr>
              <w:rPr>
                <w:rFonts w:ascii="Arial"/>
                <w:sz w:val="21"/>
              </w:rPr>
            </w:pPr>
          </w:p>
        </w:tc>
        <w:tc>
          <w:tcPr>
            <w:tcW w:w="1135" w:type="dxa"/>
            <w:vAlign w:val="top"/>
          </w:tcPr>
          <w:p>
            <w:pPr>
              <w:spacing w:before="167"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67"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67"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67"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67"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67"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55" w:type="dxa"/>
            <w:gridSpan w:val="3"/>
            <w:vAlign w:val="top"/>
          </w:tcPr>
          <w:p>
            <w:pPr>
              <w:spacing w:before="141" w:line="230" w:lineRule="auto"/>
              <w:ind w:left="1232"/>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132" w:type="dxa"/>
            <w:vAlign w:val="top"/>
          </w:tcPr>
          <w:p>
            <w:pPr>
              <w:rPr>
                <w:rFonts w:ascii="Arial"/>
                <w:sz w:val="21"/>
              </w:rPr>
            </w:pPr>
          </w:p>
        </w:tc>
        <w:tc>
          <w:tcPr>
            <w:tcW w:w="1135" w:type="dxa"/>
            <w:vAlign w:val="top"/>
          </w:tcPr>
          <w:p>
            <w:pPr>
              <w:spacing w:before="167"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67"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67"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67"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67"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67"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855" w:type="dxa"/>
            <w:gridSpan w:val="3"/>
            <w:vAlign w:val="top"/>
          </w:tcPr>
          <w:p>
            <w:pPr>
              <w:spacing w:before="145" w:line="228" w:lineRule="auto"/>
              <w:ind w:left="937"/>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132" w:type="dxa"/>
            <w:vAlign w:val="top"/>
          </w:tcPr>
          <w:p>
            <w:pPr>
              <w:rPr>
                <w:rFonts w:ascii="Arial"/>
                <w:sz w:val="21"/>
              </w:rPr>
            </w:pPr>
          </w:p>
        </w:tc>
        <w:tc>
          <w:tcPr>
            <w:tcW w:w="1135" w:type="dxa"/>
            <w:vAlign w:val="top"/>
          </w:tcPr>
          <w:p>
            <w:pPr>
              <w:spacing w:before="170"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70"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70"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70"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70"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70"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4" w:line="194" w:lineRule="auto"/>
        <w:ind w:left="120"/>
        <w:rPr>
          <w:rFonts w:ascii="宋体" w:hAnsi="宋体" w:eastAsia="宋体" w:cs="宋体"/>
          <w:sz w:val="19"/>
          <w:szCs w:val="19"/>
        </w:rPr>
      </w:pPr>
      <w:r>
        <w:rPr>
          <w:rFonts w:ascii="宋体" w:hAnsi="宋体" w:eastAsia="宋体" w:cs="宋体"/>
          <w:spacing w:val="12"/>
          <w:sz w:val="19"/>
          <w:szCs w:val="19"/>
        </w:rPr>
        <w:t>注：试制设备无厂家信息的，本表(</w:t>
      </w:r>
      <w:r>
        <w:rPr>
          <w:rFonts w:ascii="Times New Roman" w:hAnsi="Times New Roman" w:eastAsia="Times New Roman" w:cs="Times New Roman"/>
          <w:spacing w:val="12"/>
          <w:sz w:val="19"/>
          <w:szCs w:val="19"/>
        </w:rPr>
        <w:t>5</w:t>
      </w:r>
      <w:r>
        <w:rPr>
          <w:rFonts w:ascii="宋体" w:hAnsi="宋体" w:eastAsia="宋体" w:cs="宋体"/>
          <w:spacing w:val="12"/>
          <w:sz w:val="19"/>
          <w:szCs w:val="19"/>
        </w:rPr>
        <w:t>) 列填写</w:t>
      </w:r>
      <w:r>
        <w:rPr>
          <w:rFonts w:ascii="Times New Roman" w:hAnsi="Times New Roman" w:eastAsia="Times New Roman" w:cs="Times New Roman"/>
          <w:spacing w:val="12"/>
          <w:sz w:val="19"/>
          <w:szCs w:val="19"/>
        </w:rPr>
        <w:t>“</w:t>
      </w:r>
      <w:r>
        <w:rPr>
          <w:rFonts w:ascii="宋体" w:hAnsi="宋体" w:eastAsia="宋体" w:cs="宋体"/>
          <w:spacing w:val="12"/>
          <w:sz w:val="19"/>
          <w:szCs w:val="19"/>
        </w:rPr>
        <w:t>无</w:t>
      </w:r>
      <w:r>
        <w:rPr>
          <w:rFonts w:ascii="Times New Roman" w:hAnsi="Times New Roman" w:eastAsia="Times New Roman" w:cs="Times New Roman"/>
          <w:spacing w:val="12"/>
          <w:sz w:val="19"/>
          <w:szCs w:val="19"/>
        </w:rPr>
        <w:t>”</w:t>
      </w:r>
      <w:r>
        <w:rPr>
          <w:rFonts w:ascii="宋体" w:hAnsi="宋体" w:eastAsia="宋体" w:cs="宋体"/>
          <w:spacing w:val="9"/>
          <w:sz w:val="19"/>
          <w:szCs w:val="19"/>
        </w:rPr>
        <w:t>。</w:t>
      </w:r>
    </w:p>
    <w:p>
      <w:pPr>
        <w:sectPr>
          <w:type w:val="continuous"/>
          <w:pgSz w:w="16839" w:h="11907"/>
          <w:pgMar w:top="1012" w:right="1111" w:bottom="1154" w:left="703" w:header="0" w:footer="996" w:gutter="0"/>
          <w:pgNumType w:fmt="decimal"/>
          <w:cols w:equalWidth="0" w:num="1">
            <w:col w:w="15024"/>
          </w:cols>
        </w:sectPr>
      </w:pPr>
    </w:p>
    <w:p>
      <w:pPr>
        <w:spacing w:line="345" w:lineRule="auto"/>
        <w:rPr>
          <w:rFonts w:ascii="Arial"/>
          <w:sz w:val="21"/>
        </w:rPr>
      </w:pPr>
    </w:p>
    <w:p>
      <w:pPr>
        <w:spacing w:before="117" w:line="218" w:lineRule="auto"/>
        <w:ind w:left="3036"/>
        <w:rPr>
          <w:rFonts w:ascii="黑体" w:hAnsi="黑体" w:eastAsia="黑体" w:cs="黑体"/>
          <w:sz w:val="36"/>
          <w:szCs w:val="36"/>
        </w:rPr>
      </w:pPr>
      <w:r>
        <w:rPr>
          <w:rFonts w:ascii="黑体" w:hAnsi="黑体" w:eastAsia="黑体" w:cs="黑体"/>
          <w:spacing w:val="30"/>
          <w:sz w:val="36"/>
          <w:szCs w:val="36"/>
        </w:rPr>
        <w:t>项</w:t>
      </w:r>
      <w:r>
        <w:rPr>
          <w:rFonts w:ascii="黑体" w:hAnsi="黑体" w:eastAsia="黑体" w:cs="黑体"/>
          <w:spacing w:val="15"/>
          <w:sz w:val="36"/>
          <w:szCs w:val="36"/>
        </w:rPr>
        <w:t>目(课题)资金管理和使用中的主要问题汇总表</w:t>
      </w:r>
    </w:p>
    <w:p/>
    <w:p>
      <w:pPr>
        <w:spacing w:line="113" w:lineRule="exact"/>
      </w:pPr>
    </w:p>
    <w:p>
      <w:pPr>
        <w:sectPr>
          <w:footerReference r:id="rId24" w:type="default"/>
          <w:pgSz w:w="16839" w:h="11907"/>
          <w:pgMar w:top="1012" w:right="1459" w:bottom="1156" w:left="1434" w:header="0" w:footer="996" w:gutter="0"/>
          <w:pgNumType w:fmt="decimal"/>
          <w:cols w:equalWidth="0" w:num="1">
            <w:col w:w="13944"/>
          </w:cols>
        </w:sectPr>
      </w:pPr>
    </w:p>
    <w:p>
      <w:pPr>
        <w:spacing w:before="39" w:line="194" w:lineRule="auto"/>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B5</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ectPr>
          <w:type w:val="continuous"/>
          <w:pgSz w:w="16839" w:h="11907"/>
          <w:pgMar w:top="1012" w:right="1459" w:bottom="1156" w:left="1434" w:header="0" w:footer="996" w:gutter="0"/>
          <w:pgNumType w:fmt="decimal"/>
          <w:cols w:equalWidth="0" w:num="3">
            <w:col w:w="2097" w:space="100"/>
            <w:col w:w="6705" w:space="100"/>
            <w:col w:w="4943"/>
          </w:cols>
        </w:sectPr>
      </w:pPr>
    </w:p>
    <w:p>
      <w:pPr>
        <w:spacing w:line="58" w:lineRule="exact"/>
      </w:pPr>
    </w:p>
    <w:tbl>
      <w:tblPr>
        <w:tblStyle w:val="6"/>
        <w:tblW w:w="1391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692"/>
        <w:gridCol w:w="3827"/>
        <w:gridCol w:w="4079"/>
        <w:gridCol w:w="2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pPr>
              <w:spacing w:before="82" w:line="230" w:lineRule="auto"/>
              <w:ind w:left="141"/>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2692" w:type="dxa"/>
            <w:vAlign w:val="top"/>
          </w:tcPr>
          <w:p>
            <w:pPr>
              <w:spacing w:before="83" w:line="228" w:lineRule="auto"/>
              <w:ind w:left="955"/>
              <w:rPr>
                <w:rFonts w:ascii="宋体" w:hAnsi="宋体" w:eastAsia="宋体" w:cs="宋体"/>
                <w:sz w:val="19"/>
                <w:szCs w:val="19"/>
              </w:rPr>
            </w:pPr>
            <w:r>
              <w:rPr>
                <w:rFonts w:ascii="宋体" w:hAnsi="宋体" w:eastAsia="宋体" w:cs="宋体"/>
                <w:spacing w:val="7"/>
                <w:sz w:val="19"/>
                <w:szCs w:val="19"/>
              </w:rPr>
              <w:t>审</w:t>
            </w:r>
            <w:r>
              <w:rPr>
                <w:rFonts w:ascii="宋体" w:hAnsi="宋体" w:eastAsia="宋体" w:cs="宋体"/>
                <w:spacing w:val="5"/>
                <w:sz w:val="19"/>
                <w:szCs w:val="19"/>
              </w:rPr>
              <w:t>计内容</w:t>
            </w:r>
          </w:p>
        </w:tc>
        <w:tc>
          <w:tcPr>
            <w:tcW w:w="3827" w:type="dxa"/>
            <w:vAlign w:val="top"/>
          </w:tcPr>
          <w:p>
            <w:pPr>
              <w:spacing w:before="107" w:line="228" w:lineRule="auto"/>
              <w:ind w:left="1541"/>
              <w:rPr>
                <w:rFonts w:ascii="宋体" w:hAnsi="宋体" w:eastAsia="宋体" w:cs="宋体"/>
                <w:sz w:val="19"/>
                <w:szCs w:val="19"/>
              </w:rPr>
            </w:pPr>
            <w:r>
              <w:rPr>
                <w:rFonts w:ascii="宋体" w:hAnsi="宋体" w:eastAsia="宋体" w:cs="宋体"/>
                <w:spacing w:val="2"/>
                <w:sz w:val="19"/>
                <w:szCs w:val="19"/>
              </w:rPr>
              <w:t>问题</w:t>
            </w:r>
            <w:r>
              <w:rPr>
                <w:rFonts w:ascii="宋体" w:hAnsi="宋体" w:eastAsia="宋体" w:cs="宋体"/>
                <w:spacing w:val="1"/>
                <w:sz w:val="19"/>
                <w:szCs w:val="19"/>
              </w:rPr>
              <w:t>类型</w:t>
            </w:r>
          </w:p>
        </w:tc>
        <w:tc>
          <w:tcPr>
            <w:tcW w:w="4079" w:type="dxa"/>
            <w:vAlign w:val="top"/>
          </w:tcPr>
          <w:p>
            <w:pPr>
              <w:spacing w:before="106" w:line="231" w:lineRule="auto"/>
              <w:ind w:left="1665"/>
              <w:rPr>
                <w:rFonts w:ascii="宋体" w:hAnsi="宋体" w:eastAsia="宋体" w:cs="宋体"/>
                <w:sz w:val="19"/>
                <w:szCs w:val="19"/>
              </w:rPr>
            </w:pPr>
            <w:r>
              <w:rPr>
                <w:rFonts w:ascii="宋体" w:hAnsi="宋体" w:eastAsia="宋体" w:cs="宋体"/>
                <w:spacing w:val="2"/>
                <w:sz w:val="19"/>
                <w:szCs w:val="19"/>
              </w:rPr>
              <w:t>问题</w:t>
            </w:r>
            <w:r>
              <w:rPr>
                <w:rFonts w:ascii="宋体" w:hAnsi="宋体" w:eastAsia="宋体" w:cs="宋体"/>
                <w:spacing w:val="1"/>
                <w:sz w:val="19"/>
                <w:szCs w:val="19"/>
              </w:rPr>
              <w:t>描述</w:t>
            </w:r>
          </w:p>
        </w:tc>
        <w:tc>
          <w:tcPr>
            <w:tcW w:w="2637" w:type="dxa"/>
            <w:vAlign w:val="top"/>
          </w:tcPr>
          <w:p>
            <w:pPr>
              <w:spacing w:before="107" w:line="250" w:lineRule="exact"/>
              <w:ind w:left="295"/>
              <w:rPr>
                <w:rFonts w:ascii="宋体" w:hAnsi="宋体" w:eastAsia="宋体" w:cs="宋体"/>
                <w:sz w:val="19"/>
                <w:szCs w:val="19"/>
              </w:rPr>
            </w:pPr>
            <w:r>
              <w:rPr>
                <w:rFonts w:ascii="宋体" w:hAnsi="宋体" w:eastAsia="宋体" w:cs="宋体"/>
                <w:spacing w:val="14"/>
                <w:position w:val="1"/>
                <w:sz w:val="19"/>
                <w:szCs w:val="19"/>
              </w:rPr>
              <w:t>承</w:t>
            </w:r>
            <w:r>
              <w:rPr>
                <w:rFonts w:ascii="宋体" w:hAnsi="宋体" w:eastAsia="宋体" w:cs="宋体"/>
                <w:spacing w:val="8"/>
                <w:position w:val="1"/>
                <w:sz w:val="19"/>
                <w:szCs w:val="19"/>
              </w:rPr>
              <w:t>担单位</w:t>
            </w:r>
            <w:r>
              <w:rPr>
                <w:rFonts w:ascii="Times New Roman" w:hAnsi="Times New Roman" w:eastAsia="Times New Roman" w:cs="Times New Roman"/>
                <w:spacing w:val="8"/>
                <w:position w:val="1"/>
                <w:sz w:val="19"/>
                <w:szCs w:val="19"/>
              </w:rPr>
              <w:t>/</w:t>
            </w:r>
            <w:r>
              <w:rPr>
                <w:rFonts w:ascii="宋体" w:hAnsi="宋体" w:eastAsia="宋体" w:cs="宋体"/>
                <w:spacing w:val="8"/>
                <w:position w:val="1"/>
                <w:sz w:val="19"/>
                <w:szCs w:val="19"/>
              </w:rPr>
              <w:t>参与单位名称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914" w:type="dxa"/>
            <w:gridSpan w:val="5"/>
            <w:vAlign w:val="top"/>
          </w:tcPr>
          <w:p>
            <w:pPr>
              <w:spacing w:before="93" w:line="228" w:lineRule="auto"/>
              <w:ind w:left="118"/>
              <w:rPr>
                <w:rFonts w:ascii="宋体" w:hAnsi="宋体" w:eastAsia="宋体" w:cs="宋体"/>
                <w:sz w:val="19"/>
                <w:szCs w:val="19"/>
              </w:rPr>
            </w:pPr>
            <w:r>
              <w:rPr>
                <w:rFonts w:ascii="宋体" w:hAnsi="宋体" w:eastAsia="宋体" w:cs="宋体"/>
                <w:spacing w:val="8"/>
                <w:sz w:val="19"/>
                <w:szCs w:val="19"/>
              </w:rPr>
              <w:t>一、未整改问</w:t>
            </w:r>
            <w:r>
              <w:rPr>
                <w:rFonts w:ascii="宋体" w:hAnsi="宋体" w:eastAsia="宋体" w:cs="宋体"/>
                <w:spacing w:val="7"/>
                <w:sz w:val="19"/>
                <w:szCs w:val="19"/>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5" w:line="193" w:lineRule="auto"/>
              <w:ind w:left="30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79" w:type="dxa"/>
            <w:vAlign w:val="top"/>
          </w:tcPr>
          <w:p>
            <w:pPr>
              <w:spacing w:before="116" w:line="193"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79" w:type="dxa"/>
            <w:vAlign w:val="top"/>
          </w:tcPr>
          <w:p>
            <w:pPr>
              <w:spacing w:before="118" w:line="193" w:lineRule="auto"/>
              <w:ind w:left="293"/>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80" w:line="233" w:lineRule="auto"/>
              <w:ind w:left="255"/>
              <w:rPr>
                <w:rFonts w:ascii="宋体" w:hAnsi="宋体" w:eastAsia="宋体" w:cs="宋体"/>
                <w:sz w:val="19"/>
                <w:szCs w:val="19"/>
              </w:rPr>
            </w:pPr>
            <w:r>
              <w:rPr>
                <w:rFonts w:ascii="宋体" w:hAnsi="宋体" w:eastAsia="宋体" w:cs="宋体"/>
                <w:spacing w:val="83"/>
                <w:sz w:val="19"/>
                <w:szCs w:val="19"/>
              </w:rPr>
              <w:t>„</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914" w:type="dxa"/>
            <w:gridSpan w:val="5"/>
            <w:vAlign w:val="top"/>
          </w:tcPr>
          <w:p>
            <w:pPr>
              <w:spacing w:before="81" w:line="228" w:lineRule="auto"/>
              <w:ind w:left="118"/>
              <w:rPr>
                <w:rFonts w:ascii="宋体" w:hAnsi="宋体" w:eastAsia="宋体" w:cs="宋体"/>
                <w:sz w:val="19"/>
                <w:szCs w:val="19"/>
              </w:rPr>
            </w:pPr>
            <w:r>
              <w:rPr>
                <w:rFonts w:ascii="宋体" w:hAnsi="宋体" w:eastAsia="宋体" w:cs="宋体"/>
                <w:spacing w:val="8"/>
                <w:sz w:val="19"/>
                <w:szCs w:val="19"/>
              </w:rPr>
              <w:t>二、已整改问</w:t>
            </w:r>
            <w:r>
              <w:rPr>
                <w:rFonts w:ascii="宋体" w:hAnsi="宋体" w:eastAsia="宋体" w:cs="宋体"/>
                <w:spacing w:val="7"/>
                <w:sz w:val="19"/>
                <w:szCs w:val="19"/>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8" w:line="193" w:lineRule="auto"/>
              <w:ind w:left="30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9" w:line="193"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pPr>
              <w:spacing w:before="83" w:line="233" w:lineRule="auto"/>
              <w:ind w:left="255"/>
              <w:rPr>
                <w:rFonts w:ascii="宋体" w:hAnsi="宋体" w:eastAsia="宋体" w:cs="宋体"/>
                <w:sz w:val="19"/>
                <w:szCs w:val="19"/>
              </w:rPr>
            </w:pPr>
            <w:r>
              <w:rPr>
                <w:rFonts w:ascii="宋体" w:hAnsi="宋体" w:eastAsia="宋体" w:cs="宋体"/>
                <w:spacing w:val="83"/>
                <w:sz w:val="19"/>
                <w:szCs w:val="19"/>
              </w:rPr>
              <w:t>„</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bl>
    <w:p>
      <w:pPr>
        <w:spacing w:line="264" w:lineRule="auto"/>
        <w:rPr>
          <w:rFonts w:ascii="Arial"/>
          <w:sz w:val="21"/>
        </w:rPr>
      </w:pPr>
    </w:p>
    <w:p>
      <w:pPr>
        <w:spacing w:before="62" w:line="194" w:lineRule="auto"/>
        <w:ind w:left="144"/>
        <w:rPr>
          <w:rFonts w:ascii="宋体" w:hAnsi="宋体" w:eastAsia="宋体" w:cs="宋体"/>
          <w:sz w:val="19"/>
          <w:szCs w:val="19"/>
        </w:rPr>
      </w:pPr>
      <w:r>
        <w:rPr>
          <w:rFonts w:ascii="宋体" w:hAnsi="宋体" w:eastAsia="宋体" w:cs="宋体"/>
          <w:spacing w:val="18"/>
          <w:sz w:val="19"/>
          <w:szCs w:val="19"/>
        </w:rPr>
        <w:t>注</w:t>
      </w:r>
      <w:r>
        <w:rPr>
          <w:rFonts w:ascii="宋体" w:hAnsi="宋体" w:eastAsia="宋体" w:cs="宋体"/>
          <w:spacing w:val="17"/>
          <w:sz w:val="19"/>
          <w:szCs w:val="19"/>
        </w:rPr>
        <w:t>：</w:t>
      </w:r>
      <w:r>
        <w:rPr>
          <w:rFonts w:ascii="宋体" w:hAnsi="宋体" w:eastAsia="宋体" w:cs="宋体"/>
          <w:spacing w:val="9"/>
          <w:sz w:val="19"/>
          <w:szCs w:val="19"/>
        </w:rPr>
        <w:t>问题类型、问题描述与审计报告正文三、中相关内容保持一致</w:t>
      </w:r>
    </w:p>
    <w:sectPr>
      <w:type w:val="continuous"/>
      <w:pgSz w:w="16839" w:h="11907"/>
      <w:pgMar w:top="1012" w:right="1459" w:bottom="1156" w:left="1434" w:header="0" w:footer="996" w:gutter="0"/>
      <w:pgNumType w:fmt="decimal"/>
      <w:cols w:equalWidth="0" w:num="1">
        <w:col w:w="139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4F7E6B"/>
    <w:rsid w:val="09B00C11"/>
    <w:rsid w:val="0D1037B4"/>
    <w:rsid w:val="0E393D79"/>
    <w:rsid w:val="167C0735"/>
    <w:rsid w:val="18601B3D"/>
    <w:rsid w:val="1B562C53"/>
    <w:rsid w:val="1DA228B1"/>
    <w:rsid w:val="1FF47626"/>
    <w:rsid w:val="231E646B"/>
    <w:rsid w:val="29BB7EB6"/>
    <w:rsid w:val="33711D9E"/>
    <w:rsid w:val="337D0DED"/>
    <w:rsid w:val="340F2A20"/>
    <w:rsid w:val="37651C7B"/>
    <w:rsid w:val="38D57DEF"/>
    <w:rsid w:val="3A4C1ABE"/>
    <w:rsid w:val="4ACC2674"/>
    <w:rsid w:val="4CC070EE"/>
    <w:rsid w:val="5AEB0B27"/>
    <w:rsid w:val="5AFA6445"/>
    <w:rsid w:val="5C6D2134"/>
    <w:rsid w:val="651C07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2022-06-29T08:56:00Z</dcterms:created>
  <dc:creator>Zhangge</dc:creator>
  <cp:lastModifiedBy>然</cp:lastModifiedBy>
  <dcterms:modified xsi:type="dcterms:W3CDTF">2023-03-27T07:42:15Z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2023-02-03T10:50:04Z</vt:filetime>
  </property>
  <property fmtid="{D5CDD505-2E9C-101B-9397-08002B2CF9AE}" pid="4" name="KSOProductBuildVer">
    <vt:lpwstr>2052-11.8.2.11019</vt:lpwstr>
  </property>
  <property fmtid="{D5CDD505-2E9C-101B-9397-08002B2CF9AE}" pid="5" name="ICV">
    <vt:lpwstr>3D176AF6CC144C0EA8D8AEA700B19C97</vt:lpwstr>
  </property>
</Properties>
</file>