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海南省高新技术种子企业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书</w:t>
      </w: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snapToGrid w:val="0"/>
        <w:spacing w:line="480" w:lineRule="auto"/>
        <w:ind w:firstLine="900" w:firstLineChars="250"/>
        <w:rPr>
          <w:rFonts w:ascii="Times New Roman" w:hAnsi="Times New Roman"/>
          <w:sz w:val="36"/>
          <w:szCs w:val="36"/>
          <w:vertAlign w:val="subscript"/>
        </w:rPr>
      </w:pPr>
      <w:r>
        <w:rPr>
          <w:rFonts w:ascii="Times New Roman" w:hAnsi="Times New Roman"/>
          <w:sz w:val="36"/>
          <w:szCs w:val="36"/>
        </w:rPr>
        <w:t>企业名称：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snapToGrid w:val="0"/>
        <w:spacing w:line="480" w:lineRule="auto"/>
        <w:ind w:firstLine="900" w:firstLineChars="250"/>
        <w:rPr>
          <w:rFonts w:hint="default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ascii="Times New Roman" w:hAnsi="Times New Roman"/>
          <w:sz w:val="36"/>
          <w:szCs w:val="36"/>
        </w:rPr>
        <w:t>推荐单位：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海南省科学技术厅制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一、企业基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本</w:t>
      </w:r>
      <w:r>
        <w:rPr>
          <w:rFonts w:hint="eastAsia" w:ascii="黑体" w:hAnsi="黑体" w:eastAsia="黑体"/>
          <w:sz w:val="32"/>
          <w:szCs w:val="32"/>
        </w:rPr>
        <w:t>信息表</w:t>
      </w:r>
    </w:p>
    <w:tbl>
      <w:tblPr>
        <w:tblStyle w:val="5"/>
        <w:tblW w:w="9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4"/>
        <w:gridCol w:w="2763"/>
        <w:gridCol w:w="2079"/>
        <w:gridCol w:w="2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注册资金（万元）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主营产品或服务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是否为经过认定的国家高新技术企业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高企证书编号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企业是否上市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是   £ 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上市代码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注册登记类型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5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高新技术产业领域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航天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数字经济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石油化工新材料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£ 现代生物医药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二、企业自评表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991"/>
        <w:gridCol w:w="22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申请入库条件判定（评价通过条件）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企业自评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企业在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海南省依法设立且实质性运营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具备独立法人资格的企业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3.为经过认定的国家高新技术企业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4.企业有健全的管理制度，稳定的技术、经营管理团队，良好的生产经营和信用状况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企业在近三年无重大环境、生产、质量安全事故，未发生科研严重失信行为，且未列入严重违法失信企业名单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6.企业上一年营业收入不低于500万元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7.在特定细分领域拥有核心零部件、先进工艺、关键材料或核心软硬件生产技术和研发能力，拥有相关领域的专利、软件产品证书等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8.生产技术、工艺及产品质量性能处于省内领先地位，具有较好的品牌影响力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9.核心团队具有较好专业背景和较强生产经营能力，有较强的研发团队，具有发展成为相关领域国内领先企业的潜力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10.在研发设计、生产制造、市场营销、内部管理等方面不断创新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11.近三年营业收入复合增长率不低于10%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12.近三年平均研发投入强度（三年研发投入总和/三年营业收入总和）不低于4%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三、相关指标具体情况表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5"/>
        <w:gridCol w:w="1428"/>
        <w:gridCol w:w="876"/>
        <w:gridCol w:w="684"/>
        <w:gridCol w:w="593"/>
        <w:gridCol w:w="475"/>
        <w:gridCol w:w="516"/>
        <w:gridCol w:w="1163"/>
        <w:gridCol w:w="685"/>
        <w:gridCol w:w="240"/>
        <w:gridCol w:w="13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企业近三年财务情况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年  份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营业收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入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万元）</w:t>
            </w: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研发投入（万元）</w:t>
            </w:r>
          </w:p>
        </w:tc>
        <w:tc>
          <w:tcPr>
            <w:tcW w:w="231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近三年平均研发投入强度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2020年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2023年（预期）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2020-2022年营业收入复合增长率</w:t>
            </w:r>
          </w:p>
        </w:tc>
        <w:tc>
          <w:tcPr>
            <w:tcW w:w="66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企业知识产权情况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获得知识产权数量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（件）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软件著作权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外观设计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植物新品种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国家级农作物品种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国家新药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国家一级中药保护品种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国防专利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集成电路布图设计专有权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知识产权名称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授权日期</w:t>
            </w: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授权号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获得方式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国家级或省部级创新创业大赛获奖情况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大赛名称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大赛牵头组织部门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获奖成绩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国家级或省部级科技奖励情况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奖励成果名称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奖励名称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国家级或省部级科技计划项目（课题）情况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科技计划名称</w:t>
            </w: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参与单位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国家级或省部级企业研发机构情况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企业研发机构名称</w:t>
            </w: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认定年份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四、主要事项详细情况说明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（按提纲内容逐条阐述（可加附页），必须逐项提供佐证材料，带*为重点指标）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213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（一）拥有独创技术*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1.详细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阐述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特定细分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领域拥有核心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零部件、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先进工艺、关键材料或核心软硬件生产技术和研发能力情况；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2.拥有相关领域专利、软著等知识产权情况及与独创技术相关性；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3.阐述所获知识产权先进性。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552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（二）创新发展潜能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1.说明生产技术、工艺及产品质量性能在省内同领域的地位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2.介绍企业品牌及其影响力；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3.核心团队的专业背景和生产经营能力，研发团队成果；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4.成为相关领域国内领先企业的潜力。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2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（三）市场发展潜力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1.企业近年来在研发设计、生产制造等科研生产管理制度创新及成效；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2.企业近年来在市场营销、内部管理等方面制度创新及成效；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3.企业近三年营收复合增长情况；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4.阐述企业发展前景。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五、承诺书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4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本企业申报材料内容可靠，相关数据真实。本企业承诺对申报材料内容的真实性承担法律责任。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 公    章 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法定代表人（授权人）签章：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 xml:space="preserve">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市（县）科技管理部门意见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15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0" w:firstLineChars="20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 年     月     日</w:t>
            </w:r>
          </w:p>
        </w:tc>
      </w:tr>
    </w:tbl>
    <w:p>
      <w:pPr>
        <w:tabs>
          <w:tab w:val="left" w:pos="913"/>
        </w:tabs>
        <w:bidi w:val="0"/>
        <w:jc w:val="left"/>
        <w:rPr>
          <w:rFonts w:hint="default"/>
          <w:lang w:val="en" w:eastAsia="zh-CN"/>
        </w:rPr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4515485</wp:posOffset>
              </wp:positionH>
              <wp:positionV relativeFrom="paragraph">
                <wp:posOffset>0</wp:posOffset>
              </wp:positionV>
              <wp:extent cx="758825" cy="416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5882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5pt;margin-top:0pt;height:32.8pt;width:59.75pt;mso-position-horizontal-relative:margin;z-index:251659264;mso-width-relative:page;mso-height-relative:page;" filled="f" stroked="f" coordsize="21600,21600" o:gfxdata="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EHJ43bVAAAABwEAAA8AAAAAAAAAAQAgAAAAOAAAAGRycy9kb3ducmV2Lnht&#10;bFBLAQIUABQAAAAIAIdO4kAGd456HwIAACkEAAAOAAAAAAAAAAEAIAAAADo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28065" cy="4730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28065" cy="4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37.25pt;width:80.95pt;mso-position-horizontal-relative:margin;z-index:251660288;mso-width-relative:page;mso-height-relative:page;" filled="f" stroked="f" coordsize="21600,21600" o:gfxdata="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JwvV/0wAAAAQBAAAPAAAAAAAAAAEAIAAAADgAAABkcnMvZG93bnJldi54&#10;bWxQSwECFAAUAAAACACHTuJAQ9tleyICAAAqBAAADgAAAAAAAAABACAAAAA4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&lt;root&gt;&lt;sender&gt;353160649@qq.com&lt;/sender&gt;&lt;type&gt;2&lt;/type&gt;&lt;subject&gt;高新技术群 微信群的聊天记录&lt;/subject&gt;&lt;attachmentName&gt;附件2 海南省高新技术种子企业申报书.docx&lt;/attachmentName&gt;&lt;addressee&gt;kjtgxc@hainan.gov.cn&lt;/addressee&gt;&lt;mailSec&gt;无密级&lt;/mailSec&gt;&lt;sendTime&gt;</w:t>
                </w:r>
                <w:r>
                  <w:rPr>
                    <w:rFonts w:hint="eastAsia"/>
                    <w:lang w:eastAsia="zh-CN"/>
                  </w:rPr>
                  <w:t>2022</w:t>
                </w:r>
                <w:r>
                  <w:t>-12-02 08:13:01&lt;/sendTime&gt;&lt;loadTime&gt;</w:t>
                </w:r>
                <w:r>
                  <w:rPr>
                    <w:rFonts w:hint="eastAsia"/>
                    <w:lang w:eastAsia="zh-CN"/>
                  </w:rPr>
                  <w:t>2022</w:t>
                </w:r>
                <w:r>
                  <w:t>-12-02 08:13:40&lt;/loadTime&gt;&lt;/root&gt;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046E4"/>
    <w:multiLevelType w:val="singleLevel"/>
    <w:tmpl w:val="C84046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37A2A9"/>
    <w:rsid w:val="67BF2790"/>
    <w:rsid w:val="78E93D06"/>
    <w:rsid w:val="A75F806A"/>
    <w:rsid w:val="EFFB40CA"/>
    <w:rsid w:val="EFFE6249"/>
    <w:rsid w:val="FDFF6E6B"/>
    <w:rsid w:val="FFBFF8BE"/>
    <w:rsid w:val="FF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2021-10-27T13:03:00Z</dcterms:created>
  <dc:creator>唐志彪</dc:creator>
  <cp:lastModifiedBy>greatwall</cp:lastModifiedBy>
  <cp:lastPrinted>2021-10-28T06:30:00Z</cp:lastPrinted>
  <dcterms:modified xsi:type="dcterms:W3CDTF">2023-06-28T15:48:33Z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9A913B5732044F9A847DB685CF81B997</vt:lpwstr>
  </property>
  <property fmtid="{D5CDD505-2E9C-101B-9397-08002B2CF9AE}" pid="3" name="KSOProductBuildVer">
    <vt:lpwstr>2052-11.8.2.10125</vt:lpwstr>
  </property>
</Properties>
</file>